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ind w:firstLine="52"/>
        <w:spacing w:before="34" w:line="204" w:lineRule="auto"/>
        <w:rPr>
          <w:rFonts w:ascii="SimHei" w:hAnsi="SimHei" w:eastAsia="SimHei" w:cs="SimHei"/>
          <w:sz w:val="16"/>
          <w:szCs w:val="16"/>
        </w:rPr>
      </w:pPr>
      <w:r>
        <w:drawing>
          <wp:anchor distT="0" distB="0" distL="0" distR="0" simplePos="0" relativeHeight="251658240" behindDoc="0" locked="0" layoutInCell="0" allowOverlap="1">
            <wp:simplePos x="0" y="0"/>
            <wp:positionH relativeFrom="page">
              <wp:posOffset>5175220</wp:posOffset>
            </wp:positionH>
            <wp:positionV relativeFrom="page">
              <wp:posOffset>1047739</wp:posOffset>
            </wp:positionV>
            <wp:extent cx="1454172" cy="1466813"/>
            <wp:effectExtent l="0" t="0" r="0" b="0"/>
            <wp:wrapNone/>
            <wp:docPr id="1" name="IM 1"/>
            <wp:cNvGraphicFramePr/>
            <a:graphic>
              <a:graphicData uri="http://schemas.openxmlformats.org/drawingml/2006/picture">
                <pic:pic>
                  <pic:nvPicPr>
                    <pic:cNvPr id="1" name="IM 1"/>
                    <pic:cNvPicPr/>
                  </pic:nvPicPr>
                  <pic:blipFill>
                    <a:blip r:embed="rId1"/>
                    <a:stretch>
                      <a:fillRect/>
                    </a:stretch>
                  </pic:blipFill>
                  <pic:spPr>
                    <a:xfrm rot="0">
                      <a:off x="0" y="0"/>
                      <a:ext cx="1454172" cy="1466813"/>
                    </a:xfrm>
                    <a:prstGeom prst="rect">
                      <a:avLst/>
                    </a:prstGeom>
                  </pic:spPr>
                </pic:pic>
              </a:graphicData>
            </a:graphic>
          </wp:anchor>
        </w:drawing>
      </w:r>
      <w:r>
        <w:rPr>
          <w:rFonts w:ascii="Arial" w:hAnsi="Arial" w:eastAsia="Arial" w:cs="Arial"/>
          <w:sz w:val="12"/>
          <w:szCs w:val="12"/>
          <w:position w:val="5"/>
        </w:rPr>
        <w:t>2021/6/18</w:t>
      </w:r>
      <w:r>
        <w:rPr>
          <w:rFonts w:ascii="Arial" w:hAnsi="Arial" w:eastAsia="Arial" w:cs="Arial"/>
          <w:sz w:val="12"/>
          <w:szCs w:val="12"/>
          <w:position w:val="5"/>
        </w:rPr>
        <w:t>                                                                                                                                   </w:t>
      </w:r>
      <w:r>
        <w:rPr>
          <w:rFonts w:ascii="SimHei" w:hAnsi="SimHei" w:eastAsia="SimHei" w:cs="SimHei"/>
          <w:sz w:val="16"/>
          <w:szCs w:val="16"/>
        </w:rPr>
        <w:t>广西注册会计师协会报告鉴证系统</w:t>
      </w:r>
    </w:p>
    <w:p>
      <w:pPr>
        <w:rPr>
          <w:rFonts w:ascii="Arial"/>
          <w:sz w:val="21"/>
        </w:rPr>
      </w:pPr>
      <w:r/>
    </w:p>
    <w:p>
      <w:pPr>
        <w:rPr>
          <w:rFonts w:ascii="Arial"/>
          <w:sz w:val="21"/>
        </w:rPr>
      </w:pPr>
      <w:r/>
    </w:p>
    <w:p>
      <w:pPr>
        <w:rPr>
          <w:rFonts w:ascii="Arial"/>
          <w:sz w:val="21"/>
        </w:rPr>
      </w:pPr>
      <w:r/>
    </w:p>
    <w:p>
      <w:pPr>
        <w:rPr>
          <w:rFonts w:ascii="Arial"/>
          <w:sz w:val="21"/>
        </w:rPr>
      </w:pPr>
      <w:r/>
    </w:p>
    <w:p>
      <w:pPr>
        <w:ind w:firstLine="1201"/>
        <w:spacing w:before="224" w:line="204" w:lineRule="auto"/>
        <w:rPr>
          <w:rFonts w:ascii="SimHei" w:hAnsi="SimHei" w:eastAsia="SimHei" w:cs="SimHei"/>
          <w:sz w:val="24"/>
          <w:szCs w:val="24"/>
        </w:rPr>
      </w:pPr>
      <w:r>
        <w:rPr>
          <w:rFonts w:ascii="SimHei" w:hAnsi="SimHei" w:eastAsia="SimHei" w:cs="SimHei"/>
          <w:sz w:val="24"/>
          <w:szCs w:val="24"/>
          <w:spacing w:val="-11"/>
        </w:rPr>
        <w:t>防伪编号</w:t>
      </w:r>
      <w:r>
        <w:rPr>
          <w:rFonts w:ascii="SimHei" w:hAnsi="SimHei" w:eastAsia="SimHei" w:cs="SimHei"/>
          <w:sz w:val="24"/>
          <w:szCs w:val="24"/>
          <w:spacing w:val="17"/>
        </w:rPr>
        <w:t> </w:t>
      </w:r>
      <w:r>
        <w:rPr>
          <w:rFonts w:ascii="SimHei" w:hAnsi="SimHei" w:eastAsia="SimHei" w:cs="SimHei"/>
          <w:sz w:val="24"/>
          <w:szCs w:val="24"/>
          <w:spacing w:val="-11"/>
        </w:rPr>
        <w:t>∶2021061815060610853</w:t>
      </w:r>
    </w:p>
    <w:p>
      <w:pPr>
        <w:ind w:firstLine="1166"/>
        <w:spacing w:before="190" w:line="204" w:lineRule="auto"/>
        <w:rPr>
          <w:rFonts w:ascii="SimHei" w:hAnsi="SimHei" w:eastAsia="SimHei" w:cs="SimHei"/>
          <w:sz w:val="24"/>
          <w:szCs w:val="24"/>
        </w:rPr>
      </w:pPr>
      <w:r>
        <w:rPr>
          <w:rFonts w:ascii="SimHei" w:hAnsi="SimHei" w:eastAsia="SimHei" w:cs="SimHei"/>
          <w:sz w:val="24"/>
          <w:szCs w:val="24"/>
          <w:spacing w:val="-11"/>
          <w:w w:val="94"/>
        </w:rPr>
        <w:t>报告文号∶中诚瑞审字【2021第030-100号</w:t>
      </w:r>
    </w:p>
    <w:p>
      <w:pPr>
        <w:ind w:firstLine="1169"/>
        <w:spacing w:before="164" w:line="204" w:lineRule="auto"/>
        <w:rPr>
          <w:rFonts w:ascii="SimHei" w:hAnsi="SimHei" w:eastAsia="SimHei" w:cs="SimHei"/>
          <w:sz w:val="24"/>
          <w:szCs w:val="24"/>
        </w:rPr>
      </w:pPr>
      <w:r>
        <w:rPr>
          <w:rFonts w:ascii="SimHei" w:hAnsi="SimHei" w:eastAsia="SimHei" w:cs="SimHei"/>
          <w:sz w:val="24"/>
          <w:szCs w:val="24"/>
          <w:spacing w:val="-23"/>
          <w:w w:val="98"/>
        </w:rPr>
        <w:t>委托单位∶广西壮族自治区民政厅</w:t>
      </w:r>
    </w:p>
    <w:p>
      <w:pPr>
        <w:ind w:firstLine="1166"/>
        <w:spacing w:before="166" w:line="204" w:lineRule="auto"/>
        <w:rPr>
          <w:rFonts w:ascii="SimHei" w:hAnsi="SimHei" w:eastAsia="SimHei" w:cs="SimHei"/>
          <w:sz w:val="24"/>
          <w:szCs w:val="24"/>
        </w:rPr>
      </w:pPr>
      <w:r>
        <w:rPr>
          <w:rFonts w:ascii="SimHei" w:hAnsi="SimHei" w:eastAsia="SimHei" w:cs="SimHei"/>
          <w:sz w:val="24"/>
          <w:szCs w:val="24"/>
          <w:spacing w:val="-23"/>
          <w:w w:val="98"/>
        </w:rPr>
        <w:t>被审验单位名称∶广西福星慈善基金会</w:t>
      </w:r>
    </w:p>
    <w:p>
      <w:pPr>
        <w:ind w:firstLine="1173"/>
        <w:spacing w:before="191" w:line="204" w:lineRule="auto"/>
        <w:rPr>
          <w:rFonts w:ascii="SimHei" w:hAnsi="SimHei" w:eastAsia="SimHei" w:cs="SimHei"/>
          <w:sz w:val="24"/>
          <w:szCs w:val="24"/>
        </w:rPr>
      </w:pPr>
      <w:r>
        <w:rPr>
          <w:rFonts w:ascii="SimHei" w:hAnsi="SimHei" w:eastAsia="SimHei" w:cs="SimHei"/>
          <w:sz w:val="24"/>
          <w:szCs w:val="24"/>
          <w:spacing w:val="-22"/>
          <w:w w:val="94"/>
        </w:rPr>
        <w:t>事务所名称∶广西中诚瑞会计师事务所有限公司</w:t>
      </w:r>
    </w:p>
    <w:p>
      <w:pPr>
        <w:ind w:firstLine="1166"/>
        <w:spacing w:before="157" w:line="410" w:lineRule="exact"/>
        <w:rPr>
          <w:rFonts w:ascii="SimHei" w:hAnsi="SimHei" w:eastAsia="SimHei" w:cs="SimHei"/>
          <w:sz w:val="24"/>
          <w:szCs w:val="24"/>
        </w:rPr>
      </w:pPr>
      <w:r>
        <w:rPr>
          <w:rFonts w:ascii="SimHei" w:hAnsi="SimHei" w:eastAsia="SimHei" w:cs="SimHei"/>
          <w:sz w:val="24"/>
          <w:szCs w:val="24"/>
          <w:spacing w:val="-23"/>
          <w:w w:val="98"/>
          <w:position w:val="11"/>
        </w:rPr>
        <w:t>报告类别∶财务报表审计（年度报表审计与财务收支审计）</w:t>
      </w:r>
    </w:p>
    <w:p>
      <w:pPr>
        <w:ind w:firstLine="1166"/>
        <w:spacing w:line="204" w:lineRule="auto"/>
        <w:rPr>
          <w:rFonts w:ascii="SimHei" w:hAnsi="SimHei" w:eastAsia="SimHei" w:cs="SimHei"/>
          <w:sz w:val="24"/>
          <w:szCs w:val="24"/>
        </w:rPr>
      </w:pPr>
      <w:r>
        <w:rPr>
          <w:rFonts w:ascii="SimHei" w:hAnsi="SimHei" w:eastAsia="SimHei" w:cs="SimHei"/>
          <w:sz w:val="24"/>
          <w:szCs w:val="24"/>
          <w:spacing w:val="-22"/>
        </w:rPr>
        <w:t>报告日期</w:t>
      </w:r>
      <w:r>
        <w:rPr>
          <w:rFonts w:ascii="SimHei" w:hAnsi="SimHei" w:eastAsia="SimHei" w:cs="SimHei"/>
          <w:sz w:val="24"/>
          <w:szCs w:val="24"/>
          <w:spacing w:val="-15"/>
        </w:rPr>
        <w:t> </w:t>
      </w:r>
      <w:r>
        <w:rPr>
          <w:rFonts w:ascii="SimHei" w:hAnsi="SimHei" w:eastAsia="SimHei" w:cs="SimHei"/>
          <w:sz w:val="24"/>
          <w:szCs w:val="24"/>
          <w:spacing w:val="-22"/>
        </w:rPr>
        <w:t>∶2021-06-13</w:t>
      </w:r>
    </w:p>
    <w:p>
      <w:pPr>
        <w:ind w:firstLine="1166"/>
        <w:spacing w:before="215" w:line="204" w:lineRule="auto"/>
        <w:rPr>
          <w:rFonts w:ascii="SimHei" w:hAnsi="SimHei" w:eastAsia="SimHei" w:cs="SimHei"/>
          <w:sz w:val="24"/>
          <w:szCs w:val="24"/>
        </w:rPr>
      </w:pPr>
      <w:r>
        <w:rPr>
          <w:rFonts w:ascii="SimHei" w:hAnsi="SimHei" w:eastAsia="SimHei" w:cs="SimHei"/>
          <w:sz w:val="24"/>
          <w:szCs w:val="24"/>
          <w:spacing w:val="-22"/>
          <w:w w:val="91"/>
        </w:rPr>
        <w:t>报备时间</w:t>
      </w:r>
      <w:r>
        <w:rPr>
          <w:rFonts w:ascii="SimHei" w:hAnsi="SimHei" w:eastAsia="SimHei" w:cs="SimHei"/>
          <w:sz w:val="24"/>
          <w:szCs w:val="24"/>
          <w:spacing w:val="-1"/>
        </w:rPr>
        <w:t> </w:t>
      </w:r>
      <w:r>
        <w:rPr>
          <w:rFonts w:ascii="SimHei" w:hAnsi="SimHei" w:eastAsia="SimHei" w:cs="SimHei"/>
          <w:sz w:val="24"/>
          <w:szCs w:val="24"/>
          <w:spacing w:val="-22"/>
          <w:w w:val="91"/>
        </w:rPr>
        <w:t>∶2021-06-1815</w:t>
      </w:r>
      <w:r>
        <w:rPr>
          <w:rFonts w:ascii="SimHei" w:hAnsi="SimHei" w:eastAsia="SimHei" w:cs="SimHei"/>
          <w:sz w:val="24"/>
          <w:szCs w:val="24"/>
          <w:spacing w:val="-27"/>
        </w:rPr>
        <w:t> </w:t>
      </w:r>
      <w:r>
        <w:rPr>
          <w:rFonts w:ascii="SimHei" w:hAnsi="SimHei" w:eastAsia="SimHei" w:cs="SimHei"/>
          <w:sz w:val="24"/>
          <w:szCs w:val="24"/>
          <w:spacing w:val="-22"/>
          <w:w w:val="91"/>
        </w:rPr>
        <w:t>∶06</w:t>
      </w:r>
      <w:r>
        <w:rPr>
          <w:rFonts w:ascii="SimHei" w:hAnsi="SimHei" w:eastAsia="SimHei" w:cs="SimHei"/>
          <w:sz w:val="24"/>
          <w:szCs w:val="24"/>
          <w:spacing w:val="-20"/>
        </w:rPr>
        <w:t> </w:t>
      </w:r>
      <w:r>
        <w:rPr>
          <w:rFonts w:ascii="SimHei" w:hAnsi="SimHei" w:eastAsia="SimHei" w:cs="SimHei"/>
          <w:sz w:val="24"/>
          <w:szCs w:val="24"/>
          <w:spacing w:val="-22"/>
          <w:w w:val="91"/>
        </w:rPr>
        <w:t>∶06</w:t>
      </w:r>
    </w:p>
    <w:p>
      <w:pPr>
        <w:ind w:firstLine="1168"/>
        <w:spacing w:before="165" w:line="204" w:lineRule="auto"/>
        <w:rPr>
          <w:rFonts w:ascii="SimHei" w:hAnsi="SimHei" w:eastAsia="SimHei" w:cs="SimHei"/>
          <w:sz w:val="24"/>
          <w:szCs w:val="24"/>
        </w:rPr>
      </w:pPr>
      <w:r>
        <w:rPr>
          <w:rFonts w:ascii="SimHei" w:hAnsi="SimHei" w:eastAsia="SimHei" w:cs="SimHei"/>
          <w:sz w:val="24"/>
          <w:szCs w:val="24"/>
          <w:spacing w:val="-22"/>
        </w:rPr>
        <w:t>签名注册会计师∶刘志刚朱光媛</w:t>
      </w:r>
    </w:p>
    <w:p>
      <w:pPr>
        <w:ind w:firstLine="1166"/>
        <w:spacing w:before="165" w:line="204" w:lineRule="auto"/>
        <w:rPr>
          <w:rFonts w:ascii="SimHei" w:hAnsi="SimHei" w:eastAsia="SimHei" w:cs="SimHei"/>
          <w:sz w:val="24"/>
          <w:szCs w:val="24"/>
        </w:rPr>
      </w:pPr>
      <w:r>
        <w:rPr>
          <w:rFonts w:ascii="SimHei" w:hAnsi="SimHei" w:eastAsia="SimHei" w:cs="SimHei"/>
          <w:sz w:val="24"/>
          <w:szCs w:val="24"/>
          <w:spacing w:val="-24"/>
          <w:w w:val="99"/>
        </w:rPr>
        <w:t>报备状态∶审核通过</w:t>
      </w:r>
    </w:p>
    <w:p>
      <w:pPr>
        <w:rPr>
          <w:rFonts w:ascii="Arial"/>
          <w:sz w:val="21"/>
        </w:rPr>
      </w:pPr>
      <w:r/>
    </w:p>
    <w:p>
      <w:pPr>
        <w:rPr>
          <w:rFonts w:ascii="Arial"/>
          <w:sz w:val="21"/>
        </w:rPr>
      </w:pPr>
      <w:r/>
    </w:p>
    <w:p>
      <w:pPr>
        <w:rPr>
          <w:rFonts w:ascii="Arial"/>
          <w:sz w:val="21"/>
        </w:rPr>
      </w:pPr>
      <w:r/>
    </w:p>
    <w:p>
      <w:pPr>
        <w:ind w:firstLine="3812"/>
        <w:spacing w:before="373" w:line="204" w:lineRule="auto"/>
        <w:rPr>
          <w:rFonts w:ascii="SimHei" w:hAnsi="SimHei" w:eastAsia="SimHei" w:cs="SimHei"/>
          <w:sz w:val="42"/>
          <w:szCs w:val="42"/>
        </w:rPr>
      </w:pPr>
      <w:r>
        <w:rPr>
          <w:rFonts w:ascii="SimHei" w:hAnsi="SimHei" w:eastAsia="SimHei" w:cs="SimHei"/>
          <w:sz w:val="42"/>
          <w:szCs w:val="42"/>
          <w:spacing w:val="-41"/>
        </w:rPr>
        <w:t>广西福星慈善基金会</w:t>
      </w:r>
    </w:p>
    <w:p>
      <w:pPr>
        <w:ind w:firstLine="4774"/>
        <w:spacing w:before="223" w:line="204" w:lineRule="auto"/>
        <w:rPr>
          <w:rFonts w:ascii="SimHei" w:hAnsi="SimHei" w:eastAsia="SimHei" w:cs="SimHei"/>
          <w:sz w:val="42"/>
          <w:szCs w:val="42"/>
        </w:rPr>
      </w:pPr>
      <w:r>
        <w:rPr>
          <w:rFonts w:ascii="SimHei" w:hAnsi="SimHei" w:eastAsia="SimHei" w:cs="SimHei"/>
          <w:sz w:val="42"/>
          <w:szCs w:val="42"/>
          <w:spacing w:val="-35"/>
        </w:rPr>
        <w:t>审计报告</w:t>
      </w:r>
    </w:p>
    <w:p>
      <w:pPr>
        <w:rPr>
          <w:rFonts w:ascii="Arial"/>
          <w:sz w:val="21"/>
        </w:rPr>
      </w:pPr>
      <w:r/>
    </w:p>
    <w:p>
      <w:pPr>
        <w:rPr>
          <w:rFonts w:ascii="Arial"/>
          <w:sz w:val="21"/>
        </w:rPr>
      </w:pPr>
      <w:r/>
    </w:p>
    <w:p>
      <w:pPr>
        <w:rPr>
          <w:rFonts w:ascii="Arial"/>
          <w:sz w:val="21"/>
        </w:rPr>
      </w:pPr>
      <w:r/>
    </w:p>
    <w:p>
      <w:pPr>
        <w:rPr>
          <w:rFonts w:ascii="Arial"/>
          <w:sz w:val="21"/>
        </w:rPr>
      </w:pPr>
      <w:r/>
    </w:p>
    <w:p>
      <w:pPr>
        <w:ind w:firstLine="1173"/>
        <w:spacing w:before="249" w:line="440" w:lineRule="exact"/>
        <w:rPr>
          <w:rFonts w:ascii="SimHei" w:hAnsi="SimHei" w:eastAsia="SimHei" w:cs="SimHei"/>
          <w:sz w:val="24"/>
          <w:szCs w:val="24"/>
        </w:rPr>
      </w:pPr>
      <w:r>
        <w:rPr>
          <w:rFonts w:ascii="SimHei" w:hAnsi="SimHei" w:eastAsia="SimHei" w:cs="SimHei"/>
          <w:sz w:val="24"/>
          <w:szCs w:val="24"/>
          <w:spacing w:val="-23"/>
          <w:w w:val="98"/>
          <w:position w:val="14"/>
        </w:rPr>
        <w:t>事务所名称∶广西中诚瑞会计师事务所有限公司</w:t>
      </w:r>
    </w:p>
    <w:p>
      <w:pPr>
        <w:ind w:firstLine="1175"/>
        <w:spacing w:before="1" w:line="204" w:lineRule="auto"/>
        <w:rPr>
          <w:rFonts w:ascii="SimHei" w:hAnsi="SimHei" w:eastAsia="SimHei" w:cs="SimHei"/>
          <w:sz w:val="24"/>
          <w:szCs w:val="24"/>
        </w:rPr>
      </w:pPr>
      <w:r>
        <w:rPr>
          <w:rFonts w:ascii="SimHei" w:hAnsi="SimHei" w:eastAsia="SimHei" w:cs="SimHei"/>
          <w:sz w:val="24"/>
          <w:szCs w:val="24"/>
          <w:spacing w:val="-18"/>
        </w:rPr>
        <w:t>事务所电话</w:t>
      </w:r>
      <w:r>
        <w:rPr>
          <w:rFonts w:ascii="SimHei" w:hAnsi="SimHei" w:eastAsia="SimHei" w:cs="SimHei"/>
          <w:sz w:val="24"/>
          <w:szCs w:val="24"/>
          <w:spacing w:val="-14"/>
        </w:rPr>
        <w:t> </w:t>
      </w:r>
      <w:r>
        <w:rPr>
          <w:rFonts w:ascii="SimHei" w:hAnsi="SimHei" w:eastAsia="SimHei" w:cs="SimHei"/>
          <w:sz w:val="24"/>
          <w:szCs w:val="24"/>
          <w:spacing w:val="-18"/>
        </w:rPr>
        <w:t>∶0771-5770780</w:t>
      </w:r>
    </w:p>
    <w:p>
      <w:pPr>
        <w:ind w:firstLine="1184"/>
        <w:spacing w:before="177" w:line="204" w:lineRule="auto"/>
        <w:rPr>
          <w:rFonts w:ascii="Times New Roman" w:hAnsi="Times New Roman" w:eastAsia="Times New Roman" w:cs="Times New Roman"/>
          <w:sz w:val="24"/>
          <w:szCs w:val="24"/>
        </w:rPr>
      </w:pPr>
      <w:r>
        <w:rPr>
          <w:rFonts w:ascii="SimHei" w:hAnsi="SimHei" w:eastAsia="SimHei" w:cs="SimHei"/>
          <w:sz w:val="24"/>
          <w:szCs w:val="24"/>
          <w:spacing w:val="-12"/>
        </w:rPr>
        <w:t>电子邮箱</w:t>
      </w:r>
      <w:r>
        <w:rPr>
          <w:rFonts w:ascii="SimHei" w:hAnsi="SimHei" w:eastAsia="SimHei" w:cs="SimHei"/>
          <w:sz w:val="24"/>
          <w:szCs w:val="24"/>
          <w:spacing w:val="-1"/>
        </w:rPr>
        <w:t> </w:t>
      </w:r>
      <w:r>
        <w:rPr>
          <w:rFonts w:ascii="SimHei" w:hAnsi="SimHei" w:eastAsia="SimHei" w:cs="SimHei"/>
          <w:sz w:val="24"/>
          <w:szCs w:val="24"/>
          <w:spacing w:val="-12"/>
        </w:rPr>
        <w:t>∶2377256103@</w:t>
      </w:r>
      <w:r>
        <w:rPr>
          <w:rFonts w:ascii="Times New Roman" w:hAnsi="Times New Roman" w:eastAsia="Times New Roman" w:cs="Times New Roman"/>
          <w:sz w:val="24"/>
          <w:szCs w:val="24"/>
          <w:spacing w:val="-12"/>
        </w:rPr>
        <w:t>qq.com</w:t>
      </w:r>
    </w:p>
    <w:p>
      <w:pPr>
        <w:ind w:firstLine="1166"/>
        <w:spacing w:before="172" w:line="204" w:lineRule="auto"/>
        <w:rPr>
          <w:rFonts w:ascii="SimHei" w:hAnsi="SimHei" w:eastAsia="SimHei" w:cs="SimHei"/>
          <w:sz w:val="24"/>
          <w:szCs w:val="24"/>
        </w:rPr>
      </w:pPr>
      <w:r>
        <w:rPr>
          <w:rFonts w:ascii="SimHei" w:hAnsi="SimHei" w:eastAsia="SimHei" w:cs="SimHei"/>
          <w:sz w:val="24"/>
          <w:szCs w:val="24"/>
          <w:spacing w:val="-11"/>
          <w:w w:val="94"/>
        </w:rPr>
        <w:t>通讯地址∶南宁市青秀区怡宾路13号1栋1单元1号房</w:t>
      </w:r>
    </w:p>
    <w:p>
      <w:pPr>
        <w:ind w:firstLine="1129"/>
        <w:spacing w:before="217" w:line="30" w:lineRule="exact"/>
        <w:textAlignment w:val="center"/>
        <w:rPr/>
      </w:pPr>
      <w:r>
        <w:drawing>
          <wp:inline distT="0" distB="0" distL="0" distR="0">
            <wp:extent cx="5505444" cy="19115"/>
            <wp:effectExtent l="0" t="0" r="0" b="0"/>
            <wp:docPr id="2" name="IM 2"/>
            <wp:cNvGraphicFramePr/>
            <a:graphic>
              <a:graphicData uri="http://schemas.openxmlformats.org/drawingml/2006/picture">
                <pic:pic>
                  <pic:nvPicPr>
                    <pic:cNvPr id="2" name="IM 2"/>
                    <pic:cNvPicPr/>
                  </pic:nvPicPr>
                  <pic:blipFill>
                    <a:blip r:embed="rId2"/>
                    <a:stretch>
                      <a:fillRect/>
                    </a:stretch>
                  </pic:blipFill>
                  <pic:spPr>
                    <a:xfrm rot="0">
                      <a:off x="0" y="0"/>
                      <a:ext cx="5505444" cy="19115"/>
                    </a:xfrm>
                    <a:prstGeom prst="rect">
                      <a:avLst/>
                    </a:prstGeom>
                  </pic:spPr>
                </pic:pic>
              </a:graphicData>
            </a:graphic>
          </wp:inline>
        </w:drawing>
      </w:r>
    </w:p>
    <w:p>
      <w:pPr>
        <w:ind w:firstLine="1139"/>
        <w:spacing w:before="240" w:line="30" w:lineRule="exact"/>
        <w:textAlignment w:val="center"/>
        <w:rPr/>
      </w:pPr>
      <w:r>
        <w:drawing>
          <wp:inline distT="0" distB="0" distL="0" distR="0">
            <wp:extent cx="5499097" cy="19009"/>
            <wp:effectExtent l="0" t="0" r="0" b="0"/>
            <wp:docPr id="3" name="IM 3"/>
            <wp:cNvGraphicFramePr/>
            <a:graphic>
              <a:graphicData uri="http://schemas.openxmlformats.org/drawingml/2006/picture">
                <pic:pic>
                  <pic:nvPicPr>
                    <pic:cNvPr id="3" name="IM 3"/>
                    <pic:cNvPicPr/>
                  </pic:nvPicPr>
                  <pic:blipFill>
                    <a:blip r:embed="rId3"/>
                    <a:stretch>
                      <a:fillRect/>
                    </a:stretch>
                  </pic:blipFill>
                  <pic:spPr>
                    <a:xfrm rot="0">
                      <a:off x="0" y="0"/>
                      <a:ext cx="5499097" cy="19009"/>
                    </a:xfrm>
                    <a:prstGeom prst="rect">
                      <a:avLst/>
                    </a:prstGeom>
                  </pic:spPr>
                </pic:pic>
              </a:graphicData>
            </a:graphic>
          </wp:inline>
        </w:drawing>
      </w:r>
    </w:p>
    <w:p>
      <w:pPr>
        <w:ind w:left="1164" w:right="1500"/>
        <w:spacing w:before="256" w:line="266" w:lineRule="auto"/>
        <w:rPr>
          <w:rFonts w:ascii="YouYuan" w:hAnsi="YouYuan" w:eastAsia="YouYuan" w:cs="YouYuan"/>
          <w:sz w:val="24"/>
          <w:szCs w:val="24"/>
        </w:rPr>
      </w:pPr>
      <w:r>
        <w:rPr>
          <w:rFonts w:ascii="YouYuan" w:hAnsi="YouYuan" w:eastAsia="YouYuan" w:cs="YouYuan"/>
          <w:sz w:val="24"/>
          <w:szCs w:val="24"/>
          <w:spacing w:val="-23"/>
          <w:w w:val="97"/>
        </w:rPr>
        <w:t>本防伪编号仅证明业务报告是由经依法批准设立的、具有法定执业资格的会计师事务所出</w:t>
      </w:r>
      <w:r>
        <w:rPr>
          <w:rFonts w:ascii="YouYuan" w:hAnsi="YouYuan" w:eastAsia="YouYuan" w:cs="YouYuan"/>
          <w:sz w:val="24"/>
          <w:szCs w:val="24"/>
          <w:spacing w:val="16"/>
        </w:rPr>
        <w:t> </w:t>
      </w:r>
      <w:r>
        <w:rPr>
          <w:rFonts w:ascii="YouYuan" w:hAnsi="YouYuan" w:eastAsia="YouYuan" w:cs="YouYuan"/>
          <w:sz w:val="24"/>
          <w:szCs w:val="24"/>
          <w:spacing w:val="-23"/>
          <w:w w:val="97"/>
        </w:rPr>
        <w:t>业务报告的法律责任主体是签字注册会计师及其所在事务所。</w:t>
      </w:r>
    </w:p>
    <w:p>
      <w:pPr>
        <w:ind w:firstLine="1163"/>
        <w:spacing w:before="166" w:line="24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8"/>
        </w:rPr>
        <w:t>PC</w:t>
      </w:r>
      <w:r>
        <w:rPr>
          <w:rFonts w:ascii="SimHei" w:hAnsi="SimHei" w:eastAsia="SimHei" w:cs="SimHei"/>
          <w:sz w:val="24"/>
          <w:szCs w:val="24"/>
          <w:spacing w:val="-8"/>
        </w:rPr>
        <w:t>端防伪查询网址∶</w:t>
      </w:r>
      <w:r>
        <w:rPr>
          <w:rFonts w:ascii="Times New Roman" w:hAnsi="Times New Roman" w:eastAsia="Times New Roman" w:cs="Times New Roman"/>
          <w:sz w:val="24"/>
          <w:szCs w:val="24"/>
          <w:spacing w:val="-8"/>
        </w:rPr>
        <w:t>htp</w:t>
      </w:r>
      <w:r>
        <w:rPr>
          <w:rFonts w:ascii="Times New Roman" w:hAnsi="Times New Roman" w:eastAsia="Times New Roman" w:cs="Times New Roman"/>
          <w:sz w:val="24"/>
          <w:szCs w:val="24"/>
          <w:spacing w:val="58"/>
        </w:rPr>
        <w:t> </w:t>
      </w:r>
      <w:r>
        <w:rPr>
          <w:rFonts w:ascii="SimSun" w:hAnsi="SimSun" w:eastAsia="SimSun" w:cs="SimSun"/>
          <w:sz w:val="24"/>
          <w:szCs w:val="24"/>
          <w:spacing w:val="-8"/>
          <w:position w:val="-1"/>
        </w:rPr>
        <w:t>∶</w:t>
      </w:r>
      <w:r>
        <w:rPr>
          <w:rFonts w:ascii="Times New Roman" w:hAnsi="Times New Roman" w:eastAsia="Times New Roman" w:cs="Times New Roman"/>
          <w:sz w:val="24"/>
          <w:szCs w:val="24"/>
          <w:spacing w:val="-8"/>
        </w:rPr>
        <w:t>/www.xicpa.com.9008/report-ict/queryreport</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before="89" w:line="204" w:lineRule="auto"/>
        <w:rPr>
          <w:rFonts w:ascii="Arial" w:hAnsi="Arial" w:eastAsia="Arial" w:cs="Arial"/>
          <w:sz w:val="22"/>
          <w:szCs w:val="22"/>
        </w:rPr>
      </w:pPr>
      <w:r>
        <w:rPr>
          <w:rFonts w:ascii="Arial" w:hAnsi="Arial" w:eastAsia="Arial" w:cs="Arial"/>
          <w:sz w:val="16"/>
          <w:szCs w:val="16"/>
          <w:spacing w:val="-1"/>
        </w:rPr>
        <w:t>www.gxicpa.com:9008/report-ic#/printreport?id=26322</w:t>
      </w:r>
      <w:r>
        <w:rPr>
          <w:rFonts w:ascii="Arial" w:hAnsi="Arial" w:eastAsia="Arial" w:cs="Arial"/>
          <w:sz w:val="16"/>
          <w:szCs w:val="16"/>
        </w:rPr>
        <w:t>                                                                                                                                                          </w:t>
      </w:r>
      <w:r>
        <w:rPr>
          <w:rFonts w:ascii="Arial" w:hAnsi="Arial" w:eastAsia="Arial" w:cs="Arial"/>
          <w:sz w:val="22"/>
          <w:szCs w:val="22"/>
          <w:spacing w:val="-1"/>
          <w:position w:val="-1"/>
        </w:rPr>
        <w:t>1/</w:t>
      </w:r>
    </w:p>
    <w:p>
      <w:pPr>
        <w:sectPr>
          <w:pgSz w:w="11900" w:h="16840"/>
          <w:pgMar w:top="339" w:right="406" w:bottom="0" w:left="630" w:header="0" w:footer="0" w:gutter="0"/>
        </w:sectPr>
        <w:rPr/>
      </w:pP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3319"/>
        <w:spacing w:before="249" w:line="669" w:lineRule="exact"/>
        <w:rPr>
          <w:rFonts w:ascii="KaiTi" w:hAnsi="KaiTi" w:eastAsia="KaiTi" w:cs="KaiTi"/>
          <w:sz w:val="28"/>
          <w:szCs w:val="28"/>
        </w:rPr>
      </w:pPr>
      <w:r>
        <w:rPr>
          <w:rFonts w:ascii="KaiTi" w:hAnsi="KaiTi" w:eastAsia="KaiTi" w:cs="KaiTi"/>
          <w:sz w:val="28"/>
          <w:szCs w:val="28"/>
          <w:spacing w:val="-13"/>
          <w:position w:val="28"/>
        </w:rPr>
        <w:t>广</w:t>
      </w:r>
      <w:r>
        <w:rPr>
          <w:rFonts w:ascii="KaiTi" w:hAnsi="KaiTi" w:eastAsia="KaiTi" w:cs="KaiTi"/>
          <w:sz w:val="28"/>
          <w:szCs w:val="28"/>
          <w:spacing w:val="-31"/>
          <w:position w:val="28"/>
        </w:rPr>
        <w:t> </w:t>
      </w:r>
      <w:r>
        <w:rPr>
          <w:rFonts w:ascii="KaiTi" w:hAnsi="KaiTi" w:eastAsia="KaiTi" w:cs="KaiTi"/>
          <w:sz w:val="28"/>
          <w:szCs w:val="28"/>
          <w:spacing w:val="-13"/>
          <w:position w:val="28"/>
        </w:rPr>
        <w:t>西</w:t>
      </w:r>
      <w:r>
        <w:rPr>
          <w:rFonts w:ascii="KaiTi" w:hAnsi="KaiTi" w:eastAsia="KaiTi" w:cs="KaiTi"/>
          <w:sz w:val="28"/>
          <w:szCs w:val="28"/>
          <w:spacing w:val="-59"/>
          <w:position w:val="28"/>
        </w:rPr>
        <w:t> </w:t>
      </w:r>
      <w:r>
        <w:rPr>
          <w:rFonts w:ascii="KaiTi" w:hAnsi="KaiTi" w:eastAsia="KaiTi" w:cs="KaiTi"/>
          <w:sz w:val="28"/>
          <w:szCs w:val="28"/>
          <w:spacing w:val="-13"/>
          <w:position w:val="28"/>
        </w:rPr>
        <w:t>福</w:t>
      </w:r>
      <w:r>
        <w:rPr>
          <w:rFonts w:ascii="KaiTi" w:hAnsi="KaiTi" w:eastAsia="KaiTi" w:cs="KaiTi"/>
          <w:sz w:val="28"/>
          <w:szCs w:val="28"/>
          <w:spacing w:val="-45"/>
          <w:position w:val="28"/>
        </w:rPr>
        <w:t> </w:t>
      </w:r>
      <w:r>
        <w:rPr>
          <w:rFonts w:ascii="KaiTi" w:hAnsi="KaiTi" w:eastAsia="KaiTi" w:cs="KaiTi"/>
          <w:sz w:val="28"/>
          <w:szCs w:val="28"/>
          <w:spacing w:val="-13"/>
          <w:position w:val="28"/>
        </w:rPr>
        <w:t>星</w:t>
      </w:r>
      <w:r>
        <w:rPr>
          <w:rFonts w:ascii="KaiTi" w:hAnsi="KaiTi" w:eastAsia="KaiTi" w:cs="KaiTi"/>
          <w:sz w:val="28"/>
          <w:szCs w:val="28"/>
          <w:spacing w:val="-38"/>
          <w:position w:val="28"/>
        </w:rPr>
        <w:t> </w:t>
      </w:r>
      <w:r>
        <w:rPr>
          <w:rFonts w:ascii="KaiTi" w:hAnsi="KaiTi" w:eastAsia="KaiTi" w:cs="KaiTi"/>
          <w:sz w:val="28"/>
          <w:szCs w:val="28"/>
          <w:spacing w:val="-13"/>
          <w:position w:val="28"/>
        </w:rPr>
        <w:t>慈</w:t>
      </w:r>
      <w:r>
        <w:rPr>
          <w:rFonts w:ascii="KaiTi" w:hAnsi="KaiTi" w:eastAsia="KaiTi" w:cs="KaiTi"/>
          <w:sz w:val="28"/>
          <w:szCs w:val="28"/>
          <w:spacing w:val="-53"/>
          <w:position w:val="28"/>
        </w:rPr>
        <w:t> </w:t>
      </w:r>
      <w:r>
        <w:rPr>
          <w:rFonts w:ascii="KaiTi" w:hAnsi="KaiTi" w:eastAsia="KaiTi" w:cs="KaiTi"/>
          <w:sz w:val="28"/>
          <w:szCs w:val="28"/>
          <w:spacing w:val="-13"/>
          <w:position w:val="28"/>
        </w:rPr>
        <w:t>善</w:t>
      </w:r>
      <w:r>
        <w:rPr>
          <w:rFonts w:ascii="KaiTi" w:hAnsi="KaiTi" w:eastAsia="KaiTi" w:cs="KaiTi"/>
          <w:sz w:val="28"/>
          <w:szCs w:val="28"/>
          <w:spacing w:val="-57"/>
          <w:position w:val="28"/>
        </w:rPr>
        <w:t> </w:t>
      </w:r>
      <w:r>
        <w:rPr>
          <w:rFonts w:ascii="KaiTi" w:hAnsi="KaiTi" w:eastAsia="KaiTi" w:cs="KaiTi"/>
          <w:sz w:val="28"/>
          <w:szCs w:val="28"/>
          <w:spacing w:val="-13"/>
          <w:position w:val="28"/>
        </w:rPr>
        <w:t>基</w:t>
      </w:r>
      <w:r>
        <w:rPr>
          <w:rFonts w:ascii="KaiTi" w:hAnsi="KaiTi" w:eastAsia="KaiTi" w:cs="KaiTi"/>
          <w:sz w:val="28"/>
          <w:szCs w:val="28"/>
          <w:spacing w:val="-65"/>
          <w:position w:val="28"/>
        </w:rPr>
        <w:t> </w:t>
      </w:r>
      <w:r>
        <w:rPr>
          <w:rFonts w:ascii="KaiTi" w:hAnsi="KaiTi" w:eastAsia="KaiTi" w:cs="KaiTi"/>
          <w:sz w:val="28"/>
          <w:szCs w:val="28"/>
          <w:spacing w:val="-13"/>
          <w:position w:val="28"/>
        </w:rPr>
        <w:t>金</w:t>
      </w:r>
      <w:r>
        <w:rPr>
          <w:rFonts w:ascii="KaiTi" w:hAnsi="KaiTi" w:eastAsia="KaiTi" w:cs="KaiTi"/>
          <w:sz w:val="28"/>
          <w:szCs w:val="28"/>
          <w:spacing w:val="-64"/>
          <w:position w:val="28"/>
        </w:rPr>
        <w:t> </w:t>
      </w:r>
      <w:r>
        <w:rPr>
          <w:rFonts w:ascii="KaiTi" w:hAnsi="KaiTi" w:eastAsia="KaiTi" w:cs="KaiTi"/>
          <w:sz w:val="28"/>
          <w:szCs w:val="28"/>
          <w:spacing w:val="-13"/>
          <w:position w:val="28"/>
        </w:rPr>
        <w:t>会</w:t>
      </w:r>
    </w:p>
    <w:p>
      <w:pPr>
        <w:ind w:firstLine="4060"/>
        <w:spacing w:line="204" w:lineRule="auto"/>
        <w:rPr>
          <w:rFonts w:ascii="KaiTi" w:hAnsi="KaiTi" w:eastAsia="KaiTi" w:cs="KaiTi"/>
          <w:sz w:val="30"/>
          <w:szCs w:val="30"/>
        </w:rPr>
      </w:pPr>
      <w:r>
        <w:rPr>
          <w:rFonts w:ascii="KaiTi" w:hAnsi="KaiTi" w:eastAsia="KaiTi" w:cs="KaiTi"/>
          <w:sz w:val="30"/>
          <w:szCs w:val="30"/>
          <w:spacing w:val="-15"/>
        </w:rPr>
        <w:t>审</w:t>
      </w:r>
      <w:r>
        <w:rPr>
          <w:rFonts w:ascii="KaiTi" w:hAnsi="KaiTi" w:eastAsia="KaiTi" w:cs="KaiTi"/>
          <w:sz w:val="30"/>
          <w:szCs w:val="30"/>
          <w:spacing w:val="-52"/>
        </w:rPr>
        <w:t> </w:t>
      </w:r>
      <w:r>
        <w:rPr>
          <w:rFonts w:ascii="KaiTi" w:hAnsi="KaiTi" w:eastAsia="KaiTi" w:cs="KaiTi"/>
          <w:sz w:val="30"/>
          <w:szCs w:val="30"/>
          <w:spacing w:val="-15"/>
        </w:rPr>
        <w:t>计</w:t>
      </w:r>
      <w:r>
        <w:rPr>
          <w:rFonts w:ascii="KaiTi" w:hAnsi="KaiTi" w:eastAsia="KaiTi" w:cs="KaiTi"/>
          <w:sz w:val="30"/>
          <w:szCs w:val="30"/>
          <w:spacing w:val="-63"/>
        </w:rPr>
        <w:t> </w:t>
      </w:r>
      <w:r>
        <w:rPr>
          <w:rFonts w:ascii="KaiTi" w:hAnsi="KaiTi" w:eastAsia="KaiTi" w:cs="KaiTi"/>
          <w:sz w:val="30"/>
          <w:szCs w:val="30"/>
          <w:spacing w:val="-15"/>
        </w:rPr>
        <w:t>报</w:t>
      </w:r>
      <w:r>
        <w:rPr>
          <w:rFonts w:ascii="KaiTi" w:hAnsi="KaiTi" w:eastAsia="KaiTi" w:cs="KaiTi"/>
          <w:sz w:val="30"/>
          <w:szCs w:val="30"/>
          <w:spacing w:val="-63"/>
        </w:rPr>
        <w:t> </w:t>
      </w:r>
      <w:r>
        <w:rPr>
          <w:rFonts w:ascii="KaiTi" w:hAnsi="KaiTi" w:eastAsia="KaiTi" w:cs="KaiTi"/>
          <w:sz w:val="30"/>
          <w:szCs w:val="30"/>
          <w:spacing w:val="-15"/>
        </w:rPr>
        <w:t>告</w:t>
      </w:r>
    </w:p>
    <w:p>
      <w:pPr>
        <w:ind w:firstLine="4034"/>
        <w:spacing w:before="338" w:line="204" w:lineRule="auto"/>
        <w:rPr>
          <w:rFonts w:ascii="KaiTi" w:hAnsi="KaiTi" w:eastAsia="KaiTi" w:cs="KaiTi"/>
          <w:sz w:val="30"/>
          <w:szCs w:val="30"/>
        </w:rPr>
      </w:pPr>
      <w:r>
        <w:rPr>
          <w:rFonts w:ascii="KaiTi" w:hAnsi="KaiTi" w:eastAsia="KaiTi" w:cs="KaiTi"/>
          <w:sz w:val="30"/>
          <w:szCs w:val="30"/>
          <w:spacing w:val="-4"/>
        </w:rPr>
        <w:t>2020</w:t>
      </w:r>
      <w:r>
        <w:rPr>
          <w:rFonts w:ascii="KaiTi" w:hAnsi="KaiTi" w:eastAsia="KaiTi" w:cs="KaiTi"/>
          <w:sz w:val="30"/>
          <w:szCs w:val="30"/>
          <w:spacing w:val="4"/>
        </w:rPr>
        <w:t> </w:t>
      </w:r>
      <w:r>
        <w:rPr>
          <w:rFonts w:ascii="KaiTi" w:hAnsi="KaiTi" w:eastAsia="KaiTi" w:cs="KaiTi"/>
          <w:sz w:val="30"/>
          <w:szCs w:val="30"/>
          <w:spacing w:val="-4"/>
        </w:rPr>
        <w:t>年</w:t>
      </w:r>
      <w:r>
        <w:rPr>
          <w:rFonts w:ascii="KaiTi" w:hAnsi="KaiTi" w:eastAsia="KaiTi" w:cs="KaiTi"/>
          <w:sz w:val="30"/>
          <w:szCs w:val="30"/>
          <w:spacing w:val="3"/>
        </w:rPr>
        <w:t> </w:t>
      </w:r>
      <w:r>
        <w:rPr>
          <w:rFonts w:ascii="KaiTi" w:hAnsi="KaiTi" w:eastAsia="KaiTi" w:cs="KaiTi"/>
          <w:sz w:val="30"/>
          <w:szCs w:val="30"/>
          <w:spacing w:val="-4"/>
        </w:rPr>
        <w:t>度</w:t>
      </w:r>
    </w:p>
    <w:p>
      <w:pPr>
        <w:rPr>
          <w:rFonts w:ascii="Arial"/>
          <w:sz w:val="21"/>
        </w:rPr>
      </w:pPr>
      <w:r/>
    </w:p>
    <w:p>
      <w:pPr>
        <w:ind w:firstLine="3696"/>
        <w:spacing w:before="131" w:line="204" w:lineRule="auto"/>
        <w:rPr>
          <w:rFonts w:ascii="KaiTi" w:hAnsi="KaiTi" w:eastAsia="KaiTi" w:cs="KaiTi"/>
          <w:sz w:val="22"/>
          <w:szCs w:val="22"/>
        </w:rPr>
      </w:pPr>
      <w:r>
        <w:rPr>
          <w:rFonts w:ascii="KaiTi" w:hAnsi="KaiTi" w:eastAsia="KaiTi" w:cs="KaiTi"/>
          <w:sz w:val="22"/>
          <w:szCs w:val="22"/>
          <w:spacing w:val="-10"/>
          <w:w w:val="97"/>
        </w:rPr>
        <w:t>中诚瑞审字[2021]第</w:t>
      </w:r>
      <w:r>
        <w:rPr>
          <w:rFonts w:ascii="KaiTi" w:hAnsi="KaiTi" w:eastAsia="KaiTi" w:cs="KaiTi"/>
          <w:sz w:val="22"/>
          <w:szCs w:val="22"/>
          <w:spacing w:val="-12"/>
        </w:rPr>
        <w:t> </w:t>
      </w:r>
      <w:r>
        <w:rPr>
          <w:rFonts w:ascii="KaiTi" w:hAnsi="KaiTi" w:eastAsia="KaiTi" w:cs="KaiTi"/>
          <w:sz w:val="22"/>
          <w:szCs w:val="22"/>
          <w:spacing w:val="-10"/>
          <w:w w:val="97"/>
        </w:rPr>
        <w:t>030-100号</w:t>
      </w:r>
    </w:p>
    <w:p>
      <w:pPr>
        <w:rPr>
          <w:rFonts w:ascii="Arial"/>
          <w:sz w:val="21"/>
        </w:rPr>
      </w:pPr>
      <w:r/>
    </w:p>
    <w:p>
      <w:pPr>
        <w:rPr>
          <w:rFonts w:ascii="Arial"/>
          <w:sz w:val="21"/>
        </w:rPr>
      </w:pPr>
      <w:r/>
    </w:p>
    <w:p>
      <w:pPr>
        <w:rPr>
          <w:rFonts w:ascii="Arial"/>
          <w:sz w:val="21"/>
        </w:rPr>
      </w:pPr>
      <w:r/>
    </w:p>
    <w:p>
      <w:pPr>
        <w:ind w:firstLine="4502"/>
        <w:spacing w:before="102" w:line="204" w:lineRule="auto"/>
        <w:rPr>
          <w:rFonts w:ascii="KaiTi" w:hAnsi="KaiTi" w:eastAsia="KaiTi" w:cs="KaiTi"/>
          <w:sz w:val="30"/>
          <w:szCs w:val="30"/>
        </w:rPr>
      </w:pPr>
      <w:r>
        <w:rPr>
          <w:rFonts w:ascii="KaiTi" w:hAnsi="KaiTi" w:eastAsia="KaiTi" w:cs="KaiTi"/>
          <w:sz w:val="30"/>
          <w:szCs w:val="30"/>
          <w:spacing w:val="-29"/>
          <w:w w:val="96"/>
        </w:rPr>
        <w:t>目</w:t>
      </w:r>
      <w:r>
        <w:rPr>
          <w:rFonts w:ascii="KaiTi" w:hAnsi="KaiTi" w:eastAsia="KaiTi" w:cs="KaiTi"/>
          <w:sz w:val="30"/>
          <w:szCs w:val="30"/>
          <w:spacing w:val="75"/>
        </w:rPr>
        <w:t> </w:t>
      </w:r>
      <w:r>
        <w:rPr>
          <w:rFonts w:ascii="KaiTi" w:hAnsi="KaiTi" w:eastAsia="KaiTi" w:cs="KaiTi"/>
          <w:sz w:val="30"/>
          <w:szCs w:val="30"/>
          <w:spacing w:val="-29"/>
          <w:w w:val="96"/>
        </w:rPr>
        <w:t>录</w:t>
      </w:r>
    </w:p>
    <w:p>
      <w:pPr>
        <w:rPr>
          <w:rFonts w:ascii="Arial"/>
          <w:sz w:val="21"/>
        </w:rPr>
      </w:pPr>
      <w:r/>
    </w:p>
    <w:p>
      <w:pPr>
        <w:rPr>
          <w:rFonts w:ascii="Arial"/>
          <w:sz w:val="21"/>
        </w:rPr>
      </w:pPr>
      <w:r/>
    </w:p>
    <w:p>
      <w:pPr>
        <w:ind w:firstLine="3777"/>
        <w:spacing w:before="204" w:line="204" w:lineRule="auto"/>
        <w:rPr>
          <w:rFonts w:ascii="KaiTi" w:hAnsi="KaiTi" w:eastAsia="KaiTi" w:cs="KaiTi"/>
          <w:sz w:val="22"/>
          <w:szCs w:val="22"/>
        </w:rPr>
      </w:pPr>
      <w:r>
        <w:rPr>
          <w:rFonts w:ascii="KaiTi" w:hAnsi="KaiTi" w:eastAsia="KaiTi" w:cs="KaiTi"/>
          <w:sz w:val="22"/>
          <w:szCs w:val="22"/>
          <w:spacing w:val="14"/>
        </w:rPr>
        <w:t>一、审计报告</w:t>
      </w:r>
    </w:p>
    <w:p>
      <w:pPr>
        <w:ind w:firstLine="3774"/>
        <w:spacing w:before="296" w:line="204" w:lineRule="auto"/>
        <w:rPr>
          <w:rFonts w:ascii="KaiTi" w:hAnsi="KaiTi" w:eastAsia="KaiTi" w:cs="KaiTi"/>
          <w:sz w:val="22"/>
          <w:szCs w:val="22"/>
        </w:rPr>
      </w:pPr>
      <w:r>
        <w:rPr>
          <w:rFonts w:ascii="KaiTi" w:hAnsi="KaiTi" w:eastAsia="KaiTi" w:cs="KaiTi"/>
          <w:sz w:val="22"/>
          <w:szCs w:val="22"/>
          <w:spacing w:val="5"/>
        </w:rPr>
        <w:t>二、附件</w:t>
      </w:r>
    </w:p>
    <w:p>
      <w:pPr>
        <w:ind w:firstLine="4124"/>
        <w:spacing w:before="287" w:line="204" w:lineRule="auto"/>
        <w:rPr>
          <w:rFonts w:ascii="KaiTi" w:hAnsi="KaiTi" w:eastAsia="KaiTi" w:cs="KaiTi"/>
          <w:sz w:val="22"/>
          <w:szCs w:val="22"/>
        </w:rPr>
      </w:pPr>
      <w:r>
        <w:rPr>
          <w:rFonts w:ascii="KaiTi" w:hAnsi="KaiTi" w:eastAsia="KaiTi" w:cs="KaiTi"/>
          <w:sz w:val="22"/>
          <w:szCs w:val="22"/>
          <w:spacing w:val="12"/>
          <w:w w:val="101"/>
        </w:rPr>
        <w:t>1、基金会财务相关情况表</w:t>
      </w:r>
    </w:p>
    <w:p>
      <w:pPr>
        <w:ind w:firstLine="4111"/>
        <w:spacing w:before="307" w:line="204" w:lineRule="auto"/>
        <w:rPr>
          <w:rFonts w:ascii="KaiTi" w:hAnsi="KaiTi" w:eastAsia="KaiTi" w:cs="KaiTi"/>
          <w:sz w:val="22"/>
          <w:szCs w:val="22"/>
        </w:rPr>
      </w:pPr>
      <w:r>
        <w:rPr>
          <w:rFonts w:ascii="KaiTi" w:hAnsi="KaiTi" w:eastAsia="KaiTi" w:cs="KaiTi"/>
          <w:sz w:val="22"/>
          <w:szCs w:val="22"/>
          <w:spacing w:val="12"/>
          <w:w w:val="102"/>
        </w:rPr>
        <w:t>2、资产负债表</w:t>
      </w:r>
    </w:p>
    <w:p>
      <w:pPr>
        <w:ind w:firstLine="4113"/>
        <w:spacing w:before="307" w:line="204" w:lineRule="auto"/>
        <w:rPr>
          <w:rFonts w:ascii="KaiTi" w:hAnsi="KaiTi" w:eastAsia="KaiTi" w:cs="KaiTi"/>
          <w:sz w:val="22"/>
          <w:szCs w:val="22"/>
        </w:rPr>
      </w:pPr>
      <w:r>
        <w:rPr>
          <w:rFonts w:ascii="KaiTi" w:hAnsi="KaiTi" w:eastAsia="KaiTi" w:cs="KaiTi"/>
          <w:sz w:val="22"/>
          <w:szCs w:val="22"/>
          <w:spacing w:val="11"/>
          <w:w w:val="103"/>
        </w:rPr>
        <w:t>3、业务活动表</w:t>
      </w:r>
    </w:p>
    <w:p>
      <w:pPr>
        <w:ind w:firstLine="4107"/>
        <w:spacing w:before="307" w:line="204" w:lineRule="auto"/>
        <w:rPr>
          <w:rFonts w:ascii="KaiTi" w:hAnsi="KaiTi" w:eastAsia="KaiTi" w:cs="KaiTi"/>
          <w:sz w:val="22"/>
          <w:szCs w:val="22"/>
        </w:rPr>
      </w:pPr>
      <w:r>
        <w:rPr>
          <w:rFonts w:ascii="KaiTi" w:hAnsi="KaiTi" w:eastAsia="KaiTi" w:cs="KaiTi"/>
          <w:sz w:val="22"/>
          <w:szCs w:val="22"/>
          <w:spacing w:val="12"/>
          <w:w w:val="102"/>
        </w:rPr>
        <w:t>4、现金流量表</w:t>
      </w:r>
    </w:p>
    <w:p>
      <w:pPr>
        <w:ind w:firstLine="4108"/>
        <w:spacing w:before="307" w:line="204" w:lineRule="auto"/>
        <w:rPr>
          <w:rFonts w:ascii="KaiTi" w:hAnsi="KaiTi" w:eastAsia="KaiTi" w:cs="KaiTi"/>
          <w:sz w:val="22"/>
          <w:szCs w:val="22"/>
        </w:rPr>
      </w:pPr>
      <w:r>
        <w:rPr>
          <w:rFonts w:ascii="KaiTi" w:hAnsi="KaiTi" w:eastAsia="KaiTi" w:cs="KaiTi"/>
          <w:sz w:val="22"/>
          <w:szCs w:val="22"/>
          <w:spacing w:val="12"/>
          <w:w w:val="103"/>
        </w:rPr>
        <w:t>5、财务报表附注</w:t>
      </w:r>
    </w:p>
    <w:p>
      <w:pPr>
        <w:ind w:firstLine="4112"/>
        <w:spacing w:before="307" w:line="204" w:lineRule="auto"/>
        <w:rPr>
          <w:rFonts w:ascii="KaiTi" w:hAnsi="KaiTi" w:eastAsia="KaiTi" w:cs="KaiTi"/>
          <w:sz w:val="22"/>
          <w:szCs w:val="22"/>
        </w:rPr>
      </w:pPr>
      <w:r>
        <w:rPr>
          <w:rFonts w:ascii="KaiTi" w:hAnsi="KaiTi" w:eastAsia="KaiTi" w:cs="KaiTi"/>
          <w:sz w:val="22"/>
          <w:szCs w:val="22"/>
          <w:spacing w:val="11"/>
          <w:w w:val="102"/>
        </w:rPr>
        <w:t>6、管理建议书</w:t>
      </w:r>
    </w:p>
    <w:p>
      <w:pPr>
        <w:ind w:firstLine="3770"/>
        <w:spacing w:before="284" w:line="204" w:lineRule="auto"/>
        <w:rPr>
          <w:rFonts w:ascii="KaiTi" w:hAnsi="KaiTi" w:eastAsia="KaiTi" w:cs="KaiTi"/>
          <w:sz w:val="22"/>
          <w:szCs w:val="22"/>
        </w:rPr>
      </w:pPr>
      <w:r>
        <w:rPr>
          <w:rFonts w:ascii="KaiTi" w:hAnsi="KaiTi" w:eastAsia="KaiTi" w:cs="KaiTi"/>
          <w:sz w:val="22"/>
          <w:szCs w:val="22"/>
          <w:spacing w:val="18"/>
        </w:rPr>
        <w:t>三、会计师事务所执业证书、营业执照复印件</w:t>
      </w:r>
    </w:p>
    <w:p>
      <w:pPr>
        <w:rPr>
          <w:rFonts w:ascii="Arial"/>
          <w:sz w:val="21"/>
        </w:rPr>
      </w:pPr>
      <w:r/>
    </w:p>
    <w:p>
      <w:pPr>
        <w:rPr>
          <w:rFonts w:ascii="Arial"/>
          <w:sz w:val="21"/>
        </w:rPr>
      </w:pPr>
      <w:r/>
    </w:p>
    <w:p>
      <w:pPr>
        <w:ind w:firstLine="3753"/>
        <w:spacing w:before="217" w:line="204" w:lineRule="auto"/>
        <w:rPr>
          <w:rFonts w:ascii="KaiTi" w:hAnsi="KaiTi" w:eastAsia="KaiTi" w:cs="KaiTi"/>
          <w:sz w:val="22"/>
          <w:szCs w:val="22"/>
        </w:rPr>
      </w:pPr>
      <w:r>
        <w:rPr>
          <w:rFonts w:ascii="KaiTi" w:hAnsi="KaiTi" w:eastAsia="KaiTi" w:cs="KaiTi"/>
          <w:sz w:val="22"/>
          <w:szCs w:val="22"/>
          <w:spacing w:val="18"/>
        </w:rPr>
        <w:t>委托单位∶广西壮族自治区民政厅</w:t>
      </w:r>
    </w:p>
    <w:p>
      <w:pPr>
        <w:ind w:left="3771" w:firstLine="18"/>
        <w:spacing w:before="216" w:line="403" w:lineRule="auto"/>
        <w:rPr>
          <w:rFonts w:ascii="KaiTi" w:hAnsi="KaiTi" w:eastAsia="KaiTi" w:cs="KaiTi"/>
          <w:sz w:val="22"/>
          <w:szCs w:val="22"/>
        </w:rPr>
      </w:pPr>
      <w:r>
        <w:rPr>
          <w:rFonts w:ascii="KaiTi" w:hAnsi="KaiTi" w:eastAsia="KaiTi" w:cs="KaiTi"/>
          <w:sz w:val="22"/>
          <w:szCs w:val="22"/>
          <w:spacing w:val="11"/>
          <w:w w:val="106"/>
        </w:rPr>
        <w:t>审计单位;广西中诚瑞会计师事务所有限公司</w:t>
      </w:r>
      <w:r>
        <w:rPr>
          <w:rFonts w:ascii="KaiTi" w:hAnsi="KaiTi" w:eastAsia="KaiTi" w:cs="KaiTi"/>
          <w:sz w:val="22"/>
          <w:szCs w:val="22"/>
          <w:spacing w:val="10"/>
        </w:rPr>
        <w:t> </w:t>
      </w:r>
      <w:r>
        <w:rPr>
          <w:rFonts w:ascii="KaiTi" w:hAnsi="KaiTi" w:eastAsia="KaiTi" w:cs="KaiTi"/>
          <w:sz w:val="22"/>
          <w:szCs w:val="22"/>
          <w:spacing w:val="-17"/>
        </w:rPr>
        <w:t>联</w:t>
      </w:r>
      <w:r>
        <w:rPr>
          <w:rFonts w:ascii="KaiTi" w:hAnsi="KaiTi" w:eastAsia="KaiTi" w:cs="KaiTi"/>
          <w:sz w:val="22"/>
          <w:szCs w:val="22"/>
          <w:spacing w:val="-1"/>
        </w:rPr>
        <w:t> </w:t>
      </w:r>
      <w:r>
        <w:rPr>
          <w:rFonts w:ascii="KaiTi" w:hAnsi="KaiTi" w:eastAsia="KaiTi" w:cs="KaiTi"/>
          <w:sz w:val="22"/>
          <w:szCs w:val="22"/>
          <w:spacing w:val="-17"/>
        </w:rPr>
        <w:t>系</w:t>
      </w:r>
      <w:r>
        <w:rPr>
          <w:rFonts w:ascii="KaiTi" w:hAnsi="KaiTi" w:eastAsia="KaiTi" w:cs="KaiTi"/>
          <w:sz w:val="22"/>
          <w:szCs w:val="22"/>
          <w:spacing w:val="-28"/>
        </w:rPr>
        <w:t> </w:t>
      </w:r>
      <w:r>
        <w:rPr>
          <w:rFonts w:ascii="KaiTi" w:hAnsi="KaiTi" w:eastAsia="KaiTi" w:cs="KaiTi"/>
          <w:sz w:val="22"/>
          <w:szCs w:val="22"/>
          <w:spacing w:val="-17"/>
        </w:rPr>
        <w:t>电</w:t>
      </w:r>
      <w:r>
        <w:rPr>
          <w:rFonts w:ascii="KaiTi" w:hAnsi="KaiTi" w:eastAsia="KaiTi" w:cs="KaiTi"/>
          <w:sz w:val="22"/>
          <w:szCs w:val="22"/>
          <w:spacing w:val="-47"/>
        </w:rPr>
        <w:t> </w:t>
      </w:r>
      <w:r>
        <w:rPr>
          <w:rFonts w:ascii="KaiTi" w:hAnsi="KaiTi" w:eastAsia="KaiTi" w:cs="KaiTi"/>
          <w:sz w:val="22"/>
          <w:szCs w:val="22"/>
          <w:spacing w:val="-17"/>
        </w:rPr>
        <w:t>话</w:t>
      </w:r>
      <w:r>
        <w:rPr>
          <w:rFonts w:ascii="KaiTi" w:hAnsi="KaiTi" w:eastAsia="KaiTi" w:cs="KaiTi"/>
          <w:sz w:val="22"/>
          <w:szCs w:val="22"/>
          <w:spacing w:val="36"/>
        </w:rPr>
        <w:t> </w:t>
      </w:r>
      <w:r>
        <w:rPr>
          <w:rFonts w:ascii="KaiTi" w:hAnsi="KaiTi" w:eastAsia="KaiTi" w:cs="KaiTi"/>
          <w:sz w:val="22"/>
          <w:szCs w:val="22"/>
          <w:spacing w:val="-17"/>
        </w:rPr>
        <w:t>∶0771-5770780</w:t>
      </w:r>
    </w:p>
    <w:p>
      <w:pPr>
        <w:sectPr>
          <w:pgSz w:w="11900" w:h="16840"/>
          <w:pgMar w:top="1431" w:right="1546" w:bottom="0" w:left="1785" w:header="0" w:footer="0" w:gutter="0"/>
        </w:sectPr>
        <w:rPr/>
      </w:pPr>
    </w:p>
    <w:p>
      <w:pPr>
        <w:ind w:firstLine="633"/>
        <w:spacing w:before="75" w:line="204" w:lineRule="auto"/>
        <w:rPr>
          <w:rFonts w:ascii="KaiTi" w:hAnsi="KaiTi" w:eastAsia="KaiTi" w:cs="KaiTi"/>
          <w:sz w:val="36"/>
          <w:szCs w:val="36"/>
        </w:rPr>
      </w:pPr>
      <w:r>
        <w:rPr>
          <w:rFonts w:ascii="KaiTi" w:hAnsi="KaiTi" w:eastAsia="KaiTi" w:cs="KaiTi"/>
          <w:sz w:val="36"/>
          <w:szCs w:val="36"/>
          <w14:textOutline w14:w="6540" w14:cap="flat" w14:cmpd="sng">
            <w14:solidFill>
              <w14:srgbClr w14:val="000000"/>
            </w14:solidFill>
            <w14:prstDash w14:val="solid"/>
            <w14:miter w14:lim="10"/>
          </w14:textOutline>
          <w:spacing w:val="-21"/>
        </w:rPr>
        <w:t>广</w:t>
      </w:r>
      <w:r>
        <w:rPr>
          <w:rFonts w:ascii="KaiTi" w:hAnsi="KaiTi" w:eastAsia="KaiTi" w:cs="KaiTi"/>
          <w:sz w:val="36"/>
          <w:szCs w:val="36"/>
          <w:spacing w:val="44"/>
        </w:rPr>
        <w:t> </w:t>
      </w:r>
      <w:r>
        <w:rPr>
          <w:rFonts w:ascii="KaiTi" w:hAnsi="KaiTi" w:eastAsia="KaiTi" w:cs="KaiTi"/>
          <w:sz w:val="36"/>
          <w:szCs w:val="36"/>
          <w14:textOutline w14:w="6540" w14:cap="flat" w14:cmpd="sng">
            <w14:solidFill>
              <w14:srgbClr w14:val="000000"/>
            </w14:solidFill>
            <w14:prstDash w14:val="solid"/>
            <w14:miter w14:lim="10"/>
          </w14:textOutline>
          <w:spacing w:val="-21"/>
        </w:rPr>
        <w:t>西</w:t>
      </w:r>
      <w:r>
        <w:rPr>
          <w:rFonts w:ascii="KaiTi" w:hAnsi="KaiTi" w:eastAsia="KaiTi" w:cs="KaiTi"/>
          <w:sz w:val="36"/>
          <w:szCs w:val="36"/>
          <w:spacing w:val="51"/>
        </w:rPr>
        <w:t> </w:t>
      </w:r>
      <w:r>
        <w:rPr>
          <w:rFonts w:ascii="KaiTi" w:hAnsi="KaiTi" w:eastAsia="KaiTi" w:cs="KaiTi"/>
          <w:sz w:val="36"/>
          <w:szCs w:val="36"/>
          <w14:textOutline w14:w="6540" w14:cap="flat" w14:cmpd="sng">
            <w14:solidFill>
              <w14:srgbClr w14:val="000000"/>
            </w14:solidFill>
            <w14:prstDash w14:val="solid"/>
            <w14:miter w14:lim="10"/>
          </w14:textOutline>
          <w:spacing w:val="-21"/>
        </w:rPr>
        <w:t>中</w:t>
      </w:r>
      <w:r>
        <w:rPr>
          <w:rFonts w:ascii="KaiTi" w:hAnsi="KaiTi" w:eastAsia="KaiTi" w:cs="KaiTi"/>
          <w:sz w:val="36"/>
          <w:szCs w:val="36"/>
        </w:rPr>
        <w:t> </w:t>
      </w:r>
      <w:r>
        <w:rPr>
          <w:rFonts w:ascii="KaiTi" w:hAnsi="KaiTi" w:eastAsia="KaiTi" w:cs="KaiTi"/>
          <w:sz w:val="36"/>
          <w:szCs w:val="36"/>
          <w14:textOutline w14:w="6540" w14:cap="flat" w14:cmpd="sng">
            <w14:solidFill>
              <w14:srgbClr w14:val="000000"/>
            </w14:solidFill>
            <w14:prstDash w14:val="solid"/>
            <w14:miter w14:lim="10"/>
          </w14:textOutline>
          <w:spacing w:val="-21"/>
        </w:rPr>
        <w:t>诚</w:t>
      </w:r>
      <w:r>
        <w:rPr>
          <w:rFonts w:ascii="KaiTi" w:hAnsi="KaiTi" w:eastAsia="KaiTi" w:cs="KaiTi"/>
          <w:sz w:val="36"/>
          <w:szCs w:val="36"/>
          <w:spacing w:val="11"/>
        </w:rPr>
        <w:t> </w:t>
      </w:r>
      <w:r>
        <w:rPr>
          <w:rFonts w:ascii="KaiTi" w:hAnsi="KaiTi" w:eastAsia="KaiTi" w:cs="KaiTi"/>
          <w:sz w:val="36"/>
          <w:szCs w:val="36"/>
          <w14:textOutline w14:w="6540" w14:cap="flat" w14:cmpd="sng">
            <w14:solidFill>
              <w14:srgbClr w14:val="000000"/>
            </w14:solidFill>
            <w14:prstDash w14:val="solid"/>
            <w14:miter w14:lim="10"/>
          </w14:textOutline>
          <w:spacing w:val="-21"/>
        </w:rPr>
        <w:t>瑞</w:t>
      </w:r>
      <w:r>
        <w:rPr>
          <w:rFonts w:ascii="KaiTi" w:hAnsi="KaiTi" w:eastAsia="KaiTi" w:cs="KaiTi"/>
          <w:sz w:val="36"/>
          <w:szCs w:val="36"/>
          <w:spacing w:val="-3"/>
        </w:rPr>
        <w:t> </w:t>
      </w:r>
      <w:r>
        <w:rPr>
          <w:rFonts w:ascii="KaiTi" w:hAnsi="KaiTi" w:eastAsia="KaiTi" w:cs="KaiTi"/>
          <w:sz w:val="36"/>
          <w:szCs w:val="36"/>
          <w14:textOutline w14:w="6540" w14:cap="flat" w14:cmpd="sng">
            <w14:solidFill>
              <w14:srgbClr w14:val="000000"/>
            </w14:solidFill>
            <w14:prstDash w14:val="solid"/>
            <w14:miter w14:lim="10"/>
          </w14:textOutline>
          <w:spacing w:val="-21"/>
        </w:rPr>
        <w:t>会</w:t>
      </w:r>
      <w:r>
        <w:rPr>
          <w:rFonts w:ascii="KaiTi" w:hAnsi="KaiTi" w:eastAsia="KaiTi" w:cs="KaiTi"/>
          <w:sz w:val="36"/>
          <w:szCs w:val="36"/>
          <w:spacing w:val="14"/>
        </w:rPr>
        <w:t> </w:t>
      </w:r>
      <w:r>
        <w:rPr>
          <w:rFonts w:ascii="KaiTi" w:hAnsi="KaiTi" w:eastAsia="KaiTi" w:cs="KaiTi"/>
          <w:sz w:val="36"/>
          <w:szCs w:val="36"/>
          <w14:textOutline w14:w="6540" w14:cap="flat" w14:cmpd="sng">
            <w14:solidFill>
              <w14:srgbClr w14:val="000000"/>
            </w14:solidFill>
            <w14:prstDash w14:val="solid"/>
            <w14:miter w14:lim="10"/>
          </w14:textOutline>
          <w:spacing w:val="-21"/>
        </w:rPr>
        <w:t>计</w:t>
      </w:r>
      <w:r>
        <w:rPr>
          <w:rFonts w:ascii="KaiTi" w:hAnsi="KaiTi" w:eastAsia="KaiTi" w:cs="KaiTi"/>
          <w:sz w:val="36"/>
          <w:szCs w:val="36"/>
          <w:spacing w:val="17"/>
        </w:rPr>
        <w:t> </w:t>
      </w:r>
      <w:r>
        <w:rPr>
          <w:rFonts w:ascii="KaiTi" w:hAnsi="KaiTi" w:eastAsia="KaiTi" w:cs="KaiTi"/>
          <w:sz w:val="36"/>
          <w:szCs w:val="36"/>
          <w14:textOutline w14:w="6540" w14:cap="flat" w14:cmpd="sng">
            <w14:solidFill>
              <w14:srgbClr w14:val="000000"/>
            </w14:solidFill>
            <w14:prstDash w14:val="solid"/>
            <w14:miter w14:lim="10"/>
          </w14:textOutline>
          <w:spacing w:val="-21"/>
        </w:rPr>
        <w:t>师</w:t>
      </w:r>
      <w:r>
        <w:rPr>
          <w:rFonts w:ascii="KaiTi" w:hAnsi="KaiTi" w:eastAsia="KaiTi" w:cs="KaiTi"/>
          <w:sz w:val="36"/>
          <w:szCs w:val="36"/>
          <w:spacing w:val="21"/>
        </w:rPr>
        <w:t> </w:t>
      </w:r>
      <w:r>
        <w:rPr>
          <w:rFonts w:ascii="KaiTi" w:hAnsi="KaiTi" w:eastAsia="KaiTi" w:cs="KaiTi"/>
          <w:sz w:val="36"/>
          <w:szCs w:val="36"/>
          <w14:textOutline w14:w="6540" w14:cap="flat" w14:cmpd="sng">
            <w14:solidFill>
              <w14:srgbClr w14:val="000000"/>
            </w14:solidFill>
            <w14:prstDash w14:val="solid"/>
            <w14:miter w14:lim="10"/>
          </w14:textOutline>
          <w:spacing w:val="-21"/>
        </w:rPr>
        <w:t>事</w:t>
      </w:r>
      <w:r>
        <w:rPr>
          <w:rFonts w:ascii="KaiTi" w:hAnsi="KaiTi" w:eastAsia="KaiTi" w:cs="KaiTi"/>
          <w:sz w:val="36"/>
          <w:szCs w:val="36"/>
          <w:spacing w:val="18"/>
        </w:rPr>
        <w:t> </w:t>
      </w:r>
      <w:r>
        <w:rPr>
          <w:rFonts w:ascii="KaiTi" w:hAnsi="KaiTi" w:eastAsia="KaiTi" w:cs="KaiTi"/>
          <w:sz w:val="36"/>
          <w:szCs w:val="36"/>
          <w14:textOutline w14:w="6540" w14:cap="flat" w14:cmpd="sng">
            <w14:solidFill>
              <w14:srgbClr w14:val="000000"/>
            </w14:solidFill>
            <w14:prstDash w14:val="solid"/>
            <w14:miter w14:lim="10"/>
          </w14:textOutline>
          <w:spacing w:val="-21"/>
        </w:rPr>
        <w:t>务</w:t>
      </w:r>
      <w:r>
        <w:rPr>
          <w:rFonts w:ascii="KaiTi" w:hAnsi="KaiTi" w:eastAsia="KaiTi" w:cs="KaiTi"/>
          <w:sz w:val="36"/>
          <w:szCs w:val="36"/>
          <w:spacing w:val="8"/>
        </w:rPr>
        <w:t> </w:t>
      </w:r>
      <w:r>
        <w:rPr>
          <w:rFonts w:ascii="KaiTi" w:hAnsi="KaiTi" w:eastAsia="KaiTi" w:cs="KaiTi"/>
          <w:sz w:val="36"/>
          <w:szCs w:val="36"/>
          <w14:textOutline w14:w="6540" w14:cap="flat" w14:cmpd="sng">
            <w14:solidFill>
              <w14:srgbClr w14:val="000000"/>
            </w14:solidFill>
            <w14:prstDash w14:val="solid"/>
            <w14:miter w14:lim="10"/>
          </w14:textOutline>
          <w:spacing w:val="-21"/>
        </w:rPr>
        <w:t>所</w:t>
      </w:r>
      <w:r>
        <w:rPr>
          <w:rFonts w:ascii="KaiTi" w:hAnsi="KaiTi" w:eastAsia="KaiTi" w:cs="KaiTi"/>
          <w:sz w:val="36"/>
          <w:szCs w:val="36"/>
          <w:spacing w:val="10"/>
        </w:rPr>
        <w:t> </w:t>
      </w:r>
      <w:r>
        <w:rPr>
          <w:rFonts w:ascii="KaiTi" w:hAnsi="KaiTi" w:eastAsia="KaiTi" w:cs="KaiTi"/>
          <w:sz w:val="36"/>
          <w:szCs w:val="36"/>
          <w14:textOutline w14:w="6540" w14:cap="flat" w14:cmpd="sng">
            <w14:solidFill>
              <w14:srgbClr w14:val="000000"/>
            </w14:solidFill>
            <w14:prstDash w14:val="solid"/>
            <w14:miter w14:lim="10"/>
          </w14:textOutline>
          <w:spacing w:val="-21"/>
        </w:rPr>
        <w:t>有</w:t>
      </w:r>
      <w:r>
        <w:rPr>
          <w:rFonts w:ascii="KaiTi" w:hAnsi="KaiTi" w:eastAsia="KaiTi" w:cs="KaiTi"/>
          <w:sz w:val="36"/>
          <w:szCs w:val="36"/>
          <w:spacing w:val="33"/>
        </w:rPr>
        <w:t> </w:t>
      </w:r>
      <w:r>
        <w:rPr>
          <w:rFonts w:ascii="KaiTi" w:hAnsi="KaiTi" w:eastAsia="KaiTi" w:cs="KaiTi"/>
          <w:sz w:val="36"/>
          <w:szCs w:val="36"/>
          <w14:textOutline w14:w="6540" w14:cap="flat" w14:cmpd="sng">
            <w14:solidFill>
              <w14:srgbClr w14:val="000000"/>
            </w14:solidFill>
            <w14:prstDash w14:val="solid"/>
            <w14:miter w14:lim="10"/>
          </w14:textOutline>
          <w:spacing w:val="-21"/>
        </w:rPr>
        <w:t>限</w:t>
      </w:r>
      <w:r>
        <w:rPr>
          <w:rFonts w:ascii="KaiTi" w:hAnsi="KaiTi" w:eastAsia="KaiTi" w:cs="KaiTi"/>
          <w:sz w:val="36"/>
          <w:szCs w:val="36"/>
          <w:spacing w:val="-2"/>
        </w:rPr>
        <w:t> </w:t>
      </w:r>
      <w:r>
        <w:rPr>
          <w:rFonts w:ascii="KaiTi" w:hAnsi="KaiTi" w:eastAsia="KaiTi" w:cs="KaiTi"/>
          <w:sz w:val="36"/>
          <w:szCs w:val="36"/>
          <w14:textOutline w14:w="6540" w14:cap="flat" w14:cmpd="sng">
            <w14:solidFill>
              <w14:srgbClr w14:val="000000"/>
            </w14:solidFill>
            <w14:prstDash w14:val="solid"/>
            <w14:miter w14:lim="10"/>
          </w14:textOutline>
          <w:spacing w:val="-21"/>
        </w:rPr>
        <w:t>公</w:t>
      </w:r>
      <w:r>
        <w:rPr>
          <w:rFonts w:ascii="KaiTi" w:hAnsi="KaiTi" w:eastAsia="KaiTi" w:cs="KaiTi"/>
          <w:sz w:val="36"/>
          <w:szCs w:val="36"/>
          <w:spacing w:val="56"/>
        </w:rPr>
        <w:t> </w:t>
      </w:r>
      <w:r>
        <w:rPr>
          <w:rFonts w:ascii="KaiTi" w:hAnsi="KaiTi" w:eastAsia="KaiTi" w:cs="KaiTi"/>
          <w:sz w:val="36"/>
          <w:szCs w:val="36"/>
          <w14:textOutline w14:w="6540" w14:cap="flat" w14:cmpd="sng">
            <w14:solidFill>
              <w14:srgbClr w14:val="000000"/>
            </w14:solidFill>
            <w14:prstDash w14:val="solid"/>
            <w14:miter w14:lim="10"/>
          </w14:textOutline>
          <w:spacing w:val="-21"/>
        </w:rPr>
        <w:t>司</w:t>
      </w:r>
    </w:p>
    <w:p>
      <w:pPr>
        <w:ind w:firstLine="854"/>
        <w:spacing w:before="196" w:line="204" w:lineRule="auto"/>
        <w:rPr>
          <w:rFonts w:ascii="Times New Roman" w:hAnsi="Times New Roman" w:eastAsia="Times New Roman" w:cs="Times New Roman"/>
          <w:sz w:val="26"/>
          <w:szCs w:val="26"/>
        </w:rPr>
      </w:pPr>
      <w:r>
        <w:rPr>
          <w:rFonts w:ascii="Times New Roman" w:hAnsi="Times New Roman" w:eastAsia="Times New Roman" w:cs="Times New Roman"/>
          <w:sz w:val="26"/>
          <w:szCs w:val="26"/>
          <w:spacing w:val="-1"/>
        </w:rPr>
        <w:t>GuangXi</w:t>
      </w:r>
      <w:r>
        <w:rPr>
          <w:rFonts w:ascii="Times New Roman" w:hAnsi="Times New Roman" w:eastAsia="Times New Roman" w:cs="Times New Roman"/>
          <w:sz w:val="26"/>
          <w:szCs w:val="26"/>
          <w:spacing w:val="16"/>
        </w:rPr>
        <w:t>   </w:t>
      </w:r>
      <w:r>
        <w:rPr>
          <w:rFonts w:ascii="Times New Roman" w:hAnsi="Times New Roman" w:eastAsia="Times New Roman" w:cs="Times New Roman"/>
          <w:sz w:val="26"/>
          <w:szCs w:val="26"/>
          <w:spacing w:val="-1"/>
        </w:rPr>
        <w:t>ZhongChengRui</w:t>
      </w:r>
      <w:r>
        <w:rPr>
          <w:rFonts w:ascii="Times New Roman" w:hAnsi="Times New Roman" w:eastAsia="Times New Roman" w:cs="Times New Roman"/>
          <w:sz w:val="26"/>
          <w:szCs w:val="26"/>
          <w:spacing w:val="14"/>
        </w:rPr>
        <w:t>   </w:t>
      </w:r>
      <w:r>
        <w:rPr>
          <w:rFonts w:ascii="Times New Roman" w:hAnsi="Times New Roman" w:eastAsia="Times New Roman" w:cs="Times New Roman"/>
          <w:sz w:val="26"/>
          <w:szCs w:val="26"/>
          <w:spacing w:val="-1"/>
        </w:rPr>
        <w:t>Certified</w:t>
      </w:r>
      <w:r>
        <w:rPr>
          <w:rFonts w:ascii="Times New Roman" w:hAnsi="Times New Roman" w:eastAsia="Times New Roman" w:cs="Times New Roman"/>
          <w:sz w:val="26"/>
          <w:szCs w:val="26"/>
          <w:spacing w:val="12"/>
        </w:rPr>
        <w:t>   </w:t>
      </w:r>
      <w:r>
        <w:rPr>
          <w:rFonts w:ascii="Times New Roman" w:hAnsi="Times New Roman" w:eastAsia="Times New Roman" w:cs="Times New Roman"/>
          <w:sz w:val="26"/>
          <w:szCs w:val="26"/>
          <w:spacing w:val="-1"/>
        </w:rPr>
        <w:t>Public</w:t>
      </w:r>
      <w:r>
        <w:rPr>
          <w:rFonts w:ascii="Times New Roman" w:hAnsi="Times New Roman" w:eastAsia="Times New Roman" w:cs="Times New Roman"/>
          <w:sz w:val="26"/>
          <w:szCs w:val="26"/>
          <w:spacing w:val="12"/>
        </w:rPr>
        <w:t>   </w:t>
      </w:r>
      <w:r>
        <w:rPr>
          <w:rFonts w:ascii="Times New Roman" w:hAnsi="Times New Roman" w:eastAsia="Times New Roman" w:cs="Times New Roman"/>
          <w:sz w:val="26"/>
          <w:szCs w:val="26"/>
          <w:spacing w:val="-1"/>
        </w:rPr>
        <w:t>Accountants</w:t>
      </w:r>
      <w:r>
        <w:rPr>
          <w:rFonts w:ascii="Times New Roman" w:hAnsi="Times New Roman" w:eastAsia="Times New Roman" w:cs="Times New Roman"/>
          <w:sz w:val="26"/>
          <w:szCs w:val="26"/>
          <w:spacing w:val="14"/>
        </w:rPr>
        <w:t>   </w:t>
      </w:r>
      <w:r>
        <w:rPr>
          <w:rFonts w:ascii="Times New Roman" w:hAnsi="Times New Roman" w:eastAsia="Times New Roman" w:cs="Times New Roman"/>
          <w:sz w:val="26"/>
          <w:szCs w:val="26"/>
          <w:spacing w:val="-1"/>
        </w:rPr>
        <w:t>Co.,Ltd.</w:t>
      </w:r>
    </w:p>
    <w:p>
      <w:pPr>
        <w:ind w:firstLine="455"/>
        <w:spacing w:before="67" w:line="30" w:lineRule="exact"/>
        <w:textAlignment w:val="center"/>
        <w:rPr/>
      </w:pPr>
      <w:r>
        <w:drawing>
          <wp:inline distT="0" distB="0" distL="0" distR="0">
            <wp:extent cx="5213310" cy="19009"/>
            <wp:effectExtent l="0" t="0" r="0" b="0"/>
            <wp:docPr id="5" name="IM 5"/>
            <wp:cNvGraphicFramePr/>
            <a:graphic>
              <a:graphicData uri="http://schemas.openxmlformats.org/drawingml/2006/picture">
                <pic:pic>
                  <pic:nvPicPr>
                    <pic:cNvPr id="5" name="IM 5"/>
                    <pic:cNvPicPr/>
                  </pic:nvPicPr>
                  <pic:blipFill>
                    <a:blip r:embed="rId5"/>
                    <a:stretch>
                      <a:fillRect/>
                    </a:stretch>
                  </pic:blipFill>
                  <pic:spPr>
                    <a:xfrm rot="0">
                      <a:off x="0" y="0"/>
                      <a:ext cx="5213310" cy="19009"/>
                    </a:xfrm>
                    <a:prstGeom prst="rect">
                      <a:avLst/>
                    </a:prstGeom>
                  </pic:spPr>
                </pic:pic>
              </a:graphicData>
            </a:graphic>
          </wp:inline>
        </w:drawing>
      </w:r>
    </w:p>
    <w:p>
      <w:pPr>
        <w:ind w:firstLine="3877"/>
        <w:spacing w:before="61" w:line="204" w:lineRule="auto"/>
        <w:rPr>
          <w:rFonts w:ascii="KaiTi" w:hAnsi="KaiTi" w:eastAsia="KaiTi" w:cs="KaiTi"/>
          <w:sz w:val="36"/>
          <w:szCs w:val="36"/>
        </w:rPr>
      </w:pPr>
      <w:r>
        <w:rPr>
          <w:rFonts w:ascii="KaiTi" w:hAnsi="KaiTi" w:eastAsia="KaiTi" w:cs="KaiTi"/>
          <w:sz w:val="36"/>
          <w:szCs w:val="36"/>
          <w:spacing w:val="-18"/>
        </w:rPr>
        <w:t>审</w:t>
      </w:r>
      <w:r>
        <w:rPr>
          <w:rFonts w:ascii="KaiTi" w:hAnsi="KaiTi" w:eastAsia="KaiTi" w:cs="KaiTi"/>
          <w:sz w:val="36"/>
          <w:szCs w:val="36"/>
          <w:spacing w:val="136"/>
        </w:rPr>
        <w:t> </w:t>
      </w:r>
      <w:r>
        <w:rPr>
          <w:rFonts w:ascii="KaiTi" w:hAnsi="KaiTi" w:eastAsia="KaiTi" w:cs="KaiTi"/>
          <w:sz w:val="36"/>
          <w:szCs w:val="36"/>
          <w:spacing w:val="-18"/>
        </w:rPr>
        <w:t>计</w:t>
      </w:r>
      <w:r>
        <w:rPr>
          <w:rFonts w:ascii="KaiTi" w:hAnsi="KaiTi" w:eastAsia="KaiTi" w:cs="KaiTi"/>
          <w:sz w:val="36"/>
          <w:szCs w:val="36"/>
          <w:spacing w:val="123"/>
        </w:rPr>
        <w:t> </w:t>
      </w:r>
      <w:r>
        <w:rPr>
          <w:rFonts w:ascii="KaiTi" w:hAnsi="KaiTi" w:eastAsia="KaiTi" w:cs="KaiTi"/>
          <w:sz w:val="36"/>
          <w:szCs w:val="36"/>
          <w:spacing w:val="-18"/>
        </w:rPr>
        <w:t>报</w:t>
      </w:r>
      <w:r>
        <w:rPr>
          <w:rFonts w:ascii="KaiTi" w:hAnsi="KaiTi" w:eastAsia="KaiTi" w:cs="KaiTi"/>
          <w:sz w:val="36"/>
          <w:szCs w:val="36"/>
          <w:spacing w:val="122"/>
        </w:rPr>
        <w:t> </w:t>
      </w:r>
      <w:r>
        <w:rPr>
          <w:rFonts w:ascii="KaiTi" w:hAnsi="KaiTi" w:eastAsia="KaiTi" w:cs="KaiTi"/>
          <w:sz w:val="36"/>
          <w:szCs w:val="36"/>
          <w:spacing w:val="-18"/>
        </w:rPr>
        <w:t>告</w:t>
      </w:r>
    </w:p>
    <w:p>
      <w:pPr>
        <w:ind w:firstLine="5370"/>
        <w:spacing w:before="246" w:line="204" w:lineRule="auto"/>
        <w:rPr>
          <w:rFonts w:ascii="KaiTi" w:hAnsi="KaiTi" w:eastAsia="KaiTi" w:cs="KaiTi"/>
          <w:sz w:val="26"/>
          <w:szCs w:val="26"/>
        </w:rPr>
      </w:pPr>
      <w:r>
        <w:rPr>
          <w:rFonts w:ascii="KaiTi" w:hAnsi="KaiTi" w:eastAsia="KaiTi" w:cs="KaiTi"/>
          <w:sz w:val="26"/>
          <w:szCs w:val="26"/>
          <w:spacing w:val="-11"/>
          <w:w w:val="90"/>
        </w:rPr>
        <w:t>中诚瑞审字【2021】第</w:t>
      </w:r>
      <w:r>
        <w:rPr>
          <w:rFonts w:ascii="KaiTi" w:hAnsi="KaiTi" w:eastAsia="KaiTi" w:cs="KaiTi"/>
          <w:sz w:val="26"/>
          <w:szCs w:val="26"/>
          <w:spacing w:val="21"/>
        </w:rPr>
        <w:t> </w:t>
      </w:r>
      <w:r>
        <w:rPr>
          <w:rFonts w:ascii="KaiTi" w:hAnsi="KaiTi" w:eastAsia="KaiTi" w:cs="KaiTi"/>
          <w:sz w:val="26"/>
          <w:szCs w:val="26"/>
          <w:spacing w:val="-11"/>
          <w:w w:val="90"/>
        </w:rPr>
        <w:t>030-100号</w:t>
      </w:r>
    </w:p>
    <w:p>
      <w:pPr>
        <w:ind w:firstLine="518"/>
        <w:spacing w:before="218" w:line="204" w:lineRule="auto"/>
        <w:rPr>
          <w:rFonts w:ascii="KaiTi" w:hAnsi="KaiTi" w:eastAsia="KaiTi" w:cs="KaiTi"/>
          <w:sz w:val="26"/>
          <w:szCs w:val="26"/>
        </w:rPr>
      </w:pPr>
      <w:r>
        <w:rPr>
          <w:rFonts w:ascii="KaiTi" w:hAnsi="KaiTi" w:eastAsia="KaiTi" w:cs="KaiTi"/>
          <w:sz w:val="26"/>
          <w:szCs w:val="26"/>
          <w:spacing w:val="12"/>
        </w:rPr>
        <w:t>广西福星慈善基金会∶</w:t>
      </w:r>
    </w:p>
    <w:p>
      <w:pPr>
        <w:ind w:left="491" w:right="125" w:firstLine="573"/>
        <w:spacing w:before="221" w:line="320" w:lineRule="auto"/>
        <w:rPr>
          <w:rFonts w:ascii="KaiTi" w:hAnsi="KaiTi" w:eastAsia="KaiTi" w:cs="KaiTi"/>
          <w:sz w:val="26"/>
          <w:szCs w:val="26"/>
        </w:rPr>
      </w:pPr>
      <w:r>
        <w:rPr>
          <w:rFonts w:ascii="KaiTi" w:hAnsi="KaiTi" w:eastAsia="KaiTi" w:cs="KaiTi"/>
          <w:sz w:val="26"/>
          <w:szCs w:val="26"/>
          <w:spacing w:val="10"/>
        </w:rPr>
        <w:t>我们审计了后附的广西福星慈善基金会（以下简称贵单位）财务</w:t>
      </w:r>
      <w:r>
        <w:rPr>
          <w:rFonts w:ascii="KaiTi" w:hAnsi="KaiTi" w:eastAsia="KaiTi" w:cs="KaiTi"/>
          <w:sz w:val="26"/>
          <w:szCs w:val="26"/>
          <w:spacing w:val="15"/>
        </w:rPr>
        <w:t> </w:t>
      </w:r>
      <w:r>
        <w:rPr>
          <w:rFonts w:ascii="KaiTi" w:hAnsi="KaiTi" w:eastAsia="KaiTi" w:cs="KaiTi"/>
          <w:sz w:val="26"/>
          <w:szCs w:val="26"/>
        </w:rPr>
        <w:t>报表，包括2020</w:t>
      </w:r>
      <w:r>
        <w:rPr>
          <w:rFonts w:ascii="KaiTi" w:hAnsi="KaiTi" w:eastAsia="KaiTi" w:cs="KaiTi"/>
          <w:sz w:val="26"/>
          <w:szCs w:val="26"/>
          <w:spacing w:val="-54"/>
        </w:rPr>
        <w:t> </w:t>
      </w:r>
      <w:r>
        <w:rPr>
          <w:rFonts w:ascii="KaiTi" w:hAnsi="KaiTi" w:eastAsia="KaiTi" w:cs="KaiTi"/>
          <w:sz w:val="26"/>
          <w:szCs w:val="26"/>
        </w:rPr>
        <w:t>年12月</w:t>
      </w:r>
      <w:r>
        <w:rPr>
          <w:rFonts w:ascii="KaiTi" w:hAnsi="KaiTi" w:eastAsia="KaiTi" w:cs="KaiTi"/>
          <w:sz w:val="26"/>
          <w:szCs w:val="26"/>
          <w:spacing w:val="3"/>
        </w:rPr>
        <w:t>  </w:t>
      </w:r>
      <w:r>
        <w:rPr>
          <w:rFonts w:ascii="KaiTi" w:hAnsi="KaiTi" w:eastAsia="KaiTi" w:cs="KaiTi"/>
          <w:sz w:val="26"/>
          <w:szCs w:val="26"/>
        </w:rPr>
        <w:t>31</w:t>
      </w:r>
      <w:r>
        <w:rPr>
          <w:rFonts w:ascii="KaiTi" w:hAnsi="KaiTi" w:eastAsia="KaiTi" w:cs="KaiTi"/>
          <w:sz w:val="26"/>
          <w:szCs w:val="26"/>
          <w:spacing w:val="30"/>
        </w:rPr>
        <w:t> </w:t>
      </w:r>
      <w:r>
        <w:rPr>
          <w:rFonts w:ascii="KaiTi" w:hAnsi="KaiTi" w:eastAsia="KaiTi" w:cs="KaiTi"/>
          <w:sz w:val="26"/>
          <w:szCs w:val="26"/>
        </w:rPr>
        <w:t>日</w:t>
      </w:r>
      <w:r>
        <w:rPr>
          <w:rFonts w:ascii="KaiTi" w:hAnsi="KaiTi" w:eastAsia="KaiTi" w:cs="KaiTi"/>
          <w:sz w:val="26"/>
          <w:szCs w:val="26"/>
          <w:spacing w:val="-43"/>
        </w:rPr>
        <w:t> </w:t>
      </w:r>
      <w:r>
        <w:rPr>
          <w:rFonts w:ascii="KaiTi" w:hAnsi="KaiTi" w:eastAsia="KaiTi" w:cs="KaiTi"/>
          <w:sz w:val="26"/>
          <w:szCs w:val="26"/>
        </w:rPr>
        <w:t>的</w:t>
      </w:r>
      <w:r>
        <w:rPr>
          <w:rFonts w:ascii="KaiTi" w:hAnsi="KaiTi" w:eastAsia="KaiTi" w:cs="KaiTi"/>
          <w:sz w:val="26"/>
          <w:szCs w:val="26"/>
          <w:spacing w:val="-47"/>
        </w:rPr>
        <w:t> </w:t>
      </w:r>
      <w:r>
        <w:rPr>
          <w:rFonts w:ascii="KaiTi" w:hAnsi="KaiTi" w:eastAsia="KaiTi" w:cs="KaiTi"/>
          <w:sz w:val="26"/>
          <w:szCs w:val="26"/>
        </w:rPr>
        <w:t>资</w:t>
      </w:r>
      <w:r>
        <w:rPr>
          <w:rFonts w:ascii="KaiTi" w:hAnsi="KaiTi" w:eastAsia="KaiTi" w:cs="KaiTi"/>
          <w:sz w:val="26"/>
          <w:szCs w:val="26"/>
          <w:spacing w:val="-63"/>
        </w:rPr>
        <w:t> </w:t>
      </w:r>
      <w:r>
        <w:rPr>
          <w:rFonts w:ascii="KaiTi" w:hAnsi="KaiTi" w:eastAsia="KaiTi" w:cs="KaiTi"/>
          <w:sz w:val="26"/>
          <w:szCs w:val="26"/>
        </w:rPr>
        <w:t>产</w:t>
      </w:r>
      <w:r>
        <w:rPr>
          <w:rFonts w:ascii="KaiTi" w:hAnsi="KaiTi" w:eastAsia="KaiTi" w:cs="KaiTi"/>
          <w:sz w:val="26"/>
          <w:szCs w:val="26"/>
          <w:spacing w:val="-22"/>
        </w:rPr>
        <w:t> </w:t>
      </w:r>
      <w:r>
        <w:rPr>
          <w:rFonts w:ascii="KaiTi" w:hAnsi="KaiTi" w:eastAsia="KaiTi" w:cs="KaiTi"/>
          <w:sz w:val="26"/>
          <w:szCs w:val="26"/>
        </w:rPr>
        <w:t>负</w:t>
      </w:r>
      <w:r>
        <w:rPr>
          <w:rFonts w:ascii="KaiTi" w:hAnsi="KaiTi" w:eastAsia="KaiTi" w:cs="KaiTi"/>
          <w:sz w:val="26"/>
          <w:szCs w:val="26"/>
          <w:spacing w:val="-60"/>
        </w:rPr>
        <w:t> </w:t>
      </w:r>
      <w:r>
        <w:rPr>
          <w:rFonts w:ascii="KaiTi" w:hAnsi="KaiTi" w:eastAsia="KaiTi" w:cs="KaiTi"/>
          <w:sz w:val="26"/>
          <w:szCs w:val="26"/>
        </w:rPr>
        <w:t>债</w:t>
      </w:r>
      <w:r>
        <w:rPr>
          <w:rFonts w:ascii="KaiTi" w:hAnsi="KaiTi" w:eastAsia="KaiTi" w:cs="KaiTi"/>
          <w:sz w:val="26"/>
          <w:szCs w:val="26"/>
          <w:spacing w:val="-64"/>
        </w:rPr>
        <w:t> </w:t>
      </w:r>
      <w:r>
        <w:rPr>
          <w:rFonts w:ascii="KaiTi" w:hAnsi="KaiTi" w:eastAsia="KaiTi" w:cs="KaiTi"/>
          <w:sz w:val="26"/>
          <w:szCs w:val="26"/>
        </w:rPr>
        <w:t>表</w:t>
      </w:r>
      <w:r>
        <w:rPr>
          <w:rFonts w:ascii="KaiTi" w:hAnsi="KaiTi" w:eastAsia="KaiTi" w:cs="KaiTi"/>
          <w:sz w:val="26"/>
          <w:szCs w:val="26"/>
          <w:spacing w:val="-69"/>
        </w:rPr>
        <w:t> </w:t>
      </w:r>
      <w:r>
        <w:rPr>
          <w:rFonts w:ascii="KaiTi" w:hAnsi="KaiTi" w:eastAsia="KaiTi" w:cs="KaiTi"/>
          <w:sz w:val="26"/>
          <w:szCs w:val="26"/>
        </w:rPr>
        <w:t>，2020</w:t>
      </w:r>
      <w:r>
        <w:rPr>
          <w:rFonts w:ascii="KaiTi" w:hAnsi="KaiTi" w:eastAsia="KaiTi" w:cs="KaiTi"/>
          <w:sz w:val="26"/>
          <w:szCs w:val="26"/>
          <w:spacing w:val="-58"/>
        </w:rPr>
        <w:t> </w:t>
      </w:r>
      <w:r>
        <w:rPr>
          <w:rFonts w:ascii="KaiTi" w:hAnsi="KaiTi" w:eastAsia="KaiTi" w:cs="KaiTi"/>
          <w:sz w:val="26"/>
          <w:szCs w:val="26"/>
        </w:rPr>
        <w:t>年度的业务活</w:t>
      </w:r>
      <w:r>
        <w:rPr>
          <w:rFonts w:ascii="KaiTi" w:hAnsi="KaiTi" w:eastAsia="KaiTi" w:cs="KaiTi"/>
          <w:sz w:val="26"/>
          <w:szCs w:val="26"/>
        </w:rPr>
        <w:t> </w:t>
      </w:r>
      <w:r>
        <w:rPr>
          <w:rFonts w:ascii="KaiTi" w:hAnsi="KaiTi" w:eastAsia="KaiTi" w:cs="KaiTi"/>
          <w:sz w:val="26"/>
          <w:szCs w:val="26"/>
          <w:spacing w:val="18"/>
        </w:rPr>
        <w:t>动表和现金流量表以及财务报表附注。</w:t>
      </w:r>
    </w:p>
    <w:p>
      <w:pPr>
        <w:ind w:firstLine="1059"/>
        <w:spacing w:before="222" w:line="204" w:lineRule="auto"/>
        <w:rPr>
          <w:rFonts w:ascii="KaiTi" w:hAnsi="KaiTi" w:eastAsia="KaiTi" w:cs="KaiTi"/>
          <w:sz w:val="26"/>
          <w:szCs w:val="26"/>
        </w:rPr>
      </w:pPr>
      <w:r>
        <w:rPr>
          <w:rFonts w:ascii="KaiTi" w:hAnsi="KaiTi" w:eastAsia="KaiTi" w:cs="KaiTi"/>
          <w:sz w:val="26"/>
          <w:szCs w:val="26"/>
          <w:spacing w:val="17"/>
        </w:rPr>
        <w:t>一、管理层及治理层对财务报表的责任</w:t>
      </w:r>
    </w:p>
    <w:p>
      <w:pPr>
        <w:ind w:left="489" w:right="128" w:firstLine="562"/>
        <w:spacing w:before="271" w:line="362" w:lineRule="auto"/>
        <w:rPr>
          <w:rFonts w:ascii="KaiTi" w:hAnsi="KaiTi" w:eastAsia="KaiTi" w:cs="KaiTi"/>
          <w:sz w:val="26"/>
          <w:szCs w:val="26"/>
        </w:rPr>
      </w:pPr>
      <w:r>
        <w:rPr>
          <w:rFonts w:ascii="KaiTi" w:hAnsi="KaiTi" w:eastAsia="KaiTi" w:cs="KaiTi"/>
          <w:sz w:val="26"/>
          <w:szCs w:val="26"/>
          <w:spacing w:val="20"/>
        </w:rPr>
        <w:t>按照《民间非营利组织会计制度》的规定编制财务报表是贵单</w:t>
      </w:r>
      <w:r>
        <w:rPr>
          <w:rFonts w:ascii="KaiTi" w:hAnsi="KaiTi" w:eastAsia="KaiTi" w:cs="KaiTi"/>
          <w:sz w:val="26"/>
          <w:szCs w:val="26"/>
          <w:spacing w:val="24"/>
        </w:rPr>
        <w:t> </w:t>
      </w:r>
      <w:r>
        <w:rPr>
          <w:rFonts w:ascii="KaiTi" w:hAnsi="KaiTi" w:eastAsia="KaiTi" w:cs="KaiTi"/>
          <w:sz w:val="26"/>
          <w:szCs w:val="26"/>
          <w:spacing w:val="15"/>
        </w:rPr>
        <w:t>位管理层的责任。这种责任包括∶（1偏设计、实施和维护与财务报</w:t>
      </w:r>
      <w:r>
        <w:rPr>
          <w:rFonts w:ascii="KaiTi" w:hAnsi="KaiTi" w:eastAsia="KaiTi" w:cs="KaiTi"/>
          <w:sz w:val="26"/>
          <w:szCs w:val="26"/>
          <w:spacing w:val="9"/>
        </w:rPr>
        <w:t> </w:t>
      </w:r>
      <w:r>
        <w:rPr>
          <w:rFonts w:ascii="KaiTi" w:hAnsi="KaiTi" w:eastAsia="KaiTi" w:cs="KaiTi"/>
          <w:sz w:val="26"/>
          <w:szCs w:val="26"/>
          <w:spacing w:val="20"/>
        </w:rPr>
        <w:t>表编制相关的内部控制，以使财务报表不存在由于舞弊或锚误而导</w:t>
      </w:r>
      <w:r>
        <w:rPr>
          <w:rFonts w:ascii="KaiTi" w:hAnsi="KaiTi" w:eastAsia="KaiTi" w:cs="KaiTi"/>
          <w:sz w:val="26"/>
          <w:szCs w:val="26"/>
          <w:spacing w:val="15"/>
        </w:rPr>
        <w:t> </w:t>
      </w:r>
      <w:r>
        <w:rPr>
          <w:rFonts w:ascii="KaiTi" w:hAnsi="KaiTi" w:eastAsia="KaiTi" w:cs="KaiTi"/>
          <w:sz w:val="26"/>
          <w:szCs w:val="26"/>
          <w:spacing w:val="14"/>
          <w:w w:val="104"/>
        </w:rPr>
        <w:t>致的重大错报;（</w:t>
      </w:r>
      <w:r>
        <w:rPr>
          <w:rFonts w:ascii="KaiTi" w:hAnsi="KaiTi" w:eastAsia="KaiTi" w:cs="KaiTi"/>
          <w:sz w:val="26"/>
          <w:szCs w:val="26"/>
          <w:spacing w:val="-45"/>
        </w:rPr>
        <w:t> </w:t>
      </w:r>
      <w:r>
        <w:rPr>
          <w:rFonts w:ascii="KaiTi" w:hAnsi="KaiTi" w:eastAsia="KaiTi" w:cs="KaiTi"/>
          <w:sz w:val="26"/>
          <w:szCs w:val="26"/>
          <w:spacing w:val="14"/>
          <w:w w:val="104"/>
        </w:rPr>
        <w:t>2）选择和迄用恰当的会计政策;（</w:t>
      </w:r>
      <w:r>
        <w:rPr>
          <w:rFonts w:ascii="KaiTi" w:hAnsi="KaiTi" w:eastAsia="KaiTi" w:cs="KaiTi"/>
          <w:sz w:val="26"/>
          <w:szCs w:val="26"/>
          <w:spacing w:val="-61"/>
        </w:rPr>
        <w:t> </w:t>
      </w:r>
      <w:r>
        <w:rPr>
          <w:rFonts w:ascii="KaiTi" w:hAnsi="KaiTi" w:eastAsia="KaiTi" w:cs="KaiTi"/>
          <w:sz w:val="26"/>
          <w:szCs w:val="26"/>
          <w:spacing w:val="14"/>
          <w:w w:val="104"/>
        </w:rPr>
        <w:t>3）作出合理</w:t>
      </w:r>
      <w:r>
        <w:rPr>
          <w:rFonts w:ascii="KaiTi" w:hAnsi="KaiTi" w:eastAsia="KaiTi" w:cs="KaiTi"/>
          <w:sz w:val="26"/>
          <w:szCs w:val="26"/>
        </w:rPr>
        <w:t> </w:t>
      </w:r>
      <w:r>
        <w:rPr>
          <w:rFonts w:ascii="KaiTi" w:hAnsi="KaiTi" w:eastAsia="KaiTi" w:cs="KaiTi"/>
          <w:sz w:val="26"/>
          <w:szCs w:val="26"/>
          <w:spacing w:val="26"/>
          <w:w w:val="101"/>
        </w:rPr>
        <w:t>的会计估计。</w:t>
      </w:r>
    </w:p>
    <w:p>
      <w:pPr>
        <w:ind w:firstLine="1056"/>
        <w:spacing w:before="29" w:line="204" w:lineRule="auto"/>
        <w:rPr>
          <w:rFonts w:ascii="KaiTi" w:hAnsi="KaiTi" w:eastAsia="KaiTi" w:cs="KaiTi"/>
          <w:sz w:val="26"/>
          <w:szCs w:val="26"/>
        </w:rPr>
      </w:pPr>
      <w:r>
        <w:rPr>
          <w:rFonts w:ascii="KaiTi" w:hAnsi="KaiTi" w:eastAsia="KaiTi" w:cs="KaiTi"/>
          <w:sz w:val="26"/>
          <w:szCs w:val="26"/>
          <w:spacing w:val="19"/>
        </w:rPr>
        <w:t>二、注册会计师对财务报表审计的责任</w:t>
      </w:r>
    </w:p>
    <w:p>
      <w:pPr>
        <w:ind w:left="496" w:firstLine="568"/>
        <w:spacing w:before="215" w:line="369" w:lineRule="auto"/>
        <w:rPr>
          <w:rFonts w:ascii="KaiTi" w:hAnsi="KaiTi" w:eastAsia="KaiTi" w:cs="KaiTi"/>
          <w:sz w:val="26"/>
          <w:szCs w:val="26"/>
        </w:rPr>
      </w:pPr>
      <w:r>
        <w:rPr>
          <w:rFonts w:ascii="KaiTi" w:hAnsi="KaiTi" w:eastAsia="KaiTi" w:cs="KaiTi"/>
          <w:sz w:val="26"/>
          <w:szCs w:val="26"/>
          <w:spacing w:val="20"/>
        </w:rPr>
        <w:t>我们的责任是在实施审计工作的基础上对财务报表发表审计意</w:t>
      </w:r>
      <w:r>
        <w:rPr>
          <w:rFonts w:ascii="KaiTi" w:hAnsi="KaiTi" w:eastAsia="KaiTi" w:cs="KaiTi"/>
          <w:sz w:val="26"/>
          <w:szCs w:val="26"/>
          <w:spacing w:val="4"/>
        </w:rPr>
        <w:t>  </w:t>
      </w:r>
      <w:r>
        <w:rPr>
          <w:rFonts w:ascii="KaiTi" w:hAnsi="KaiTi" w:eastAsia="KaiTi" w:cs="KaiTi"/>
          <w:sz w:val="26"/>
          <w:szCs w:val="26"/>
          <w:spacing w:val="15"/>
        </w:rPr>
        <w:t>见。我们按照《中国注册会计师审计准时》的规定执行了审计工作。</w:t>
      </w:r>
      <w:r>
        <w:rPr>
          <w:rFonts w:ascii="KaiTi" w:hAnsi="KaiTi" w:eastAsia="KaiTi" w:cs="KaiTi"/>
          <w:sz w:val="26"/>
          <w:szCs w:val="26"/>
          <w:spacing w:val="18"/>
        </w:rPr>
        <w:t> </w:t>
      </w:r>
      <w:r>
        <w:rPr>
          <w:rFonts w:ascii="KaiTi" w:hAnsi="KaiTi" w:eastAsia="KaiTi" w:cs="KaiTi"/>
          <w:sz w:val="26"/>
          <w:szCs w:val="26"/>
          <w:spacing w:val="20"/>
        </w:rPr>
        <w:t>中国注册会计师审计准则要求我们遵守中国注册会计师职业道德守</w:t>
      </w:r>
      <w:r>
        <w:rPr>
          <w:rFonts w:ascii="KaiTi" w:hAnsi="KaiTi" w:eastAsia="KaiTi" w:cs="KaiTi"/>
          <w:sz w:val="26"/>
          <w:szCs w:val="26"/>
          <w:spacing w:val="13"/>
        </w:rPr>
        <w:t>  </w:t>
      </w:r>
      <w:r>
        <w:rPr>
          <w:rFonts w:ascii="KaiTi" w:hAnsi="KaiTi" w:eastAsia="KaiTi" w:cs="KaiTi"/>
          <w:sz w:val="26"/>
          <w:szCs w:val="26"/>
          <w:spacing w:val="20"/>
        </w:rPr>
        <w:t>则，计划和执行审计工作以对财务报表是否不存在重大错报获取合</w:t>
      </w:r>
      <w:r>
        <w:rPr>
          <w:rFonts w:ascii="KaiTi" w:hAnsi="KaiTi" w:eastAsia="KaiTi" w:cs="KaiTi"/>
          <w:sz w:val="26"/>
          <w:szCs w:val="26"/>
          <w:spacing w:val="4"/>
        </w:rPr>
        <w:t>  </w:t>
      </w:r>
      <w:r>
        <w:rPr>
          <w:rFonts w:ascii="KaiTi" w:hAnsi="KaiTi" w:eastAsia="KaiTi" w:cs="KaiTi"/>
          <w:sz w:val="26"/>
          <w:szCs w:val="26"/>
          <w:spacing w:val="-7"/>
        </w:rPr>
        <w:t>理</w:t>
      </w:r>
      <w:r>
        <w:rPr>
          <w:rFonts w:ascii="KaiTi" w:hAnsi="KaiTi" w:eastAsia="KaiTi" w:cs="KaiTi"/>
          <w:sz w:val="26"/>
          <w:szCs w:val="26"/>
          <w:spacing w:val="-61"/>
        </w:rPr>
        <w:t> </w:t>
      </w:r>
      <w:r>
        <w:rPr>
          <w:rFonts w:ascii="KaiTi" w:hAnsi="KaiTi" w:eastAsia="KaiTi" w:cs="KaiTi"/>
          <w:sz w:val="26"/>
          <w:szCs w:val="26"/>
          <w:spacing w:val="-7"/>
        </w:rPr>
        <w:t>保</w:t>
      </w:r>
      <w:r>
        <w:rPr>
          <w:rFonts w:ascii="KaiTi" w:hAnsi="KaiTi" w:eastAsia="KaiTi" w:cs="KaiTi"/>
          <w:sz w:val="26"/>
          <w:szCs w:val="26"/>
          <w:spacing w:val="-60"/>
        </w:rPr>
        <w:t> </w:t>
      </w:r>
      <w:r>
        <w:rPr>
          <w:rFonts w:ascii="KaiTi" w:hAnsi="KaiTi" w:eastAsia="KaiTi" w:cs="KaiTi"/>
          <w:sz w:val="26"/>
          <w:szCs w:val="26"/>
          <w:spacing w:val="-7"/>
        </w:rPr>
        <w:t>证</w:t>
      </w:r>
      <w:r>
        <w:rPr>
          <w:rFonts w:ascii="KaiTi" w:hAnsi="KaiTi" w:eastAsia="KaiTi" w:cs="KaiTi"/>
          <w:sz w:val="26"/>
          <w:szCs w:val="26"/>
          <w:spacing w:val="-69"/>
        </w:rPr>
        <w:t> </w:t>
      </w:r>
      <w:r>
        <w:rPr>
          <w:rFonts w:ascii="KaiTi" w:hAnsi="KaiTi" w:eastAsia="KaiTi" w:cs="KaiTi"/>
          <w:sz w:val="26"/>
          <w:szCs w:val="26"/>
          <w:spacing w:val="-7"/>
        </w:rPr>
        <w:t>。</w:t>
      </w:r>
    </w:p>
    <w:p>
      <w:pPr>
        <w:ind w:left="489" w:right="96" w:firstLine="586"/>
        <w:spacing w:before="12" w:line="369" w:lineRule="auto"/>
        <w:rPr>
          <w:rFonts w:ascii="KaiTi" w:hAnsi="KaiTi" w:eastAsia="KaiTi" w:cs="KaiTi"/>
          <w:sz w:val="26"/>
          <w:szCs w:val="26"/>
        </w:rPr>
      </w:pPr>
      <w:r>
        <w:rPr>
          <w:rFonts w:ascii="KaiTi" w:hAnsi="KaiTi" w:eastAsia="KaiTi" w:cs="KaiTi"/>
          <w:sz w:val="26"/>
          <w:szCs w:val="26"/>
          <w:spacing w:val="19"/>
        </w:rPr>
        <w:t>审计工作涉及实施审计程序，以获取有关财务报表金额和披露</w:t>
      </w:r>
      <w:r>
        <w:rPr>
          <w:rFonts w:ascii="KaiTi" w:hAnsi="KaiTi" w:eastAsia="KaiTi" w:cs="KaiTi"/>
          <w:sz w:val="26"/>
          <w:szCs w:val="26"/>
          <w:spacing w:val="8"/>
        </w:rPr>
        <w:t> </w:t>
      </w:r>
      <w:r>
        <w:rPr>
          <w:rFonts w:ascii="KaiTi" w:hAnsi="KaiTi" w:eastAsia="KaiTi" w:cs="KaiTi"/>
          <w:sz w:val="26"/>
          <w:szCs w:val="26"/>
          <w:spacing w:val="21"/>
        </w:rPr>
        <w:t>的审计证据。选择的审计程序取决于注册会计师的判断，包括对由</w:t>
      </w:r>
      <w:r>
        <w:rPr>
          <w:rFonts w:ascii="KaiTi" w:hAnsi="KaiTi" w:eastAsia="KaiTi" w:cs="KaiTi"/>
          <w:sz w:val="26"/>
          <w:szCs w:val="26"/>
          <w:spacing w:val="11"/>
        </w:rPr>
        <w:t> </w:t>
      </w:r>
      <w:r>
        <w:rPr>
          <w:rFonts w:ascii="KaiTi" w:hAnsi="KaiTi" w:eastAsia="KaiTi" w:cs="KaiTi"/>
          <w:sz w:val="26"/>
          <w:szCs w:val="26"/>
          <w:spacing w:val="21"/>
        </w:rPr>
        <w:t>于舞弊或错误导致的财务报表重大错报风险的评估。在进行风险评</w:t>
      </w:r>
      <w:r>
        <w:rPr>
          <w:rFonts w:ascii="KaiTi" w:hAnsi="KaiTi" w:eastAsia="KaiTi" w:cs="KaiTi"/>
          <w:sz w:val="26"/>
          <w:szCs w:val="26"/>
          <w:spacing w:val="8"/>
        </w:rPr>
        <w:t> </w:t>
      </w:r>
      <w:r>
        <w:rPr>
          <w:rFonts w:ascii="KaiTi" w:hAnsi="KaiTi" w:eastAsia="KaiTi" w:cs="KaiTi"/>
          <w:sz w:val="26"/>
          <w:szCs w:val="26"/>
          <w:spacing w:val="20"/>
        </w:rPr>
        <w:t>估时，我们考虑与财务报表编制相关的内部控制，以设计恰当的审</w:t>
      </w:r>
      <w:r>
        <w:rPr>
          <w:rFonts w:ascii="KaiTi" w:hAnsi="KaiTi" w:eastAsia="KaiTi" w:cs="KaiTi"/>
          <w:sz w:val="26"/>
          <w:szCs w:val="26"/>
          <w:spacing w:val="16"/>
        </w:rPr>
        <w:t> </w:t>
      </w:r>
      <w:r>
        <w:rPr>
          <w:rFonts w:ascii="KaiTi" w:hAnsi="KaiTi" w:eastAsia="KaiTi" w:cs="KaiTi"/>
          <w:sz w:val="26"/>
          <w:szCs w:val="26"/>
          <w:spacing w:val="21"/>
        </w:rPr>
        <w:t>计程序，但目的并非对内部控制的有效性发表意见。审计工作还包</w:t>
      </w:r>
      <w:r>
        <w:rPr>
          <w:rFonts w:ascii="KaiTi" w:hAnsi="KaiTi" w:eastAsia="KaiTi" w:cs="KaiTi"/>
          <w:sz w:val="26"/>
          <w:szCs w:val="26"/>
          <w:spacing w:val="19"/>
        </w:rPr>
        <w:t> </w:t>
      </w:r>
      <w:r>
        <w:rPr>
          <w:rFonts w:ascii="KaiTi" w:hAnsi="KaiTi" w:eastAsia="KaiTi" w:cs="KaiTi"/>
          <w:sz w:val="26"/>
          <w:szCs w:val="26"/>
          <w:spacing w:val="22"/>
        </w:rPr>
        <w:t>括评价管理层选用会计政策的恰当性和作出会计估计的合理性，以</w:t>
      </w:r>
      <w:r>
        <w:rPr>
          <w:rFonts w:ascii="KaiTi" w:hAnsi="KaiTi" w:eastAsia="KaiTi" w:cs="KaiTi"/>
          <w:sz w:val="26"/>
          <w:szCs w:val="26"/>
          <w:spacing w:val="1"/>
        </w:rPr>
        <w:t> </w:t>
      </w:r>
      <w:r>
        <w:rPr>
          <w:rFonts w:ascii="KaiTi" w:hAnsi="KaiTi" w:eastAsia="KaiTi" w:cs="KaiTi"/>
          <w:sz w:val="26"/>
          <w:szCs w:val="26"/>
          <w:spacing w:val="16"/>
        </w:rPr>
        <w:t>及评价财务报表的总体列报。</w:t>
      </w:r>
    </w:p>
    <w:p>
      <w:pPr>
        <w:sectPr>
          <w:footerReference w:type="default" r:id="rId4"/>
          <w:pgSz w:w="11900" w:h="16840"/>
          <w:pgMar w:top="878" w:right="1350" w:bottom="1520" w:left="1785" w:header="0" w:footer="921" w:gutter="0"/>
        </w:sectPr>
        <w:rPr/>
      </w:pPr>
    </w:p>
    <w:p>
      <w:pPr>
        <w:ind w:firstLine="796"/>
        <w:spacing w:before="88" w:line="204" w:lineRule="auto"/>
        <w:rPr>
          <w:rFonts w:ascii="KaiTi" w:hAnsi="KaiTi" w:eastAsia="KaiTi" w:cs="KaiTi"/>
          <w:sz w:val="42"/>
          <w:szCs w:val="42"/>
        </w:rPr>
      </w:pPr>
      <w:r>
        <w:pict>
          <v:rect id="_x0000_s2" style="position:absolute;margin-left:121.499pt;margin-top:765.998pt;mso-position-vertical-relative:page;mso-position-horizontal-relative:page;width:402.05pt;height:2.05pt;z-index:251661312;" o:allowincell="f" fillcolor="#000000" filled="true" stroked="false"/>
        </w:pict>
      </w:r>
      <w:r>
        <w:rPr>
          <w:rFonts w:ascii="KaiTi" w:hAnsi="KaiTi" w:eastAsia="KaiTi" w:cs="KaiTi"/>
          <w:sz w:val="42"/>
          <w:szCs w:val="42"/>
          <w14:textOutline w14:w="7632" w14:cap="flat" w14:cmpd="sng">
            <w14:solidFill>
              <w14:srgbClr w14:val="000000"/>
            </w14:solidFill>
            <w14:prstDash w14:val="solid"/>
            <w14:miter w14:lim="10"/>
          </w14:textOutline>
          <w:spacing w:val="-24"/>
        </w:rPr>
        <w:t>广</w:t>
      </w:r>
      <w:r>
        <w:rPr>
          <w:rFonts w:ascii="KaiTi" w:hAnsi="KaiTi" w:eastAsia="KaiTi" w:cs="KaiTi"/>
          <w:sz w:val="42"/>
          <w:szCs w:val="42"/>
          <w:spacing w:val="-49"/>
        </w:rPr>
        <w:t> </w:t>
      </w:r>
      <w:r>
        <w:rPr>
          <w:rFonts w:ascii="KaiTi" w:hAnsi="KaiTi" w:eastAsia="KaiTi" w:cs="KaiTi"/>
          <w:sz w:val="42"/>
          <w:szCs w:val="42"/>
          <w14:textOutline w14:w="7632" w14:cap="flat" w14:cmpd="sng">
            <w14:solidFill>
              <w14:srgbClr w14:val="000000"/>
            </w14:solidFill>
            <w14:prstDash w14:val="solid"/>
            <w14:miter w14:lim="10"/>
          </w14:textOutline>
          <w:spacing w:val="-24"/>
        </w:rPr>
        <w:t>西</w:t>
      </w:r>
      <w:r>
        <w:rPr>
          <w:rFonts w:ascii="KaiTi" w:hAnsi="KaiTi" w:eastAsia="KaiTi" w:cs="KaiTi"/>
          <w:sz w:val="42"/>
          <w:szCs w:val="42"/>
          <w:spacing w:val="-35"/>
        </w:rPr>
        <w:t> </w:t>
      </w:r>
      <w:r>
        <w:rPr>
          <w:rFonts w:ascii="KaiTi" w:hAnsi="KaiTi" w:eastAsia="KaiTi" w:cs="KaiTi"/>
          <w:sz w:val="42"/>
          <w:szCs w:val="42"/>
          <w14:textOutline w14:w="7632" w14:cap="flat" w14:cmpd="sng">
            <w14:solidFill>
              <w14:srgbClr w14:val="000000"/>
            </w14:solidFill>
            <w14:prstDash w14:val="solid"/>
            <w14:miter w14:lim="10"/>
          </w14:textOutline>
          <w:spacing w:val="-24"/>
        </w:rPr>
        <w:t>中</w:t>
      </w:r>
      <w:r>
        <w:rPr>
          <w:rFonts w:ascii="KaiTi" w:hAnsi="KaiTi" w:eastAsia="KaiTi" w:cs="KaiTi"/>
          <w:sz w:val="42"/>
          <w:szCs w:val="42"/>
          <w:spacing w:val="-93"/>
        </w:rPr>
        <w:t> </w:t>
      </w:r>
      <w:r>
        <w:rPr>
          <w:rFonts w:ascii="KaiTi" w:hAnsi="KaiTi" w:eastAsia="KaiTi" w:cs="KaiTi"/>
          <w:sz w:val="42"/>
          <w:szCs w:val="42"/>
          <w14:textOutline w14:w="7632" w14:cap="flat" w14:cmpd="sng">
            <w14:solidFill>
              <w14:srgbClr w14:val="000000"/>
            </w14:solidFill>
            <w14:prstDash w14:val="solid"/>
            <w14:miter w14:lim="10"/>
          </w14:textOutline>
          <w:spacing w:val="-24"/>
        </w:rPr>
        <w:t>诚</w:t>
      </w:r>
      <w:r>
        <w:rPr>
          <w:rFonts w:ascii="KaiTi" w:hAnsi="KaiTi" w:eastAsia="KaiTi" w:cs="KaiTi"/>
          <w:sz w:val="42"/>
          <w:szCs w:val="42"/>
          <w:spacing w:val="-81"/>
        </w:rPr>
        <w:t> </w:t>
      </w:r>
      <w:r>
        <w:rPr>
          <w:rFonts w:ascii="KaiTi" w:hAnsi="KaiTi" w:eastAsia="KaiTi" w:cs="KaiTi"/>
          <w:sz w:val="42"/>
          <w:szCs w:val="42"/>
          <w14:textOutline w14:w="7632" w14:cap="flat" w14:cmpd="sng">
            <w14:solidFill>
              <w14:srgbClr w14:val="000000"/>
            </w14:solidFill>
            <w14:prstDash w14:val="solid"/>
            <w14:miter w14:lim="10"/>
          </w14:textOutline>
          <w:spacing w:val="-24"/>
        </w:rPr>
        <w:t>瑞</w:t>
      </w:r>
      <w:r>
        <w:rPr>
          <w:rFonts w:ascii="KaiTi" w:hAnsi="KaiTi" w:eastAsia="KaiTi" w:cs="KaiTi"/>
          <w:sz w:val="42"/>
          <w:szCs w:val="42"/>
          <w:spacing w:val="-97"/>
        </w:rPr>
        <w:t> </w:t>
      </w:r>
      <w:r>
        <w:rPr>
          <w:rFonts w:ascii="KaiTi" w:hAnsi="KaiTi" w:eastAsia="KaiTi" w:cs="KaiTi"/>
          <w:sz w:val="42"/>
          <w:szCs w:val="42"/>
          <w14:textOutline w14:w="7632" w14:cap="flat" w14:cmpd="sng">
            <w14:solidFill>
              <w14:srgbClr w14:val="000000"/>
            </w14:solidFill>
            <w14:prstDash w14:val="solid"/>
            <w14:miter w14:lim="10"/>
          </w14:textOutline>
          <w:spacing w:val="-24"/>
        </w:rPr>
        <w:t>会</w:t>
      </w:r>
      <w:r>
        <w:rPr>
          <w:rFonts w:ascii="KaiTi" w:hAnsi="KaiTi" w:eastAsia="KaiTi" w:cs="KaiTi"/>
          <w:sz w:val="42"/>
          <w:szCs w:val="42"/>
          <w:spacing w:val="-77"/>
        </w:rPr>
        <w:t> </w:t>
      </w:r>
      <w:r>
        <w:rPr>
          <w:rFonts w:ascii="KaiTi" w:hAnsi="KaiTi" w:eastAsia="KaiTi" w:cs="KaiTi"/>
          <w:sz w:val="42"/>
          <w:szCs w:val="42"/>
          <w14:textOutline w14:w="7632" w14:cap="flat" w14:cmpd="sng">
            <w14:solidFill>
              <w14:srgbClr w14:val="000000"/>
            </w14:solidFill>
            <w14:prstDash w14:val="solid"/>
            <w14:miter w14:lim="10"/>
          </w14:textOutline>
          <w:spacing w:val="-24"/>
        </w:rPr>
        <w:t>计</w:t>
      </w:r>
      <w:r>
        <w:rPr>
          <w:rFonts w:ascii="KaiTi" w:hAnsi="KaiTi" w:eastAsia="KaiTi" w:cs="KaiTi"/>
          <w:sz w:val="42"/>
          <w:szCs w:val="42"/>
          <w:spacing w:val="-73"/>
        </w:rPr>
        <w:t> </w:t>
      </w:r>
      <w:r>
        <w:rPr>
          <w:rFonts w:ascii="KaiTi" w:hAnsi="KaiTi" w:eastAsia="KaiTi" w:cs="KaiTi"/>
          <w:sz w:val="42"/>
          <w:szCs w:val="42"/>
          <w14:textOutline w14:w="7632" w14:cap="flat" w14:cmpd="sng">
            <w14:solidFill>
              <w14:srgbClr w14:val="000000"/>
            </w14:solidFill>
            <w14:prstDash w14:val="solid"/>
            <w14:miter w14:lim="10"/>
          </w14:textOutline>
          <w:spacing w:val="-24"/>
        </w:rPr>
        <w:t>师</w:t>
      </w:r>
      <w:r>
        <w:rPr>
          <w:rFonts w:ascii="KaiTi" w:hAnsi="KaiTi" w:eastAsia="KaiTi" w:cs="KaiTi"/>
          <w:sz w:val="42"/>
          <w:szCs w:val="42"/>
          <w:spacing w:val="-69"/>
        </w:rPr>
        <w:t> </w:t>
      </w:r>
      <w:r>
        <w:rPr>
          <w:rFonts w:ascii="KaiTi" w:hAnsi="KaiTi" w:eastAsia="KaiTi" w:cs="KaiTi"/>
          <w:sz w:val="42"/>
          <w:szCs w:val="42"/>
          <w14:textOutline w14:w="7632" w14:cap="flat" w14:cmpd="sng">
            <w14:solidFill>
              <w14:srgbClr w14:val="000000"/>
            </w14:solidFill>
            <w14:prstDash w14:val="solid"/>
            <w14:miter w14:lim="10"/>
          </w14:textOutline>
          <w:spacing w:val="-24"/>
        </w:rPr>
        <w:t>事</w:t>
      </w:r>
      <w:r>
        <w:rPr>
          <w:rFonts w:ascii="KaiTi" w:hAnsi="KaiTi" w:eastAsia="KaiTi" w:cs="KaiTi"/>
          <w:sz w:val="42"/>
          <w:szCs w:val="42"/>
          <w:spacing w:val="-73"/>
        </w:rPr>
        <w:t> </w:t>
      </w:r>
      <w:r>
        <w:rPr>
          <w:rFonts w:ascii="KaiTi" w:hAnsi="KaiTi" w:eastAsia="KaiTi" w:cs="KaiTi"/>
          <w:sz w:val="42"/>
          <w:szCs w:val="42"/>
          <w14:textOutline w14:w="7632" w14:cap="flat" w14:cmpd="sng">
            <w14:solidFill>
              <w14:srgbClr w14:val="000000"/>
            </w14:solidFill>
            <w14:prstDash w14:val="solid"/>
            <w14:miter w14:lim="10"/>
          </w14:textOutline>
          <w:spacing w:val="-24"/>
        </w:rPr>
        <w:t>务</w:t>
      </w:r>
      <w:r>
        <w:rPr>
          <w:rFonts w:ascii="KaiTi" w:hAnsi="KaiTi" w:eastAsia="KaiTi" w:cs="KaiTi"/>
          <w:sz w:val="42"/>
          <w:szCs w:val="42"/>
          <w:spacing w:val="-84"/>
        </w:rPr>
        <w:t> </w:t>
      </w:r>
      <w:r>
        <w:rPr>
          <w:rFonts w:ascii="KaiTi" w:hAnsi="KaiTi" w:eastAsia="KaiTi" w:cs="KaiTi"/>
          <w:sz w:val="42"/>
          <w:szCs w:val="42"/>
          <w14:textOutline w14:w="7632" w14:cap="flat" w14:cmpd="sng">
            <w14:solidFill>
              <w14:srgbClr w14:val="000000"/>
            </w14:solidFill>
            <w14:prstDash w14:val="solid"/>
            <w14:miter w14:lim="10"/>
          </w14:textOutline>
          <w:spacing w:val="-24"/>
        </w:rPr>
        <w:t>所</w:t>
      </w:r>
      <w:r>
        <w:rPr>
          <w:rFonts w:ascii="KaiTi" w:hAnsi="KaiTi" w:eastAsia="KaiTi" w:cs="KaiTi"/>
          <w:sz w:val="42"/>
          <w:szCs w:val="42"/>
          <w:spacing w:val="-82"/>
        </w:rPr>
        <w:t> </w:t>
      </w:r>
      <w:r>
        <w:rPr>
          <w:rFonts w:ascii="KaiTi" w:hAnsi="KaiTi" w:eastAsia="KaiTi" w:cs="KaiTi"/>
          <w:sz w:val="42"/>
          <w:szCs w:val="42"/>
          <w14:textOutline w14:w="7632" w14:cap="flat" w14:cmpd="sng">
            <w14:solidFill>
              <w14:srgbClr w14:val="000000"/>
            </w14:solidFill>
            <w14:prstDash w14:val="solid"/>
            <w14:miter w14:lim="10"/>
          </w14:textOutline>
          <w:spacing w:val="-24"/>
        </w:rPr>
        <w:t>有</w:t>
      </w:r>
      <w:r>
        <w:rPr>
          <w:rFonts w:ascii="KaiTi" w:hAnsi="KaiTi" w:eastAsia="KaiTi" w:cs="KaiTi"/>
          <w:sz w:val="42"/>
          <w:szCs w:val="42"/>
          <w:spacing w:val="-54"/>
        </w:rPr>
        <w:t> </w:t>
      </w:r>
      <w:r>
        <w:rPr>
          <w:rFonts w:ascii="KaiTi" w:hAnsi="KaiTi" w:eastAsia="KaiTi" w:cs="KaiTi"/>
          <w:sz w:val="42"/>
          <w:szCs w:val="42"/>
          <w14:textOutline w14:w="7632" w14:cap="flat" w14:cmpd="sng">
            <w14:solidFill>
              <w14:srgbClr w14:val="000000"/>
            </w14:solidFill>
            <w14:prstDash w14:val="solid"/>
            <w14:miter w14:lim="10"/>
          </w14:textOutline>
          <w:spacing w:val="-24"/>
        </w:rPr>
        <w:t>限</w:t>
      </w:r>
      <w:r>
        <w:rPr>
          <w:rFonts w:ascii="KaiTi" w:hAnsi="KaiTi" w:eastAsia="KaiTi" w:cs="KaiTi"/>
          <w:sz w:val="42"/>
          <w:szCs w:val="42"/>
          <w:spacing w:val="-97"/>
        </w:rPr>
        <w:t> </w:t>
      </w:r>
      <w:r>
        <w:rPr>
          <w:rFonts w:ascii="KaiTi" w:hAnsi="KaiTi" w:eastAsia="KaiTi" w:cs="KaiTi"/>
          <w:sz w:val="42"/>
          <w:szCs w:val="42"/>
          <w14:textOutline w14:w="7632" w14:cap="flat" w14:cmpd="sng">
            <w14:solidFill>
              <w14:srgbClr w14:val="000000"/>
            </w14:solidFill>
            <w14:prstDash w14:val="solid"/>
            <w14:miter w14:lim="10"/>
          </w14:textOutline>
          <w:spacing w:val="-24"/>
        </w:rPr>
        <w:t>公</w:t>
      </w:r>
      <w:r>
        <w:rPr>
          <w:rFonts w:ascii="KaiTi" w:hAnsi="KaiTi" w:eastAsia="KaiTi" w:cs="KaiTi"/>
          <w:sz w:val="42"/>
          <w:szCs w:val="42"/>
          <w:spacing w:val="-28"/>
        </w:rPr>
        <w:t> </w:t>
      </w:r>
      <w:r>
        <w:rPr>
          <w:rFonts w:ascii="KaiTi" w:hAnsi="KaiTi" w:eastAsia="KaiTi" w:cs="KaiTi"/>
          <w:sz w:val="42"/>
          <w:szCs w:val="42"/>
          <w14:textOutline w14:w="7632" w14:cap="flat" w14:cmpd="sng">
            <w14:solidFill>
              <w14:srgbClr w14:val="000000"/>
            </w14:solidFill>
            <w14:prstDash w14:val="solid"/>
            <w14:miter w14:lim="10"/>
          </w14:textOutline>
          <w:spacing w:val="-24"/>
        </w:rPr>
        <w:t>司</w:t>
      </w:r>
    </w:p>
    <w:p>
      <w:pPr>
        <w:ind w:firstLine="1014"/>
        <w:spacing w:before="164" w:line="204" w:lineRule="auto"/>
        <w:rPr>
          <w:rFonts w:ascii="Times New Roman" w:hAnsi="Times New Roman" w:eastAsia="Times New Roman" w:cs="Times New Roman"/>
          <w:sz w:val="26"/>
          <w:szCs w:val="26"/>
        </w:rPr>
      </w:pPr>
      <w:r>
        <w:rPr>
          <w:rFonts w:ascii="Times New Roman" w:hAnsi="Times New Roman" w:eastAsia="Times New Roman" w:cs="Times New Roman"/>
          <w:sz w:val="26"/>
          <w:szCs w:val="26"/>
          <w:spacing w:val="-1"/>
        </w:rPr>
        <w:t>GuangXi</w:t>
      </w:r>
      <w:r>
        <w:rPr>
          <w:rFonts w:ascii="Times New Roman" w:hAnsi="Times New Roman" w:eastAsia="Times New Roman" w:cs="Times New Roman"/>
          <w:sz w:val="26"/>
          <w:szCs w:val="26"/>
          <w:spacing w:val="16"/>
          <w:w w:val="101"/>
        </w:rPr>
        <w:t>   </w:t>
      </w:r>
      <w:r>
        <w:rPr>
          <w:rFonts w:ascii="Times New Roman" w:hAnsi="Times New Roman" w:eastAsia="Times New Roman" w:cs="Times New Roman"/>
          <w:sz w:val="26"/>
          <w:szCs w:val="26"/>
          <w:spacing w:val="-1"/>
        </w:rPr>
        <w:t>ZhongChengRui</w:t>
      </w:r>
      <w:r>
        <w:rPr>
          <w:rFonts w:ascii="Times New Roman" w:hAnsi="Times New Roman" w:eastAsia="Times New Roman" w:cs="Times New Roman"/>
          <w:sz w:val="26"/>
          <w:szCs w:val="26"/>
          <w:spacing w:val="14"/>
          <w:w w:val="101"/>
        </w:rPr>
        <w:t>   </w:t>
      </w:r>
      <w:r>
        <w:rPr>
          <w:rFonts w:ascii="Times New Roman" w:hAnsi="Times New Roman" w:eastAsia="Times New Roman" w:cs="Times New Roman"/>
          <w:sz w:val="26"/>
          <w:szCs w:val="26"/>
          <w:spacing w:val="-1"/>
        </w:rPr>
        <w:t>Certified</w:t>
      </w:r>
      <w:r>
        <w:rPr>
          <w:rFonts w:ascii="Times New Roman" w:hAnsi="Times New Roman" w:eastAsia="Times New Roman" w:cs="Times New Roman"/>
          <w:sz w:val="26"/>
          <w:szCs w:val="26"/>
          <w:spacing w:val="13"/>
        </w:rPr>
        <w:t>   </w:t>
      </w:r>
      <w:r>
        <w:rPr>
          <w:rFonts w:ascii="Times New Roman" w:hAnsi="Times New Roman" w:eastAsia="Times New Roman" w:cs="Times New Roman"/>
          <w:sz w:val="26"/>
          <w:szCs w:val="26"/>
          <w:spacing w:val="-1"/>
        </w:rPr>
        <w:t>Public</w:t>
      </w:r>
      <w:r>
        <w:rPr>
          <w:rFonts w:ascii="Times New Roman" w:hAnsi="Times New Roman" w:eastAsia="Times New Roman" w:cs="Times New Roman"/>
          <w:sz w:val="26"/>
          <w:szCs w:val="26"/>
          <w:spacing w:val="12"/>
        </w:rPr>
        <w:t>   </w:t>
      </w:r>
      <w:r>
        <w:rPr>
          <w:rFonts w:ascii="Times New Roman" w:hAnsi="Times New Roman" w:eastAsia="Times New Roman" w:cs="Times New Roman"/>
          <w:sz w:val="26"/>
          <w:szCs w:val="26"/>
          <w:spacing w:val="-1"/>
        </w:rPr>
        <w:t>Accountants</w:t>
      </w:r>
      <w:r>
        <w:rPr>
          <w:rFonts w:ascii="Times New Roman" w:hAnsi="Times New Roman" w:eastAsia="Times New Roman" w:cs="Times New Roman"/>
          <w:sz w:val="26"/>
          <w:szCs w:val="26"/>
          <w:spacing w:val="15"/>
        </w:rPr>
        <w:t>   </w:t>
      </w:r>
      <w:r>
        <w:rPr>
          <w:rFonts w:ascii="Times New Roman" w:hAnsi="Times New Roman" w:eastAsia="Times New Roman" w:cs="Times New Roman"/>
          <w:sz w:val="26"/>
          <w:szCs w:val="26"/>
          <w:spacing w:val="-1"/>
        </w:rPr>
        <w:t>Co.,Ltd.</w:t>
      </w:r>
    </w:p>
    <w:p>
      <w:pPr>
        <w:ind w:firstLine="624"/>
        <w:spacing w:before="67" w:line="30" w:lineRule="exact"/>
        <w:textAlignment w:val="center"/>
        <w:rPr/>
      </w:pPr>
      <w:r>
        <w:drawing>
          <wp:inline distT="0" distB="0" distL="0" distR="0">
            <wp:extent cx="5207037" cy="19009"/>
            <wp:effectExtent l="0" t="0" r="0" b="0"/>
            <wp:docPr id="6" name="IM 6"/>
            <wp:cNvGraphicFramePr/>
            <a:graphic>
              <a:graphicData uri="http://schemas.openxmlformats.org/drawingml/2006/picture">
                <pic:pic>
                  <pic:nvPicPr>
                    <pic:cNvPr id="6" name="IM 6"/>
                    <pic:cNvPicPr/>
                  </pic:nvPicPr>
                  <pic:blipFill>
                    <a:blip r:embed="rId7"/>
                    <a:stretch>
                      <a:fillRect/>
                    </a:stretch>
                  </pic:blipFill>
                  <pic:spPr>
                    <a:xfrm rot="0">
                      <a:off x="0" y="0"/>
                      <a:ext cx="5207037" cy="19009"/>
                    </a:xfrm>
                    <a:prstGeom prst="rect">
                      <a:avLst/>
                    </a:prstGeom>
                  </pic:spPr>
                </pic:pic>
              </a:graphicData>
            </a:graphic>
          </wp:inline>
        </w:drawing>
      </w:r>
    </w:p>
    <w:p>
      <w:pPr>
        <w:ind w:left="708" w:right="130" w:firstLine="495"/>
        <w:spacing w:before="159" w:line="288" w:lineRule="auto"/>
        <w:rPr>
          <w:rFonts w:ascii="KaiTi" w:hAnsi="KaiTi" w:eastAsia="KaiTi" w:cs="KaiTi"/>
          <w:sz w:val="26"/>
          <w:szCs w:val="26"/>
        </w:rPr>
      </w:pPr>
      <w:r>
        <w:rPr>
          <w:rFonts w:ascii="KaiTi" w:hAnsi="KaiTi" w:eastAsia="KaiTi" w:cs="KaiTi"/>
          <w:sz w:val="26"/>
          <w:szCs w:val="26"/>
          <w:spacing w:val="20"/>
        </w:rPr>
        <w:t>我们相信，我们获取的审计证据是充分、适当的，为发表审计</w:t>
      </w:r>
      <w:r>
        <w:rPr>
          <w:rFonts w:ascii="KaiTi" w:hAnsi="KaiTi" w:eastAsia="KaiTi" w:cs="KaiTi"/>
          <w:sz w:val="26"/>
          <w:szCs w:val="26"/>
          <w:spacing w:val="20"/>
        </w:rPr>
        <w:t> </w:t>
      </w:r>
      <w:r>
        <w:rPr>
          <w:rFonts w:ascii="KaiTi" w:hAnsi="KaiTi" w:eastAsia="KaiTi" w:cs="KaiTi"/>
          <w:sz w:val="26"/>
          <w:szCs w:val="26"/>
          <w:spacing w:val="9"/>
        </w:rPr>
        <w:t>意见提供了基础。</w:t>
      </w:r>
    </w:p>
    <w:p>
      <w:pPr>
        <w:ind w:firstLine="1190"/>
        <w:spacing w:before="259" w:line="204" w:lineRule="auto"/>
        <w:rPr>
          <w:rFonts w:ascii="KaiTi" w:hAnsi="KaiTi" w:eastAsia="KaiTi" w:cs="KaiTi"/>
          <w:sz w:val="26"/>
          <w:szCs w:val="26"/>
        </w:rPr>
      </w:pPr>
      <w:r>
        <w:rPr>
          <w:rFonts w:ascii="KaiTi" w:hAnsi="KaiTi" w:eastAsia="KaiTi" w:cs="KaiTi"/>
          <w:sz w:val="26"/>
          <w:szCs w:val="26"/>
          <w:spacing w:val="18"/>
        </w:rPr>
        <w:t>三、基本情况</w:t>
      </w:r>
    </w:p>
    <w:p>
      <w:pPr>
        <w:ind w:left="655" w:right="19" w:firstLine="583"/>
        <w:spacing w:before="231" w:line="340" w:lineRule="auto"/>
        <w:rPr>
          <w:rFonts w:ascii="KaiTi" w:hAnsi="KaiTi" w:eastAsia="KaiTi" w:cs="KaiTi"/>
          <w:sz w:val="26"/>
          <w:szCs w:val="26"/>
        </w:rPr>
      </w:pPr>
      <w:r>
        <w:rPr>
          <w:rFonts w:ascii="KaiTi" w:hAnsi="KaiTi" w:eastAsia="KaiTi" w:cs="KaiTi"/>
          <w:sz w:val="26"/>
          <w:szCs w:val="26"/>
          <w:spacing w:val="13"/>
        </w:rPr>
        <w:t>1、广西福星慈善基金会（以下简称贵单位）统一社会信用代码</w:t>
      </w:r>
      <w:r>
        <w:rPr>
          <w:rFonts w:ascii="KaiTi" w:hAnsi="KaiTi" w:eastAsia="KaiTi" w:cs="KaiTi"/>
          <w:sz w:val="26"/>
          <w:szCs w:val="26"/>
          <w:spacing w:val="1"/>
        </w:rPr>
        <w:t>  </w:t>
      </w:r>
      <w:r>
        <w:rPr>
          <w:rFonts w:ascii="Times New Roman" w:hAnsi="Times New Roman" w:eastAsia="Times New Roman" w:cs="Times New Roman"/>
          <w:sz w:val="26"/>
          <w:szCs w:val="26"/>
          <w:spacing w:val="2"/>
        </w:rPr>
        <w:t>53450000MJN1448739</w:t>
      </w:r>
      <w:r>
        <w:rPr>
          <w:rFonts w:ascii="SimSun" w:hAnsi="SimSun" w:eastAsia="SimSun" w:cs="SimSun"/>
          <w:sz w:val="26"/>
          <w:szCs w:val="26"/>
          <w:spacing w:val="2"/>
        </w:rPr>
        <w:t>，</w:t>
      </w:r>
      <w:r>
        <w:rPr>
          <w:rFonts w:ascii="KaiTi" w:hAnsi="KaiTi" w:eastAsia="KaiTi" w:cs="KaiTi"/>
          <w:sz w:val="26"/>
          <w:szCs w:val="26"/>
          <w:spacing w:val="2"/>
        </w:rPr>
        <w:t>成立时间为</w:t>
      </w:r>
      <w:r>
        <w:rPr>
          <w:rFonts w:ascii="KaiTi" w:hAnsi="KaiTi" w:eastAsia="KaiTi" w:cs="KaiTi"/>
          <w:sz w:val="26"/>
          <w:szCs w:val="26"/>
          <w:spacing w:val="24"/>
        </w:rPr>
        <w:t> </w:t>
      </w:r>
      <w:r>
        <w:rPr>
          <w:rFonts w:ascii="KaiTi" w:hAnsi="KaiTi" w:eastAsia="KaiTi" w:cs="KaiTi"/>
          <w:sz w:val="26"/>
          <w:szCs w:val="26"/>
          <w:spacing w:val="2"/>
        </w:rPr>
        <w:t>2016年5月</w:t>
      </w:r>
      <w:r>
        <w:rPr>
          <w:rFonts w:ascii="KaiTi" w:hAnsi="KaiTi" w:eastAsia="KaiTi" w:cs="KaiTi"/>
          <w:sz w:val="26"/>
          <w:szCs w:val="26"/>
          <w:spacing w:val="98"/>
        </w:rPr>
        <w:t> </w:t>
      </w:r>
      <w:r>
        <w:rPr>
          <w:rFonts w:ascii="KaiTi" w:hAnsi="KaiTi" w:eastAsia="KaiTi" w:cs="KaiTi"/>
          <w:sz w:val="26"/>
          <w:szCs w:val="26"/>
          <w:spacing w:val="2"/>
        </w:rPr>
        <w:t>27</w:t>
      </w:r>
      <w:r>
        <w:rPr>
          <w:rFonts w:ascii="KaiTi" w:hAnsi="KaiTi" w:eastAsia="KaiTi" w:cs="KaiTi"/>
          <w:sz w:val="26"/>
          <w:szCs w:val="26"/>
          <w:spacing w:val="13"/>
        </w:rPr>
        <w:t> </w:t>
      </w:r>
      <w:r>
        <w:rPr>
          <w:rFonts w:ascii="KaiTi" w:hAnsi="KaiTi" w:eastAsia="KaiTi" w:cs="KaiTi"/>
          <w:sz w:val="26"/>
          <w:szCs w:val="26"/>
          <w:spacing w:val="2"/>
        </w:rPr>
        <w:t>日。法定代表人为</w:t>
      </w:r>
      <w:r>
        <w:rPr>
          <w:rFonts w:ascii="KaiTi" w:hAnsi="KaiTi" w:eastAsia="KaiTi" w:cs="KaiTi"/>
          <w:sz w:val="26"/>
          <w:szCs w:val="26"/>
        </w:rPr>
        <w:t> </w:t>
      </w:r>
      <w:r>
        <w:rPr>
          <w:rFonts w:ascii="KaiTi" w:hAnsi="KaiTi" w:eastAsia="KaiTi" w:cs="KaiTi"/>
          <w:sz w:val="26"/>
          <w:szCs w:val="26"/>
          <w:spacing w:val="15"/>
          <w:w w:val="101"/>
        </w:rPr>
        <w:t>王景凡，属于非公募基金会，2017</w:t>
      </w:r>
      <w:r>
        <w:rPr>
          <w:rFonts w:ascii="KaiTi" w:hAnsi="KaiTi" w:eastAsia="KaiTi" w:cs="KaiTi"/>
          <w:sz w:val="26"/>
          <w:szCs w:val="26"/>
          <w:spacing w:val="-60"/>
        </w:rPr>
        <w:t> </w:t>
      </w:r>
      <w:r>
        <w:rPr>
          <w:rFonts w:ascii="KaiTi" w:hAnsi="KaiTi" w:eastAsia="KaiTi" w:cs="KaiTi"/>
          <w:sz w:val="26"/>
          <w:szCs w:val="26"/>
          <w:spacing w:val="15"/>
          <w:w w:val="101"/>
        </w:rPr>
        <w:t>年12月</w:t>
      </w:r>
      <w:r>
        <w:rPr>
          <w:rFonts w:ascii="KaiTi" w:hAnsi="KaiTi" w:eastAsia="KaiTi" w:cs="KaiTi"/>
          <w:sz w:val="26"/>
          <w:szCs w:val="26"/>
          <w:spacing w:val="101"/>
        </w:rPr>
        <w:t> </w:t>
      </w:r>
      <w:r>
        <w:rPr>
          <w:rFonts w:ascii="KaiTi" w:hAnsi="KaiTi" w:eastAsia="KaiTi" w:cs="KaiTi"/>
          <w:sz w:val="26"/>
          <w:szCs w:val="26"/>
          <w:spacing w:val="15"/>
          <w:w w:val="101"/>
        </w:rPr>
        <w:t>15日依法认定为慈善组</w:t>
      </w:r>
      <w:r>
        <w:rPr>
          <w:rFonts w:ascii="KaiTi" w:hAnsi="KaiTi" w:eastAsia="KaiTi" w:cs="KaiTi"/>
          <w:sz w:val="26"/>
          <w:szCs w:val="26"/>
        </w:rPr>
        <w:t> </w:t>
      </w:r>
      <w:r>
        <w:rPr>
          <w:rFonts w:ascii="KaiTi" w:hAnsi="KaiTi" w:eastAsia="KaiTi" w:cs="KaiTi"/>
          <w:sz w:val="26"/>
          <w:szCs w:val="26"/>
          <w:spacing w:val="3"/>
        </w:rPr>
        <w:t>织，登记证书有效期限自</w:t>
      </w:r>
      <w:r>
        <w:rPr>
          <w:rFonts w:ascii="KaiTi" w:hAnsi="KaiTi" w:eastAsia="KaiTi" w:cs="KaiTi"/>
          <w:sz w:val="26"/>
          <w:szCs w:val="26"/>
          <w:spacing w:val="57"/>
        </w:rPr>
        <w:t> </w:t>
      </w:r>
      <w:r>
        <w:rPr>
          <w:rFonts w:ascii="KaiTi" w:hAnsi="KaiTi" w:eastAsia="KaiTi" w:cs="KaiTi"/>
          <w:sz w:val="26"/>
          <w:szCs w:val="26"/>
          <w:spacing w:val="3"/>
        </w:rPr>
        <w:t>2019年09月</w:t>
      </w:r>
      <w:r>
        <w:rPr>
          <w:rFonts w:ascii="KaiTi" w:hAnsi="KaiTi" w:eastAsia="KaiTi" w:cs="KaiTi"/>
          <w:sz w:val="26"/>
          <w:szCs w:val="26"/>
          <w:spacing w:val="92"/>
        </w:rPr>
        <w:t> </w:t>
      </w:r>
      <w:r>
        <w:rPr>
          <w:rFonts w:ascii="KaiTi" w:hAnsi="KaiTi" w:eastAsia="KaiTi" w:cs="KaiTi"/>
          <w:sz w:val="26"/>
          <w:szCs w:val="26"/>
          <w:spacing w:val="3"/>
        </w:rPr>
        <w:t>16</w:t>
      </w:r>
      <w:r>
        <w:rPr>
          <w:rFonts w:ascii="KaiTi" w:hAnsi="KaiTi" w:eastAsia="KaiTi" w:cs="KaiTi"/>
          <w:sz w:val="26"/>
          <w:szCs w:val="26"/>
          <w:spacing w:val="-71"/>
        </w:rPr>
        <w:t> </w:t>
      </w:r>
      <w:r>
        <w:rPr>
          <w:rFonts w:ascii="KaiTi" w:hAnsi="KaiTi" w:eastAsia="KaiTi" w:cs="KaiTi"/>
          <w:sz w:val="26"/>
          <w:szCs w:val="26"/>
          <w:spacing w:val="3"/>
        </w:rPr>
        <w:t>日</w:t>
      </w:r>
      <w:r>
        <w:rPr>
          <w:rFonts w:ascii="KaiTi" w:hAnsi="KaiTi" w:eastAsia="KaiTi" w:cs="KaiTi"/>
          <w:sz w:val="26"/>
          <w:szCs w:val="26"/>
          <w:spacing w:val="-39"/>
        </w:rPr>
        <w:t> </w:t>
      </w:r>
      <w:r>
        <w:rPr>
          <w:rFonts w:ascii="KaiTi" w:hAnsi="KaiTi" w:eastAsia="KaiTi" w:cs="KaiTi"/>
          <w:sz w:val="26"/>
          <w:szCs w:val="26"/>
          <w:spacing w:val="3"/>
        </w:rPr>
        <w:t>至2023</w:t>
      </w:r>
      <w:r>
        <w:rPr>
          <w:rFonts w:ascii="KaiTi" w:hAnsi="KaiTi" w:eastAsia="KaiTi" w:cs="KaiTi"/>
          <w:sz w:val="26"/>
          <w:szCs w:val="26"/>
          <w:spacing w:val="-69"/>
        </w:rPr>
        <w:t> </w:t>
      </w:r>
      <w:r>
        <w:rPr>
          <w:rFonts w:ascii="KaiTi" w:hAnsi="KaiTi" w:eastAsia="KaiTi" w:cs="KaiTi"/>
          <w:sz w:val="26"/>
          <w:szCs w:val="26"/>
          <w:spacing w:val="3"/>
        </w:rPr>
        <w:t>年09月</w:t>
      </w:r>
      <w:r>
        <w:rPr>
          <w:rFonts w:ascii="KaiTi" w:hAnsi="KaiTi" w:eastAsia="KaiTi" w:cs="KaiTi"/>
          <w:sz w:val="26"/>
          <w:szCs w:val="26"/>
          <w:spacing w:val="92"/>
        </w:rPr>
        <w:t> </w:t>
      </w:r>
      <w:r>
        <w:rPr>
          <w:rFonts w:ascii="KaiTi" w:hAnsi="KaiTi" w:eastAsia="KaiTi" w:cs="KaiTi"/>
          <w:sz w:val="26"/>
          <w:szCs w:val="26"/>
          <w:spacing w:val="3"/>
        </w:rPr>
        <w:t>16</w:t>
      </w:r>
      <w:r>
        <w:rPr>
          <w:rFonts w:ascii="KaiTi" w:hAnsi="KaiTi" w:eastAsia="KaiTi" w:cs="KaiTi"/>
          <w:sz w:val="26"/>
          <w:szCs w:val="26"/>
          <w:spacing w:val="-71"/>
        </w:rPr>
        <w:t> </w:t>
      </w:r>
      <w:r>
        <w:rPr>
          <w:rFonts w:ascii="KaiTi" w:hAnsi="KaiTi" w:eastAsia="KaiTi" w:cs="KaiTi"/>
          <w:sz w:val="26"/>
          <w:szCs w:val="26"/>
          <w:spacing w:val="3"/>
        </w:rPr>
        <w:t>日</w:t>
      </w:r>
      <w:r>
        <w:rPr>
          <w:rFonts w:ascii="KaiTi" w:hAnsi="KaiTi" w:eastAsia="KaiTi" w:cs="KaiTi"/>
          <w:sz w:val="26"/>
          <w:szCs w:val="26"/>
          <w:spacing w:val="83"/>
        </w:rPr>
        <w:t> </w:t>
      </w:r>
      <w:r>
        <w:rPr>
          <w:rFonts w:ascii="KaiTi" w:hAnsi="KaiTi" w:eastAsia="KaiTi" w:cs="KaiTi"/>
          <w:sz w:val="26"/>
          <w:szCs w:val="26"/>
          <w:spacing w:val="3"/>
        </w:rPr>
        <w:t>。</w:t>
      </w:r>
      <w:r>
        <w:rPr>
          <w:rFonts w:ascii="KaiTi" w:hAnsi="KaiTi" w:eastAsia="KaiTi" w:cs="KaiTi"/>
          <w:sz w:val="26"/>
          <w:szCs w:val="26"/>
        </w:rPr>
        <w:t> </w:t>
      </w:r>
      <w:r>
        <w:rPr>
          <w:rFonts w:ascii="KaiTi" w:hAnsi="KaiTi" w:eastAsia="KaiTi" w:cs="KaiTi"/>
          <w:sz w:val="26"/>
          <w:szCs w:val="26"/>
          <w:spacing w:val="23"/>
        </w:rPr>
        <w:t>地址为南宁市竹溪大道</w:t>
      </w:r>
      <w:r>
        <w:rPr>
          <w:rFonts w:ascii="KaiTi" w:hAnsi="KaiTi" w:eastAsia="KaiTi" w:cs="KaiTi"/>
          <w:sz w:val="26"/>
          <w:szCs w:val="26"/>
          <w:spacing w:val="82"/>
        </w:rPr>
        <w:t> </w:t>
      </w:r>
      <w:r>
        <w:rPr>
          <w:rFonts w:ascii="KaiTi" w:hAnsi="KaiTi" w:eastAsia="KaiTi" w:cs="KaiTi"/>
          <w:sz w:val="26"/>
          <w:szCs w:val="26"/>
          <w:spacing w:val="23"/>
        </w:rPr>
        <w:t>88号南宁市中级法院13栋501</w:t>
      </w:r>
      <w:r>
        <w:rPr>
          <w:rFonts w:ascii="KaiTi" w:hAnsi="KaiTi" w:eastAsia="KaiTi" w:cs="KaiTi"/>
          <w:sz w:val="26"/>
          <w:szCs w:val="26"/>
          <w:spacing w:val="-70"/>
        </w:rPr>
        <w:t> </w:t>
      </w:r>
      <w:r>
        <w:rPr>
          <w:rFonts w:ascii="KaiTi" w:hAnsi="KaiTi" w:eastAsia="KaiTi" w:cs="KaiTi"/>
          <w:sz w:val="26"/>
          <w:szCs w:val="26"/>
          <w:spacing w:val="23"/>
        </w:rPr>
        <w:t>号，业务主</w:t>
      </w:r>
      <w:r>
        <w:rPr>
          <w:rFonts w:ascii="KaiTi" w:hAnsi="KaiTi" w:eastAsia="KaiTi" w:cs="KaiTi"/>
          <w:sz w:val="26"/>
          <w:szCs w:val="26"/>
        </w:rPr>
        <w:t> </w:t>
      </w:r>
      <w:r>
        <w:rPr>
          <w:rFonts w:ascii="KaiTi" w:hAnsi="KaiTi" w:eastAsia="KaiTi" w:cs="KaiTi"/>
          <w:sz w:val="26"/>
          <w:szCs w:val="26"/>
          <w:spacing w:val="17"/>
        </w:rPr>
        <w:t>管单位为广西壮族自治区民政厅，注册资金为贰佰万元。</w:t>
      </w:r>
    </w:p>
    <w:p>
      <w:pPr>
        <w:ind w:left="662" w:right="115" w:firstLine="575"/>
        <w:spacing w:before="238" w:line="320" w:lineRule="auto"/>
        <w:rPr>
          <w:rFonts w:ascii="KaiTi" w:hAnsi="KaiTi" w:eastAsia="KaiTi" w:cs="KaiTi"/>
          <w:sz w:val="26"/>
          <w:szCs w:val="26"/>
        </w:rPr>
      </w:pPr>
      <w:r>
        <w:rPr>
          <w:rFonts w:ascii="KaiTi" w:hAnsi="KaiTi" w:eastAsia="KaiTi" w:cs="KaiTi"/>
          <w:sz w:val="26"/>
          <w:szCs w:val="26"/>
          <w:spacing w:val="19"/>
        </w:rPr>
        <w:t>业务范国∶开展地中海贫血。贫困、失学、留守、失依、重大</w:t>
      </w:r>
      <w:r>
        <w:rPr>
          <w:rFonts w:ascii="KaiTi" w:hAnsi="KaiTi" w:eastAsia="KaiTi" w:cs="KaiTi"/>
          <w:sz w:val="26"/>
          <w:szCs w:val="26"/>
          <w:spacing w:val="10"/>
        </w:rPr>
        <w:t> </w:t>
      </w:r>
      <w:r>
        <w:rPr>
          <w:rFonts w:ascii="KaiTi" w:hAnsi="KaiTi" w:eastAsia="KaiTi" w:cs="KaiTi"/>
          <w:sz w:val="26"/>
          <w:szCs w:val="26"/>
          <w:spacing w:val="14"/>
          <w:w w:val="104"/>
        </w:rPr>
        <w:t>疾病、抚孤、助学、助困等多种慈善救助活动;慈善宣传交流与项</w:t>
      </w:r>
      <w:r>
        <w:rPr>
          <w:rFonts w:ascii="KaiTi" w:hAnsi="KaiTi" w:eastAsia="KaiTi" w:cs="KaiTi"/>
          <w:sz w:val="26"/>
          <w:szCs w:val="26"/>
          <w:spacing w:val="24"/>
        </w:rPr>
        <w:t> </w:t>
      </w:r>
      <w:r>
        <w:rPr>
          <w:rFonts w:ascii="KaiTi" w:hAnsi="KaiTi" w:eastAsia="KaiTi" w:cs="KaiTi"/>
          <w:sz w:val="26"/>
          <w:szCs w:val="26"/>
          <w:spacing w:val="-7"/>
        </w:rPr>
        <w:t>目</w:t>
      </w:r>
      <w:r>
        <w:rPr>
          <w:rFonts w:ascii="KaiTi" w:hAnsi="KaiTi" w:eastAsia="KaiTi" w:cs="KaiTi"/>
          <w:sz w:val="26"/>
          <w:szCs w:val="26"/>
          <w:spacing w:val="-62"/>
        </w:rPr>
        <w:t> </w:t>
      </w:r>
      <w:r>
        <w:rPr>
          <w:rFonts w:ascii="KaiTi" w:hAnsi="KaiTi" w:eastAsia="KaiTi" w:cs="KaiTi"/>
          <w:sz w:val="26"/>
          <w:szCs w:val="26"/>
          <w:spacing w:val="-7"/>
        </w:rPr>
        <w:t>合</w:t>
      </w:r>
      <w:r>
        <w:rPr>
          <w:rFonts w:ascii="KaiTi" w:hAnsi="KaiTi" w:eastAsia="KaiTi" w:cs="KaiTi"/>
          <w:sz w:val="26"/>
          <w:szCs w:val="26"/>
          <w:spacing w:val="-65"/>
        </w:rPr>
        <w:t> </w:t>
      </w:r>
      <w:r>
        <w:rPr>
          <w:rFonts w:ascii="KaiTi" w:hAnsi="KaiTi" w:eastAsia="KaiTi" w:cs="KaiTi"/>
          <w:sz w:val="26"/>
          <w:szCs w:val="26"/>
          <w:spacing w:val="-7"/>
        </w:rPr>
        <w:t>作</w:t>
      </w:r>
      <w:r>
        <w:rPr>
          <w:rFonts w:ascii="KaiTi" w:hAnsi="KaiTi" w:eastAsia="KaiTi" w:cs="KaiTi"/>
          <w:sz w:val="26"/>
          <w:szCs w:val="26"/>
          <w:spacing w:val="-69"/>
        </w:rPr>
        <w:t> </w:t>
      </w:r>
      <w:r>
        <w:rPr>
          <w:rFonts w:ascii="KaiTi" w:hAnsi="KaiTi" w:eastAsia="KaiTi" w:cs="KaiTi"/>
          <w:sz w:val="26"/>
          <w:szCs w:val="26"/>
          <w:spacing w:val="-7"/>
        </w:rPr>
        <w:t>。</w:t>
      </w:r>
    </w:p>
    <w:p>
      <w:pPr>
        <w:ind w:left="667" w:right="139" w:firstLine="553"/>
        <w:spacing w:before="220" w:line="284" w:lineRule="auto"/>
        <w:rPr>
          <w:rFonts w:ascii="KaiTi" w:hAnsi="KaiTi" w:eastAsia="KaiTi" w:cs="KaiTi"/>
          <w:sz w:val="26"/>
          <w:szCs w:val="26"/>
        </w:rPr>
      </w:pPr>
      <w:r>
        <w:rPr>
          <w:rFonts w:ascii="KaiTi" w:hAnsi="KaiTi" w:eastAsia="KaiTi" w:cs="KaiTi"/>
          <w:sz w:val="26"/>
          <w:szCs w:val="26"/>
          <w:spacing w:val="15"/>
          <w:w w:val="103"/>
        </w:rPr>
        <w:t>贵单位于2021</w:t>
      </w:r>
      <w:r>
        <w:rPr>
          <w:rFonts w:ascii="KaiTi" w:hAnsi="KaiTi" w:eastAsia="KaiTi" w:cs="KaiTi"/>
          <w:sz w:val="26"/>
          <w:szCs w:val="26"/>
          <w:spacing w:val="-54"/>
        </w:rPr>
        <w:t> </w:t>
      </w:r>
      <w:r>
        <w:rPr>
          <w:rFonts w:ascii="KaiTi" w:hAnsi="KaiTi" w:eastAsia="KaiTi" w:cs="KaiTi"/>
          <w:sz w:val="26"/>
          <w:szCs w:val="26"/>
          <w:spacing w:val="15"/>
          <w:w w:val="103"/>
        </w:rPr>
        <w:t>年2月8</w:t>
      </w:r>
      <w:r>
        <w:rPr>
          <w:rFonts w:ascii="KaiTi" w:hAnsi="KaiTi" w:eastAsia="KaiTi" w:cs="KaiTi"/>
          <w:sz w:val="26"/>
          <w:szCs w:val="26"/>
          <w:spacing w:val="-50"/>
        </w:rPr>
        <w:t> </w:t>
      </w:r>
      <w:r>
        <w:rPr>
          <w:rFonts w:ascii="KaiTi" w:hAnsi="KaiTi" w:eastAsia="KaiTi" w:cs="KaiTi"/>
          <w:sz w:val="26"/>
          <w:szCs w:val="26"/>
          <w:spacing w:val="15"/>
          <w:w w:val="103"/>
        </w:rPr>
        <w:t>日经广西壮族自治区民政厅同意将基金</w:t>
      </w:r>
      <w:r>
        <w:rPr>
          <w:rFonts w:ascii="KaiTi" w:hAnsi="KaiTi" w:eastAsia="KaiTi" w:cs="KaiTi"/>
          <w:sz w:val="26"/>
          <w:szCs w:val="26"/>
        </w:rPr>
        <w:t> </w:t>
      </w:r>
      <w:r>
        <w:rPr>
          <w:rFonts w:ascii="KaiTi" w:hAnsi="KaiTi" w:eastAsia="KaiTi" w:cs="KaiTi"/>
          <w:sz w:val="26"/>
          <w:szCs w:val="26"/>
          <w:spacing w:val="17"/>
        </w:rPr>
        <w:t>会的名称由广西无界慈爱基金会变更为广西福星慈善基金会。</w:t>
      </w:r>
    </w:p>
    <w:p>
      <w:pPr>
        <w:ind w:firstLine="1223"/>
        <w:spacing w:before="239" w:line="204" w:lineRule="auto"/>
        <w:rPr>
          <w:rFonts w:ascii="KaiTi" w:hAnsi="KaiTi" w:eastAsia="KaiTi" w:cs="KaiTi"/>
          <w:sz w:val="26"/>
          <w:szCs w:val="26"/>
        </w:rPr>
      </w:pPr>
      <w:r>
        <w:rPr>
          <w:rFonts w:ascii="KaiTi" w:hAnsi="KaiTi" w:eastAsia="KaiTi" w:cs="KaiTi"/>
          <w:sz w:val="26"/>
          <w:szCs w:val="26"/>
          <w:spacing w:val="13"/>
          <w:w w:val="104"/>
        </w:rPr>
        <w:t>2、截止2020</w:t>
      </w:r>
      <w:r>
        <w:rPr>
          <w:rFonts w:ascii="KaiTi" w:hAnsi="KaiTi" w:eastAsia="KaiTi" w:cs="KaiTi"/>
          <w:sz w:val="26"/>
          <w:szCs w:val="26"/>
          <w:spacing w:val="-35"/>
        </w:rPr>
        <w:t> </w:t>
      </w:r>
      <w:r>
        <w:rPr>
          <w:rFonts w:ascii="KaiTi" w:hAnsi="KaiTi" w:eastAsia="KaiTi" w:cs="KaiTi"/>
          <w:sz w:val="26"/>
          <w:szCs w:val="26"/>
          <w:spacing w:val="13"/>
          <w:w w:val="104"/>
        </w:rPr>
        <w:t>年</w:t>
      </w:r>
      <w:r>
        <w:rPr>
          <w:rFonts w:ascii="KaiTi" w:hAnsi="KaiTi" w:eastAsia="KaiTi" w:cs="KaiTi"/>
          <w:sz w:val="26"/>
          <w:szCs w:val="26"/>
          <w:spacing w:val="-75"/>
        </w:rPr>
        <w:t> </w:t>
      </w:r>
      <w:r>
        <w:rPr>
          <w:rFonts w:ascii="KaiTi" w:hAnsi="KaiTi" w:eastAsia="KaiTi" w:cs="KaiTi"/>
          <w:sz w:val="26"/>
          <w:szCs w:val="26"/>
          <w:spacing w:val="13"/>
          <w:w w:val="104"/>
        </w:rPr>
        <w:t>12月31</w:t>
      </w:r>
      <w:r>
        <w:rPr>
          <w:rFonts w:ascii="KaiTi" w:hAnsi="KaiTi" w:eastAsia="KaiTi" w:cs="KaiTi"/>
          <w:sz w:val="26"/>
          <w:szCs w:val="26"/>
          <w:spacing w:val="-33"/>
        </w:rPr>
        <w:t> </w:t>
      </w:r>
      <w:r>
        <w:rPr>
          <w:rFonts w:ascii="KaiTi" w:hAnsi="KaiTi" w:eastAsia="KaiTi" w:cs="KaiTi"/>
          <w:sz w:val="26"/>
          <w:szCs w:val="26"/>
          <w:spacing w:val="13"/>
          <w:w w:val="104"/>
        </w:rPr>
        <w:t>日，贵单位未设立分支机构。</w:t>
      </w:r>
    </w:p>
    <w:p>
      <w:pPr>
        <w:ind w:firstLine="1225"/>
        <w:spacing w:before="233" w:line="204" w:lineRule="auto"/>
        <w:rPr>
          <w:rFonts w:ascii="KaiTi" w:hAnsi="KaiTi" w:eastAsia="KaiTi" w:cs="KaiTi"/>
          <w:sz w:val="26"/>
          <w:szCs w:val="26"/>
        </w:rPr>
      </w:pPr>
      <w:r>
        <w:rPr>
          <w:rFonts w:ascii="KaiTi" w:hAnsi="KaiTi" w:eastAsia="KaiTi" w:cs="KaiTi"/>
          <w:sz w:val="26"/>
          <w:szCs w:val="26"/>
          <w:spacing w:val="14"/>
          <w:w w:val="103"/>
        </w:rPr>
        <w:t>3、截止2020</w:t>
      </w:r>
      <w:r>
        <w:rPr>
          <w:rFonts w:ascii="KaiTi" w:hAnsi="KaiTi" w:eastAsia="KaiTi" w:cs="KaiTi"/>
          <w:sz w:val="26"/>
          <w:szCs w:val="26"/>
          <w:spacing w:val="-62"/>
        </w:rPr>
        <w:t> </w:t>
      </w:r>
      <w:r>
        <w:rPr>
          <w:rFonts w:ascii="KaiTi" w:hAnsi="KaiTi" w:eastAsia="KaiTi" w:cs="KaiTi"/>
          <w:sz w:val="26"/>
          <w:szCs w:val="26"/>
          <w:spacing w:val="14"/>
          <w:w w:val="103"/>
        </w:rPr>
        <w:t>年12月31</w:t>
      </w:r>
      <w:r>
        <w:rPr>
          <w:rFonts w:ascii="KaiTi" w:hAnsi="KaiTi" w:eastAsia="KaiTi" w:cs="KaiTi"/>
          <w:sz w:val="26"/>
          <w:szCs w:val="26"/>
          <w:spacing w:val="-39"/>
        </w:rPr>
        <w:t> </w:t>
      </w:r>
      <w:r>
        <w:rPr>
          <w:rFonts w:ascii="KaiTi" w:hAnsi="KaiTi" w:eastAsia="KaiTi" w:cs="KaiTi"/>
          <w:sz w:val="26"/>
          <w:szCs w:val="26"/>
          <w:spacing w:val="14"/>
          <w:w w:val="103"/>
        </w:rPr>
        <w:t>日，贵单位未有对外投资的实体机构。</w:t>
      </w:r>
    </w:p>
    <w:p>
      <w:pPr>
        <w:ind w:left="649" w:right="58" w:firstLine="477"/>
        <w:spacing w:before="234" w:line="369" w:lineRule="auto"/>
        <w:rPr>
          <w:rFonts w:ascii="KaiTi" w:hAnsi="KaiTi" w:eastAsia="KaiTi" w:cs="KaiTi"/>
          <w:sz w:val="26"/>
          <w:szCs w:val="26"/>
        </w:rPr>
      </w:pPr>
      <w:r>
        <w:rPr>
          <w:rFonts w:ascii="Times New Roman" w:hAnsi="Times New Roman" w:eastAsia="Times New Roman" w:cs="Times New Roman"/>
          <w:sz w:val="26"/>
          <w:szCs w:val="26"/>
          <w:spacing w:val="3"/>
          <w:position w:val="1"/>
        </w:rPr>
        <w:t>A</w:t>
      </w:r>
      <w:r>
        <w:rPr>
          <w:rFonts w:ascii="Times New Roman" w:hAnsi="Times New Roman" w:eastAsia="Times New Roman" w:cs="Times New Roman"/>
          <w:sz w:val="26"/>
          <w:szCs w:val="26"/>
          <w:spacing w:val="-16"/>
          <w:position w:val="1"/>
        </w:rPr>
        <w:t> </w:t>
      </w:r>
      <w:r>
        <w:rPr>
          <w:rFonts w:ascii="SimSun" w:hAnsi="SimSun" w:eastAsia="SimSun" w:cs="SimSun"/>
          <w:sz w:val="26"/>
          <w:szCs w:val="26"/>
          <w:spacing w:val="3"/>
        </w:rPr>
        <w:t>、</w:t>
      </w:r>
      <w:r>
        <w:rPr>
          <w:rFonts w:ascii="KaiTi" w:hAnsi="KaiTi" w:eastAsia="KaiTi" w:cs="KaiTi"/>
          <w:sz w:val="26"/>
          <w:szCs w:val="26"/>
          <w:spacing w:val="3"/>
        </w:rPr>
        <w:t>截</w:t>
      </w:r>
      <w:r>
        <w:rPr>
          <w:rFonts w:ascii="KaiTi" w:hAnsi="KaiTi" w:eastAsia="KaiTi" w:cs="KaiTi"/>
          <w:sz w:val="26"/>
          <w:szCs w:val="26"/>
          <w:spacing w:val="-29"/>
        </w:rPr>
        <w:t> </w:t>
      </w:r>
      <w:r>
        <w:rPr>
          <w:rFonts w:ascii="KaiTi" w:hAnsi="KaiTi" w:eastAsia="KaiTi" w:cs="KaiTi"/>
          <w:sz w:val="26"/>
          <w:szCs w:val="26"/>
          <w:spacing w:val="3"/>
        </w:rPr>
        <w:t>止2020</w:t>
      </w:r>
      <w:r>
        <w:rPr>
          <w:rFonts w:ascii="KaiTi" w:hAnsi="KaiTi" w:eastAsia="KaiTi" w:cs="KaiTi"/>
          <w:sz w:val="26"/>
          <w:szCs w:val="26"/>
          <w:spacing w:val="-46"/>
        </w:rPr>
        <w:t> </w:t>
      </w:r>
      <w:r>
        <w:rPr>
          <w:rFonts w:ascii="KaiTi" w:hAnsi="KaiTi" w:eastAsia="KaiTi" w:cs="KaiTi"/>
          <w:sz w:val="26"/>
          <w:szCs w:val="26"/>
          <w:spacing w:val="3"/>
        </w:rPr>
        <w:t>年</w:t>
      </w:r>
      <w:r>
        <w:rPr>
          <w:rFonts w:ascii="KaiTi" w:hAnsi="KaiTi" w:eastAsia="KaiTi" w:cs="KaiTi"/>
          <w:sz w:val="26"/>
          <w:szCs w:val="26"/>
          <w:spacing w:val="-69"/>
        </w:rPr>
        <w:t> </w:t>
      </w:r>
      <w:r>
        <w:rPr>
          <w:rFonts w:ascii="KaiTi" w:hAnsi="KaiTi" w:eastAsia="KaiTi" w:cs="KaiTi"/>
          <w:sz w:val="26"/>
          <w:szCs w:val="26"/>
          <w:spacing w:val="3"/>
        </w:rPr>
        <w:t>12</w:t>
      </w:r>
      <w:r>
        <w:rPr>
          <w:rFonts w:ascii="KaiTi" w:hAnsi="KaiTi" w:eastAsia="KaiTi" w:cs="KaiTi"/>
          <w:sz w:val="26"/>
          <w:szCs w:val="26"/>
          <w:spacing w:val="-71"/>
        </w:rPr>
        <w:t> </w:t>
      </w:r>
      <w:r>
        <w:rPr>
          <w:rFonts w:ascii="KaiTi" w:hAnsi="KaiTi" w:eastAsia="KaiTi" w:cs="KaiTi"/>
          <w:sz w:val="26"/>
          <w:szCs w:val="26"/>
          <w:spacing w:val="3"/>
        </w:rPr>
        <w:t>月31</w:t>
      </w:r>
      <w:r>
        <w:rPr>
          <w:rFonts w:ascii="KaiTi" w:hAnsi="KaiTi" w:eastAsia="KaiTi" w:cs="KaiTi"/>
          <w:sz w:val="26"/>
          <w:szCs w:val="26"/>
          <w:spacing w:val="-29"/>
        </w:rPr>
        <w:t> </w:t>
      </w:r>
      <w:r>
        <w:rPr>
          <w:rFonts w:ascii="KaiTi" w:hAnsi="KaiTi" w:eastAsia="KaiTi" w:cs="KaiTi"/>
          <w:sz w:val="26"/>
          <w:szCs w:val="26"/>
          <w:spacing w:val="3"/>
        </w:rPr>
        <w:t>日，贵单位理事会总计13人</w:t>
      </w:r>
      <w:r>
        <w:rPr>
          <w:rFonts w:ascii="KaiTi" w:hAnsi="KaiTi" w:eastAsia="KaiTi" w:cs="KaiTi"/>
          <w:sz w:val="26"/>
          <w:szCs w:val="26"/>
          <w:spacing w:val="49"/>
        </w:rPr>
        <w:t> </w:t>
      </w:r>
      <w:r>
        <w:rPr>
          <w:rFonts w:ascii="KaiTi" w:hAnsi="KaiTi" w:eastAsia="KaiTi" w:cs="KaiTi"/>
          <w:sz w:val="26"/>
          <w:szCs w:val="26"/>
          <w:spacing w:val="3"/>
        </w:rPr>
        <w:t>（其</w:t>
      </w:r>
      <w:r>
        <w:rPr>
          <w:rFonts w:ascii="KaiTi" w:hAnsi="KaiTi" w:eastAsia="KaiTi" w:cs="KaiTi"/>
          <w:sz w:val="26"/>
          <w:szCs w:val="26"/>
          <w:spacing w:val="1"/>
        </w:rPr>
        <w:t> </w:t>
      </w:r>
      <w:r>
        <w:rPr>
          <w:rFonts w:ascii="KaiTi" w:hAnsi="KaiTi" w:eastAsia="KaiTi" w:cs="KaiTi"/>
          <w:sz w:val="26"/>
          <w:szCs w:val="26"/>
          <w:spacing w:val="3"/>
        </w:rPr>
        <w:t>中</w:t>
      </w:r>
      <w:r>
        <w:rPr>
          <w:rFonts w:ascii="KaiTi" w:hAnsi="KaiTi" w:eastAsia="KaiTi" w:cs="KaiTi"/>
          <w:sz w:val="26"/>
          <w:szCs w:val="26"/>
          <w:spacing w:val="53"/>
        </w:rPr>
        <w:t> </w:t>
      </w:r>
      <w:r>
        <w:rPr>
          <w:rFonts w:ascii="KaiTi" w:hAnsi="KaiTi" w:eastAsia="KaiTi" w:cs="KaiTi"/>
          <w:sz w:val="26"/>
          <w:szCs w:val="26"/>
          <w:spacing w:val="3"/>
        </w:rPr>
        <w:t>∶</w:t>
      </w:r>
      <w:r>
        <w:rPr>
          <w:rFonts w:ascii="KaiTi" w:hAnsi="KaiTi" w:eastAsia="KaiTi" w:cs="KaiTi"/>
          <w:sz w:val="26"/>
          <w:szCs w:val="26"/>
        </w:rPr>
        <w:t> </w:t>
      </w:r>
      <w:r>
        <w:rPr>
          <w:rFonts w:ascii="KaiTi" w:hAnsi="KaiTi" w:eastAsia="KaiTi" w:cs="KaiTi"/>
          <w:sz w:val="26"/>
          <w:szCs w:val="26"/>
          <w:spacing w:val="13"/>
          <w:w w:val="105"/>
        </w:rPr>
        <w:t>理事长兼职法定代表人1</w:t>
      </w:r>
      <w:r>
        <w:rPr>
          <w:rFonts w:ascii="Times New Roman" w:hAnsi="Times New Roman" w:eastAsia="Times New Roman" w:cs="Times New Roman"/>
          <w:sz w:val="26"/>
          <w:szCs w:val="26"/>
          <w:spacing w:val="13"/>
          <w:w w:val="105"/>
          <w:position w:val="1"/>
        </w:rPr>
        <w:t>X</w:t>
      </w:r>
      <w:r>
        <w:rPr>
          <w:rFonts w:ascii="Times New Roman" w:hAnsi="Times New Roman" w:eastAsia="Times New Roman" w:cs="Times New Roman"/>
          <w:sz w:val="26"/>
          <w:szCs w:val="26"/>
          <w:spacing w:val="55"/>
          <w:w w:val="101"/>
          <w:position w:val="1"/>
        </w:rPr>
        <w:t> </w:t>
      </w:r>
      <w:r>
        <w:rPr>
          <w:rFonts w:ascii="SimSun" w:hAnsi="SimSun" w:eastAsia="SimSun" w:cs="SimSun"/>
          <w:sz w:val="26"/>
          <w:szCs w:val="26"/>
          <w:spacing w:val="13"/>
          <w:w w:val="105"/>
        </w:rPr>
        <w:t>、</w:t>
      </w:r>
      <w:r>
        <w:rPr>
          <w:rFonts w:ascii="SimSun" w:hAnsi="SimSun" w:eastAsia="SimSun" w:cs="SimSun"/>
          <w:sz w:val="26"/>
          <w:szCs w:val="26"/>
          <w:spacing w:val="11"/>
        </w:rPr>
        <w:t> </w:t>
      </w:r>
      <w:r>
        <w:rPr>
          <w:rFonts w:ascii="KaiTi" w:hAnsi="KaiTi" w:eastAsia="KaiTi" w:cs="KaiTi"/>
          <w:sz w:val="26"/>
          <w:szCs w:val="26"/>
          <w:spacing w:val="13"/>
          <w:w w:val="105"/>
        </w:rPr>
        <w:t>副理事长</w:t>
      </w:r>
      <w:r>
        <w:rPr>
          <w:rFonts w:ascii="KaiTi" w:hAnsi="KaiTi" w:eastAsia="KaiTi" w:cs="KaiTi"/>
          <w:sz w:val="26"/>
          <w:szCs w:val="26"/>
          <w:spacing w:val="44"/>
        </w:rPr>
        <w:t> </w:t>
      </w:r>
      <w:r>
        <w:rPr>
          <w:rFonts w:ascii="KaiTi" w:hAnsi="KaiTi" w:eastAsia="KaiTi" w:cs="KaiTi"/>
          <w:sz w:val="26"/>
          <w:szCs w:val="26"/>
          <w:spacing w:val="13"/>
          <w:w w:val="105"/>
        </w:rPr>
        <w:t>2人，秘书长1人、理事9</w:t>
      </w:r>
      <w:r>
        <w:rPr>
          <w:rFonts w:ascii="KaiTi" w:hAnsi="KaiTi" w:eastAsia="KaiTi" w:cs="KaiTi"/>
          <w:sz w:val="26"/>
          <w:szCs w:val="26"/>
        </w:rPr>
        <w:t> </w:t>
      </w:r>
      <w:r>
        <w:rPr>
          <w:rFonts w:ascii="KaiTi" w:hAnsi="KaiTi" w:eastAsia="KaiTi" w:cs="KaiTi"/>
          <w:sz w:val="26"/>
          <w:szCs w:val="26"/>
          <w:spacing w:val="13"/>
          <w:w w:val="107"/>
        </w:rPr>
        <w:t>人）、监事会2人，专职人员</w:t>
      </w:r>
      <w:r>
        <w:rPr>
          <w:rFonts w:ascii="KaiTi" w:hAnsi="KaiTi" w:eastAsia="KaiTi" w:cs="KaiTi"/>
          <w:sz w:val="26"/>
          <w:szCs w:val="26"/>
          <w:spacing w:val="1"/>
        </w:rPr>
        <w:t> </w:t>
      </w:r>
      <w:r>
        <w:rPr>
          <w:rFonts w:ascii="KaiTi" w:hAnsi="KaiTi" w:eastAsia="KaiTi" w:cs="KaiTi"/>
          <w:sz w:val="26"/>
          <w:szCs w:val="26"/>
          <w:spacing w:val="13"/>
          <w:w w:val="107"/>
        </w:rPr>
        <w:t>4人，除秘书长和4名专职人员的工</w:t>
      </w:r>
      <w:r>
        <w:rPr>
          <w:rFonts w:ascii="KaiTi" w:hAnsi="KaiTi" w:eastAsia="KaiTi" w:cs="KaiTi"/>
          <w:sz w:val="26"/>
          <w:szCs w:val="26"/>
        </w:rPr>
        <w:t> </w:t>
      </w:r>
      <w:r>
        <w:rPr>
          <w:rFonts w:ascii="KaiTi" w:hAnsi="KaiTi" w:eastAsia="KaiTi" w:cs="KaiTi"/>
          <w:sz w:val="26"/>
          <w:szCs w:val="26"/>
          <w:spacing w:val="21"/>
        </w:rPr>
        <w:t>资报酬由广西福星慈善基金会发放外，其他人员均不在广西福星慈</w:t>
      </w:r>
      <w:r>
        <w:rPr>
          <w:rFonts w:ascii="KaiTi" w:hAnsi="KaiTi" w:eastAsia="KaiTi" w:cs="KaiTi"/>
          <w:sz w:val="26"/>
          <w:szCs w:val="26"/>
          <w:spacing w:val="8"/>
        </w:rPr>
        <w:t> </w:t>
      </w:r>
      <w:r>
        <w:rPr>
          <w:rFonts w:ascii="KaiTi" w:hAnsi="KaiTi" w:eastAsia="KaiTi" w:cs="KaiTi"/>
          <w:sz w:val="26"/>
          <w:szCs w:val="26"/>
          <w:spacing w:val="16"/>
        </w:rPr>
        <w:t>善基金会领取薪酬。</w:t>
      </w:r>
    </w:p>
    <w:p>
      <w:pPr>
        <w:ind w:firstLine="1237"/>
        <w:spacing w:before="30" w:line="204" w:lineRule="auto"/>
        <w:rPr>
          <w:rFonts w:ascii="KaiTi" w:hAnsi="KaiTi" w:eastAsia="KaiTi" w:cs="KaiTi"/>
          <w:sz w:val="26"/>
          <w:szCs w:val="26"/>
        </w:rPr>
      </w:pPr>
      <w:r>
        <w:rPr>
          <w:rFonts w:ascii="KaiTi" w:hAnsi="KaiTi" w:eastAsia="KaiTi" w:cs="KaiTi"/>
          <w:sz w:val="26"/>
          <w:szCs w:val="26"/>
          <w:spacing w:val="18"/>
        </w:rPr>
        <w:t>四、财务状况及收支情况</w:t>
      </w:r>
    </w:p>
    <w:p>
      <w:pPr>
        <w:ind w:firstLine="1238"/>
        <w:spacing w:before="243" w:line="204" w:lineRule="auto"/>
        <w:rPr>
          <w:rFonts w:ascii="KaiTi" w:hAnsi="KaiTi" w:eastAsia="KaiTi" w:cs="KaiTi"/>
          <w:sz w:val="26"/>
          <w:szCs w:val="26"/>
        </w:rPr>
      </w:pPr>
      <w:r>
        <w:rPr>
          <w:rFonts w:ascii="KaiTi" w:hAnsi="KaiTi" w:eastAsia="KaiTi" w:cs="KaiTi"/>
          <w:sz w:val="26"/>
          <w:szCs w:val="26"/>
          <w:spacing w:val="6"/>
        </w:rPr>
        <w:t>1、经审计，贵单位截止</w:t>
      </w:r>
      <w:r>
        <w:rPr>
          <w:rFonts w:ascii="KaiTi" w:hAnsi="KaiTi" w:eastAsia="KaiTi" w:cs="KaiTi"/>
          <w:sz w:val="26"/>
          <w:szCs w:val="26"/>
          <w:spacing w:val="77"/>
        </w:rPr>
        <w:t> </w:t>
      </w:r>
      <w:r>
        <w:rPr>
          <w:rFonts w:ascii="KaiTi" w:hAnsi="KaiTi" w:eastAsia="KaiTi" w:cs="KaiTi"/>
          <w:sz w:val="26"/>
          <w:szCs w:val="26"/>
          <w:spacing w:val="6"/>
        </w:rPr>
        <w:t>2020年12月31</w:t>
      </w:r>
      <w:r>
        <w:rPr>
          <w:rFonts w:ascii="KaiTi" w:hAnsi="KaiTi" w:eastAsia="KaiTi" w:cs="KaiTi"/>
          <w:sz w:val="26"/>
          <w:szCs w:val="26"/>
          <w:spacing w:val="86"/>
        </w:rPr>
        <w:t> </w:t>
      </w:r>
      <w:r>
        <w:rPr>
          <w:rFonts w:ascii="KaiTi" w:hAnsi="KaiTi" w:eastAsia="KaiTi" w:cs="KaiTi"/>
          <w:sz w:val="26"/>
          <w:szCs w:val="26"/>
          <w:spacing w:val="6"/>
        </w:rPr>
        <w:t>日资产总额为2，055，</w:t>
      </w:r>
    </w:p>
    <w:p>
      <w:pPr>
        <w:ind w:left="668" w:right="136" w:hanging="19"/>
        <w:spacing w:before="232" w:line="281" w:lineRule="auto"/>
        <w:rPr>
          <w:rFonts w:ascii="KaiTi" w:hAnsi="KaiTi" w:eastAsia="KaiTi" w:cs="KaiTi"/>
          <w:sz w:val="26"/>
          <w:szCs w:val="26"/>
        </w:rPr>
      </w:pPr>
      <w:r>
        <w:rPr>
          <w:rFonts w:ascii="KaiTi" w:hAnsi="KaiTi" w:eastAsia="KaiTi" w:cs="KaiTi"/>
          <w:sz w:val="26"/>
          <w:szCs w:val="26"/>
          <w:spacing w:val="4"/>
        </w:rPr>
        <w:t>526.27</w:t>
      </w:r>
      <w:r>
        <w:rPr>
          <w:rFonts w:ascii="KaiTi" w:hAnsi="KaiTi" w:eastAsia="KaiTi" w:cs="KaiTi"/>
          <w:sz w:val="26"/>
          <w:szCs w:val="26"/>
          <w:spacing w:val="-30"/>
        </w:rPr>
        <w:t> </w:t>
      </w:r>
      <w:r>
        <w:rPr>
          <w:rFonts w:ascii="KaiTi" w:hAnsi="KaiTi" w:eastAsia="KaiTi" w:cs="KaiTi"/>
          <w:sz w:val="26"/>
          <w:szCs w:val="26"/>
          <w:spacing w:val="4"/>
        </w:rPr>
        <w:t>元，其中∶货币资金2，003，208.89</w:t>
      </w:r>
      <w:r>
        <w:rPr>
          <w:rFonts w:ascii="KaiTi" w:hAnsi="KaiTi" w:eastAsia="KaiTi" w:cs="KaiTi"/>
          <w:sz w:val="26"/>
          <w:szCs w:val="26"/>
          <w:spacing w:val="-70"/>
        </w:rPr>
        <w:t> </w:t>
      </w:r>
      <w:r>
        <w:rPr>
          <w:rFonts w:ascii="KaiTi" w:hAnsi="KaiTi" w:eastAsia="KaiTi" w:cs="KaiTi"/>
          <w:sz w:val="26"/>
          <w:szCs w:val="26"/>
          <w:spacing w:val="4"/>
        </w:rPr>
        <w:t>元，应收款项34，351.90</w:t>
      </w:r>
      <w:r>
        <w:rPr>
          <w:rFonts w:ascii="KaiTi" w:hAnsi="KaiTi" w:eastAsia="KaiTi" w:cs="KaiTi"/>
          <w:sz w:val="26"/>
          <w:szCs w:val="26"/>
        </w:rPr>
        <w:t> </w:t>
      </w:r>
      <w:r>
        <w:rPr>
          <w:rFonts w:ascii="KaiTi" w:hAnsi="KaiTi" w:eastAsia="KaiTi" w:cs="KaiTi"/>
          <w:sz w:val="26"/>
          <w:szCs w:val="26"/>
          <w:spacing w:val="2"/>
        </w:rPr>
        <w:t>元，存货17，485.37</w:t>
      </w:r>
      <w:r>
        <w:rPr>
          <w:rFonts w:ascii="KaiTi" w:hAnsi="KaiTi" w:eastAsia="KaiTi" w:cs="KaiTi"/>
          <w:sz w:val="26"/>
          <w:szCs w:val="26"/>
          <w:spacing w:val="-45"/>
        </w:rPr>
        <w:t> </w:t>
      </w:r>
      <w:r>
        <w:rPr>
          <w:rFonts w:ascii="KaiTi" w:hAnsi="KaiTi" w:eastAsia="KaiTi" w:cs="KaiTi"/>
          <w:sz w:val="26"/>
          <w:szCs w:val="26"/>
          <w:spacing w:val="2"/>
        </w:rPr>
        <w:t>元，固定资产净值</w:t>
      </w:r>
      <w:r>
        <w:rPr>
          <w:rFonts w:ascii="KaiTi" w:hAnsi="KaiTi" w:eastAsia="KaiTi" w:cs="KaiTi"/>
          <w:sz w:val="26"/>
          <w:szCs w:val="26"/>
          <w:spacing w:val="97"/>
        </w:rPr>
        <w:t> </w:t>
      </w:r>
      <w:r>
        <w:rPr>
          <w:rFonts w:ascii="KaiTi" w:hAnsi="KaiTi" w:eastAsia="KaiTi" w:cs="KaiTi"/>
          <w:sz w:val="26"/>
          <w:szCs w:val="26"/>
          <w:spacing w:val="2"/>
        </w:rPr>
        <w:t>480.11元</w:t>
      </w:r>
      <w:r>
        <w:rPr>
          <w:rFonts w:ascii="KaiTi" w:hAnsi="KaiTi" w:eastAsia="KaiTi" w:cs="KaiTi"/>
          <w:sz w:val="26"/>
          <w:szCs w:val="26"/>
          <w:spacing w:val="60"/>
        </w:rPr>
        <w:t> </w:t>
      </w:r>
      <w:r>
        <w:rPr>
          <w:rFonts w:ascii="KaiTi" w:hAnsi="KaiTi" w:eastAsia="KaiTi" w:cs="KaiTi"/>
          <w:sz w:val="26"/>
          <w:szCs w:val="26"/>
          <w:spacing w:val="2"/>
        </w:rPr>
        <w:t>。</w:t>
      </w:r>
    </w:p>
    <w:p>
      <w:pPr>
        <w:rPr>
          <w:rFonts w:ascii="Arial"/>
          <w:sz w:val="21"/>
        </w:rPr>
      </w:pPr>
      <w:r/>
    </w:p>
    <w:p>
      <w:pPr>
        <w:rPr>
          <w:rFonts w:ascii="Arial"/>
          <w:sz w:val="21"/>
        </w:rPr>
      </w:pPr>
      <w:r/>
    </w:p>
    <w:p>
      <w:pPr>
        <w:ind w:firstLine="651"/>
        <w:spacing w:before="116" w:line="204" w:lineRule="auto"/>
        <w:rPr>
          <w:rFonts w:ascii="KaiTi" w:hAnsi="KaiTi" w:eastAsia="KaiTi" w:cs="KaiTi"/>
          <w:sz w:val="16"/>
          <w:szCs w:val="16"/>
        </w:rPr>
      </w:pPr>
      <w:r>
        <w:rPr>
          <w:rFonts w:ascii="KaiTi" w:hAnsi="KaiTi" w:eastAsia="KaiTi" w:cs="KaiTi"/>
          <w:sz w:val="16"/>
          <w:szCs w:val="16"/>
          <w:spacing w:val="-9"/>
        </w:rPr>
        <w:t>地</w:t>
      </w:r>
      <w:r>
        <w:rPr>
          <w:rFonts w:ascii="KaiTi" w:hAnsi="KaiTi" w:eastAsia="KaiTi" w:cs="KaiTi"/>
          <w:sz w:val="16"/>
          <w:szCs w:val="16"/>
          <w:spacing w:val="-22"/>
        </w:rPr>
        <w:t> </w:t>
      </w:r>
      <w:r>
        <w:rPr>
          <w:rFonts w:ascii="KaiTi" w:hAnsi="KaiTi" w:eastAsia="KaiTi" w:cs="KaiTi"/>
          <w:sz w:val="16"/>
          <w:szCs w:val="16"/>
          <w:spacing w:val="-9"/>
        </w:rPr>
        <w:t>址</w:t>
      </w:r>
      <w:r>
        <w:rPr>
          <w:rFonts w:ascii="KaiTi" w:hAnsi="KaiTi" w:eastAsia="KaiTi" w:cs="KaiTi"/>
          <w:sz w:val="16"/>
          <w:szCs w:val="16"/>
          <w:spacing w:val="29"/>
        </w:rPr>
        <w:t> </w:t>
      </w:r>
      <w:r>
        <w:rPr>
          <w:rFonts w:ascii="KaiTi" w:hAnsi="KaiTi" w:eastAsia="KaiTi" w:cs="KaiTi"/>
          <w:sz w:val="16"/>
          <w:szCs w:val="16"/>
          <w:spacing w:val="-9"/>
        </w:rPr>
        <w:t>∶</w:t>
      </w:r>
      <w:r>
        <w:rPr>
          <w:rFonts w:ascii="KaiTi" w:hAnsi="KaiTi" w:eastAsia="KaiTi" w:cs="KaiTi"/>
          <w:sz w:val="16"/>
          <w:szCs w:val="16"/>
          <w:spacing w:val="-20"/>
        </w:rPr>
        <w:t> </w:t>
      </w:r>
      <w:r>
        <w:rPr>
          <w:rFonts w:ascii="KaiTi" w:hAnsi="KaiTi" w:eastAsia="KaiTi" w:cs="KaiTi"/>
          <w:sz w:val="16"/>
          <w:szCs w:val="16"/>
          <w:spacing w:val="-9"/>
        </w:rPr>
        <w:t>南</w:t>
      </w:r>
      <w:r>
        <w:rPr>
          <w:rFonts w:ascii="KaiTi" w:hAnsi="KaiTi" w:eastAsia="KaiTi" w:cs="KaiTi"/>
          <w:sz w:val="16"/>
          <w:szCs w:val="16"/>
          <w:spacing w:val="-22"/>
        </w:rPr>
        <w:t> </w:t>
      </w:r>
      <w:r>
        <w:rPr>
          <w:rFonts w:ascii="KaiTi" w:hAnsi="KaiTi" w:eastAsia="KaiTi" w:cs="KaiTi"/>
          <w:sz w:val="16"/>
          <w:szCs w:val="16"/>
          <w:spacing w:val="-9"/>
        </w:rPr>
        <w:t>宁</w:t>
      </w:r>
      <w:r>
        <w:rPr>
          <w:rFonts w:ascii="KaiTi" w:hAnsi="KaiTi" w:eastAsia="KaiTi" w:cs="KaiTi"/>
          <w:sz w:val="16"/>
          <w:szCs w:val="16"/>
          <w:spacing w:val="-30"/>
        </w:rPr>
        <w:t> </w:t>
      </w:r>
      <w:r>
        <w:rPr>
          <w:rFonts w:ascii="KaiTi" w:hAnsi="KaiTi" w:eastAsia="KaiTi" w:cs="KaiTi"/>
          <w:sz w:val="16"/>
          <w:szCs w:val="16"/>
          <w:spacing w:val="-9"/>
        </w:rPr>
        <w:t>市</w:t>
      </w:r>
      <w:r>
        <w:rPr>
          <w:rFonts w:ascii="KaiTi" w:hAnsi="KaiTi" w:eastAsia="KaiTi" w:cs="KaiTi"/>
          <w:sz w:val="16"/>
          <w:szCs w:val="16"/>
          <w:spacing w:val="-30"/>
        </w:rPr>
        <w:t> </w:t>
      </w:r>
      <w:r>
        <w:rPr>
          <w:rFonts w:ascii="KaiTi" w:hAnsi="KaiTi" w:eastAsia="KaiTi" w:cs="KaiTi"/>
          <w:sz w:val="16"/>
          <w:szCs w:val="16"/>
          <w:spacing w:val="-9"/>
        </w:rPr>
        <w:t>青</w:t>
      </w:r>
      <w:r>
        <w:rPr>
          <w:rFonts w:ascii="KaiTi" w:hAnsi="KaiTi" w:eastAsia="KaiTi" w:cs="KaiTi"/>
          <w:sz w:val="16"/>
          <w:szCs w:val="16"/>
          <w:spacing w:val="-35"/>
        </w:rPr>
        <w:t> </w:t>
      </w:r>
      <w:r>
        <w:rPr>
          <w:rFonts w:ascii="KaiTi" w:hAnsi="KaiTi" w:eastAsia="KaiTi" w:cs="KaiTi"/>
          <w:sz w:val="16"/>
          <w:szCs w:val="16"/>
          <w:spacing w:val="-9"/>
        </w:rPr>
        <w:t>秀</w:t>
      </w:r>
      <w:r>
        <w:rPr>
          <w:rFonts w:ascii="KaiTi" w:hAnsi="KaiTi" w:eastAsia="KaiTi" w:cs="KaiTi"/>
          <w:sz w:val="16"/>
          <w:szCs w:val="16"/>
          <w:spacing w:val="-10"/>
        </w:rPr>
        <w:t> </w:t>
      </w:r>
      <w:r>
        <w:rPr>
          <w:rFonts w:ascii="KaiTi" w:hAnsi="KaiTi" w:eastAsia="KaiTi" w:cs="KaiTi"/>
          <w:sz w:val="16"/>
          <w:szCs w:val="16"/>
          <w:spacing w:val="-9"/>
        </w:rPr>
        <w:t>区</w:t>
      </w:r>
      <w:r>
        <w:rPr>
          <w:rFonts w:ascii="KaiTi" w:hAnsi="KaiTi" w:eastAsia="KaiTi" w:cs="KaiTi"/>
          <w:sz w:val="16"/>
          <w:szCs w:val="16"/>
          <w:spacing w:val="-28"/>
        </w:rPr>
        <w:t> </w:t>
      </w:r>
      <w:r>
        <w:rPr>
          <w:rFonts w:ascii="KaiTi" w:hAnsi="KaiTi" w:eastAsia="KaiTi" w:cs="KaiTi"/>
          <w:sz w:val="16"/>
          <w:szCs w:val="16"/>
          <w:spacing w:val="-9"/>
        </w:rPr>
        <w:t>怡</w:t>
      </w:r>
      <w:r>
        <w:rPr>
          <w:rFonts w:ascii="KaiTi" w:hAnsi="KaiTi" w:eastAsia="KaiTi" w:cs="KaiTi"/>
          <w:sz w:val="16"/>
          <w:szCs w:val="16"/>
          <w:spacing w:val="-29"/>
        </w:rPr>
        <w:t> </w:t>
      </w:r>
      <w:r>
        <w:rPr>
          <w:rFonts w:ascii="KaiTi" w:hAnsi="KaiTi" w:eastAsia="KaiTi" w:cs="KaiTi"/>
          <w:sz w:val="16"/>
          <w:szCs w:val="16"/>
          <w:spacing w:val="-9"/>
        </w:rPr>
        <w:t>宾</w:t>
      </w:r>
      <w:r>
        <w:rPr>
          <w:rFonts w:ascii="KaiTi" w:hAnsi="KaiTi" w:eastAsia="KaiTi" w:cs="KaiTi"/>
          <w:sz w:val="16"/>
          <w:szCs w:val="16"/>
          <w:spacing w:val="-36"/>
        </w:rPr>
        <w:t> </w:t>
      </w:r>
      <w:r>
        <w:rPr>
          <w:rFonts w:ascii="KaiTi" w:hAnsi="KaiTi" w:eastAsia="KaiTi" w:cs="KaiTi"/>
          <w:sz w:val="16"/>
          <w:szCs w:val="16"/>
          <w:spacing w:val="-9"/>
        </w:rPr>
        <w:t>路13</w:t>
      </w:r>
      <w:r>
        <w:rPr>
          <w:rFonts w:ascii="KaiTi" w:hAnsi="KaiTi" w:eastAsia="KaiTi" w:cs="KaiTi"/>
          <w:sz w:val="16"/>
          <w:szCs w:val="16"/>
          <w:spacing w:val="-33"/>
        </w:rPr>
        <w:t> </w:t>
      </w:r>
      <w:r>
        <w:rPr>
          <w:rFonts w:ascii="KaiTi" w:hAnsi="KaiTi" w:eastAsia="KaiTi" w:cs="KaiTi"/>
          <w:sz w:val="16"/>
          <w:szCs w:val="16"/>
          <w:spacing w:val="-9"/>
        </w:rPr>
        <w:t>号</w:t>
      </w:r>
      <w:r>
        <w:rPr>
          <w:rFonts w:ascii="KaiTi" w:hAnsi="KaiTi" w:eastAsia="KaiTi" w:cs="KaiTi"/>
          <w:sz w:val="16"/>
          <w:szCs w:val="16"/>
          <w:spacing w:val="-28"/>
        </w:rPr>
        <w:t> </w:t>
      </w:r>
      <w:r>
        <w:rPr>
          <w:rFonts w:ascii="KaiTi" w:hAnsi="KaiTi" w:eastAsia="KaiTi" w:cs="KaiTi"/>
          <w:sz w:val="16"/>
          <w:szCs w:val="16"/>
          <w:spacing w:val="-9"/>
        </w:rPr>
        <w:t>1栋</w:t>
      </w:r>
      <w:r>
        <w:rPr>
          <w:rFonts w:ascii="KaiTi" w:hAnsi="KaiTi" w:eastAsia="KaiTi" w:cs="KaiTi"/>
          <w:sz w:val="16"/>
          <w:szCs w:val="16"/>
          <w:spacing w:val="-28"/>
        </w:rPr>
        <w:t> </w:t>
      </w:r>
      <w:r>
        <w:rPr>
          <w:rFonts w:ascii="KaiTi" w:hAnsi="KaiTi" w:eastAsia="KaiTi" w:cs="KaiTi"/>
          <w:sz w:val="16"/>
          <w:szCs w:val="16"/>
          <w:spacing w:val="-9"/>
        </w:rPr>
        <w:t>1单</w:t>
      </w:r>
      <w:r>
        <w:rPr>
          <w:rFonts w:ascii="KaiTi" w:hAnsi="KaiTi" w:eastAsia="KaiTi" w:cs="KaiTi"/>
          <w:sz w:val="16"/>
          <w:szCs w:val="16"/>
          <w:spacing w:val="17"/>
        </w:rPr>
        <w:t> </w:t>
      </w:r>
      <w:r>
        <w:rPr>
          <w:rFonts w:ascii="KaiTi" w:hAnsi="KaiTi" w:eastAsia="KaiTi" w:cs="KaiTi"/>
          <w:sz w:val="16"/>
          <w:szCs w:val="16"/>
          <w:spacing w:val="-9"/>
        </w:rPr>
        <w:t>元1号</w:t>
      </w:r>
      <w:r>
        <w:rPr>
          <w:rFonts w:ascii="KaiTi" w:hAnsi="KaiTi" w:eastAsia="KaiTi" w:cs="KaiTi"/>
          <w:sz w:val="16"/>
          <w:szCs w:val="16"/>
          <w:spacing w:val="10"/>
          <w:w w:val="101"/>
        </w:rPr>
        <w:t> </w:t>
      </w:r>
      <w:r>
        <w:rPr>
          <w:rFonts w:ascii="KaiTi" w:hAnsi="KaiTi" w:eastAsia="KaiTi" w:cs="KaiTi"/>
          <w:sz w:val="16"/>
          <w:szCs w:val="16"/>
          <w:spacing w:val="-9"/>
        </w:rPr>
        <w:t>房</w:t>
      </w:r>
    </w:p>
    <w:p>
      <w:pPr>
        <w:ind w:firstLine="666"/>
        <w:spacing w:before="52" w:line="204" w:lineRule="auto"/>
        <w:rPr>
          <w:rFonts w:ascii="KaiTi" w:hAnsi="KaiTi" w:eastAsia="KaiTi" w:cs="KaiTi"/>
          <w:sz w:val="16"/>
          <w:szCs w:val="16"/>
        </w:rPr>
      </w:pPr>
      <w:r>
        <w:rPr>
          <w:rFonts w:ascii="KaiTi" w:hAnsi="KaiTi" w:eastAsia="KaiTi" w:cs="KaiTi"/>
          <w:sz w:val="16"/>
          <w:szCs w:val="16"/>
          <w:spacing w:val="-6"/>
        </w:rPr>
        <w:t>电</w:t>
      </w:r>
      <w:r>
        <w:rPr>
          <w:rFonts w:ascii="KaiTi" w:hAnsi="KaiTi" w:eastAsia="KaiTi" w:cs="KaiTi"/>
          <w:sz w:val="16"/>
          <w:szCs w:val="16"/>
          <w:spacing w:val="18"/>
        </w:rPr>
        <w:t> </w:t>
      </w:r>
      <w:r>
        <w:rPr>
          <w:rFonts w:ascii="KaiTi" w:hAnsi="KaiTi" w:eastAsia="KaiTi" w:cs="KaiTi"/>
          <w:sz w:val="16"/>
          <w:szCs w:val="16"/>
          <w:spacing w:val="-6"/>
        </w:rPr>
        <w:t>话;0771-5770780</w:t>
      </w:r>
      <w:r>
        <w:rPr>
          <w:rFonts w:ascii="KaiTi" w:hAnsi="KaiTi" w:eastAsia="KaiTi" w:cs="KaiTi"/>
          <w:sz w:val="16"/>
          <w:szCs w:val="16"/>
          <w:spacing w:val="1"/>
        </w:rPr>
        <w:t>                 </w:t>
      </w:r>
      <w:r>
        <w:rPr>
          <w:rFonts w:ascii="KaiTi" w:hAnsi="KaiTi" w:eastAsia="KaiTi" w:cs="KaiTi"/>
          <w:sz w:val="16"/>
          <w:szCs w:val="16"/>
          <w:spacing w:val="-6"/>
          <w:position w:val="-1"/>
        </w:rPr>
        <w:t>邮</w:t>
      </w:r>
      <w:r>
        <w:rPr>
          <w:rFonts w:ascii="KaiTi" w:hAnsi="KaiTi" w:eastAsia="KaiTi" w:cs="KaiTi"/>
          <w:sz w:val="16"/>
          <w:szCs w:val="16"/>
          <w:spacing w:val="8"/>
          <w:position w:val="-1"/>
        </w:rPr>
        <w:t> </w:t>
      </w:r>
      <w:r>
        <w:rPr>
          <w:rFonts w:ascii="KaiTi" w:hAnsi="KaiTi" w:eastAsia="KaiTi" w:cs="KaiTi"/>
          <w:sz w:val="16"/>
          <w:szCs w:val="16"/>
          <w:spacing w:val="-6"/>
          <w:position w:val="-1"/>
        </w:rPr>
        <w:t>编</w:t>
      </w:r>
      <w:r>
        <w:rPr>
          <w:rFonts w:ascii="KaiTi" w:hAnsi="KaiTi" w:eastAsia="KaiTi" w:cs="KaiTi"/>
          <w:sz w:val="16"/>
          <w:szCs w:val="16"/>
          <w:spacing w:val="54"/>
          <w:w w:val="101"/>
          <w:position w:val="-1"/>
        </w:rPr>
        <w:t> </w:t>
      </w:r>
      <w:r>
        <w:rPr>
          <w:rFonts w:ascii="KaiTi" w:hAnsi="KaiTi" w:eastAsia="KaiTi" w:cs="KaiTi"/>
          <w:sz w:val="16"/>
          <w:szCs w:val="16"/>
          <w:spacing w:val="-6"/>
          <w:position w:val="-1"/>
        </w:rPr>
        <w:t>∶530023</w:t>
      </w:r>
      <w:r>
        <w:rPr>
          <w:rFonts w:ascii="KaiTi" w:hAnsi="KaiTi" w:eastAsia="KaiTi" w:cs="KaiTi"/>
          <w:sz w:val="16"/>
          <w:szCs w:val="16"/>
          <w:spacing w:val="1"/>
          <w:position w:val="-1"/>
        </w:rPr>
        <w:t>               </w:t>
      </w:r>
      <w:r>
        <w:rPr>
          <w:rFonts w:ascii="Times New Roman" w:hAnsi="Times New Roman" w:eastAsia="Times New Roman" w:cs="Times New Roman"/>
          <w:sz w:val="16"/>
          <w:szCs w:val="16"/>
          <w:spacing w:val="-6"/>
        </w:rPr>
        <w:t>QQ:2377256103</w:t>
      </w:r>
      <w:r>
        <w:rPr>
          <w:rFonts w:ascii="Times New Roman" w:hAnsi="Times New Roman" w:eastAsia="Times New Roman" w:cs="Times New Roman"/>
          <w:sz w:val="16"/>
          <w:szCs w:val="16"/>
          <w:spacing w:val="1"/>
        </w:rPr>
        <w:t>                                </w:t>
      </w:r>
      <w:r>
        <w:rPr>
          <w:rFonts w:ascii="KaiTi" w:hAnsi="KaiTi" w:eastAsia="KaiTi" w:cs="KaiTi"/>
          <w:sz w:val="16"/>
          <w:szCs w:val="16"/>
          <w:spacing w:val="-6"/>
          <w:position w:val="-2"/>
        </w:rPr>
        <w:t>第</w:t>
      </w:r>
      <w:r>
        <w:rPr>
          <w:rFonts w:ascii="KaiTi" w:hAnsi="KaiTi" w:eastAsia="KaiTi" w:cs="KaiTi"/>
          <w:sz w:val="16"/>
          <w:szCs w:val="16"/>
          <w:spacing w:val="1"/>
          <w:position w:val="-2"/>
        </w:rPr>
        <w:t> </w:t>
      </w:r>
      <w:r>
        <w:rPr>
          <w:rFonts w:ascii="KaiTi" w:hAnsi="KaiTi" w:eastAsia="KaiTi" w:cs="KaiTi"/>
          <w:sz w:val="16"/>
          <w:szCs w:val="16"/>
          <w:spacing w:val="-6"/>
          <w:position w:val="-2"/>
        </w:rPr>
        <w:t>2页</w:t>
      </w:r>
    </w:p>
    <w:p>
      <w:pPr>
        <w:sectPr>
          <w:footerReference w:type="default" r:id="rId6"/>
          <w:pgSz w:w="11900" w:h="16840"/>
          <w:pgMar w:top="831" w:right="1200" w:bottom="400" w:left="1785" w:header="0" w:footer="0" w:gutter="0"/>
        </w:sectPr>
        <w:rPr/>
      </w:pPr>
    </w:p>
    <w:p>
      <w:pPr>
        <w:ind w:firstLine="688"/>
        <w:spacing w:before="92" w:line="204" w:lineRule="auto"/>
        <w:rPr>
          <w:rFonts w:ascii="KaiTi" w:hAnsi="KaiTi" w:eastAsia="KaiTi" w:cs="KaiTi"/>
          <w:sz w:val="44"/>
          <w:szCs w:val="44"/>
        </w:rPr>
      </w:pPr>
      <w:r>
        <w:drawing>
          <wp:anchor distT="0" distB="0" distL="0" distR="0" simplePos="0" relativeHeight="251662336" behindDoc="0" locked="0" layoutInCell="0" allowOverlap="1">
            <wp:simplePos x="0" y="0"/>
            <wp:positionH relativeFrom="page">
              <wp:posOffset>6273823</wp:posOffset>
            </wp:positionH>
            <wp:positionV relativeFrom="page">
              <wp:posOffset>9226529</wp:posOffset>
            </wp:positionV>
            <wp:extent cx="1250906" cy="114369"/>
            <wp:effectExtent l="0" t="0" r="0" b="0"/>
            <wp:wrapNone/>
            <wp:docPr id="7" name="IM 7"/>
            <wp:cNvGraphicFramePr/>
            <a:graphic>
              <a:graphicData uri="http://schemas.openxmlformats.org/drawingml/2006/picture">
                <pic:pic>
                  <pic:nvPicPr>
                    <pic:cNvPr id="7" name="IM 7"/>
                    <pic:cNvPicPr/>
                  </pic:nvPicPr>
                  <pic:blipFill>
                    <a:blip r:embed="rId9"/>
                    <a:stretch>
                      <a:fillRect/>
                    </a:stretch>
                  </pic:blipFill>
                  <pic:spPr>
                    <a:xfrm rot="0">
                      <a:off x="0" y="0"/>
                      <a:ext cx="1250906" cy="114369"/>
                    </a:xfrm>
                    <a:prstGeom prst="rect">
                      <a:avLst/>
                    </a:prstGeom>
                  </pic:spPr>
                </pic:pic>
              </a:graphicData>
            </a:graphic>
          </wp:anchor>
        </w:drawing>
      </w:r>
      <w:r>
        <w:rPr>
          <w:rFonts w:ascii="KaiTi" w:hAnsi="KaiTi" w:eastAsia="KaiTi" w:cs="KaiTi"/>
          <w:sz w:val="44"/>
          <w:szCs w:val="44"/>
          <w14:textOutline w14:w="7988" w14:cap="flat" w14:cmpd="sng">
            <w14:solidFill>
              <w14:srgbClr w14:val="000000"/>
            </w14:solidFill>
            <w14:prstDash w14:val="solid"/>
            <w14:miter w14:lim="10"/>
          </w14:textOutline>
          <w:spacing w:val="47"/>
          <w:w w:val="108"/>
        </w:rPr>
        <w:t>广西中诚瑞会计师事务所有限公司</w:t>
      </w:r>
    </w:p>
    <w:p>
      <w:pPr>
        <w:ind w:firstLine="895"/>
        <w:spacing w:before="68" w:line="350" w:lineRule="exact"/>
        <w:rPr>
          <w:rFonts w:ascii="Times New Roman" w:hAnsi="Times New Roman" w:eastAsia="Times New Roman" w:cs="Times New Roman"/>
          <w:sz w:val="26"/>
          <w:szCs w:val="26"/>
        </w:rPr>
      </w:pPr>
      <w:r>
        <w:rPr>
          <w:rFonts w:ascii="Times New Roman" w:hAnsi="Times New Roman" w:eastAsia="Times New Roman" w:cs="Times New Roman"/>
          <w:sz w:val="26"/>
          <w:szCs w:val="26"/>
          <w:spacing w:val="-1"/>
          <w:position w:val="1"/>
        </w:rPr>
        <w:t>GuangXi</w:t>
      </w:r>
      <w:r>
        <w:rPr>
          <w:rFonts w:ascii="Times New Roman" w:hAnsi="Times New Roman" w:eastAsia="Times New Roman" w:cs="Times New Roman"/>
          <w:sz w:val="26"/>
          <w:szCs w:val="26"/>
          <w:spacing w:val="33"/>
          <w:w w:val="101"/>
          <w:position w:val="1"/>
        </w:rPr>
        <w:t>  </w:t>
      </w:r>
      <w:r>
        <w:rPr>
          <w:rFonts w:ascii="Times New Roman" w:hAnsi="Times New Roman" w:eastAsia="Times New Roman" w:cs="Times New Roman"/>
          <w:sz w:val="26"/>
          <w:szCs w:val="26"/>
          <w:spacing w:val="-1"/>
          <w:position w:val="1"/>
        </w:rPr>
        <w:t>ZhongChengRui</w:t>
      </w:r>
      <w:r>
        <w:rPr>
          <w:rFonts w:ascii="Times New Roman" w:hAnsi="Times New Roman" w:eastAsia="Times New Roman" w:cs="Times New Roman"/>
          <w:sz w:val="26"/>
          <w:szCs w:val="26"/>
          <w:spacing w:val="1"/>
          <w:position w:val="1"/>
        </w:rPr>
        <w:t>   </w:t>
      </w:r>
      <w:r>
        <w:rPr>
          <w:rFonts w:ascii="Times New Roman" w:hAnsi="Times New Roman" w:eastAsia="Times New Roman" w:cs="Times New Roman"/>
          <w:sz w:val="26"/>
          <w:szCs w:val="26"/>
          <w:spacing w:val="-1"/>
          <w:position w:val="1"/>
        </w:rPr>
        <w:t>Certified</w:t>
      </w:r>
      <w:r>
        <w:rPr>
          <w:rFonts w:ascii="Times New Roman" w:hAnsi="Times New Roman" w:eastAsia="Times New Roman" w:cs="Times New Roman"/>
          <w:sz w:val="26"/>
          <w:szCs w:val="26"/>
          <w:spacing w:val="32"/>
          <w:w w:val="101"/>
          <w:position w:val="1"/>
        </w:rPr>
        <w:t>  </w:t>
      </w:r>
      <w:r>
        <w:rPr>
          <w:rFonts w:ascii="Times New Roman" w:hAnsi="Times New Roman" w:eastAsia="Times New Roman" w:cs="Times New Roman"/>
          <w:sz w:val="26"/>
          <w:szCs w:val="26"/>
          <w:spacing w:val="-1"/>
          <w:position w:val="1"/>
        </w:rPr>
        <w:t>Pub</w:t>
      </w:r>
      <w:r>
        <w:rPr>
          <w:rFonts w:ascii="Times New Roman" w:hAnsi="Times New Roman" w:eastAsia="Times New Roman" w:cs="Times New Roman"/>
          <w:sz w:val="26"/>
          <w:szCs w:val="26"/>
          <w:spacing w:val="1"/>
          <w:position w:val="1"/>
        </w:rPr>
        <w:t>   </w:t>
      </w:r>
      <w:r>
        <w:rPr>
          <w:rFonts w:ascii="Times New Roman" w:hAnsi="Times New Roman" w:eastAsia="Times New Roman" w:cs="Times New Roman"/>
          <w:sz w:val="26"/>
          <w:szCs w:val="26"/>
          <w:spacing w:val="-1"/>
          <w:position w:val="1"/>
        </w:rPr>
        <w:t>lic</w:t>
      </w:r>
      <w:r>
        <w:rPr>
          <w:rFonts w:ascii="Times New Roman" w:hAnsi="Times New Roman" w:eastAsia="Times New Roman" w:cs="Times New Roman"/>
          <w:sz w:val="26"/>
          <w:szCs w:val="26"/>
          <w:spacing w:val="31"/>
          <w:position w:val="1"/>
        </w:rPr>
        <w:t>  </w:t>
      </w:r>
      <w:r>
        <w:rPr>
          <w:rFonts w:ascii="Times New Roman" w:hAnsi="Times New Roman" w:eastAsia="Times New Roman" w:cs="Times New Roman"/>
          <w:sz w:val="26"/>
          <w:szCs w:val="26"/>
          <w:spacing w:val="-1"/>
          <w:position w:val="1"/>
        </w:rPr>
        <w:t>Accountants</w:t>
      </w:r>
      <w:r>
        <w:rPr>
          <w:rFonts w:ascii="Times New Roman" w:hAnsi="Times New Roman" w:eastAsia="Times New Roman" w:cs="Times New Roman"/>
          <w:sz w:val="26"/>
          <w:szCs w:val="26"/>
          <w:spacing w:val="1"/>
          <w:position w:val="1"/>
        </w:rPr>
        <w:t>   </w:t>
      </w:r>
      <w:r>
        <w:rPr>
          <w:rFonts w:ascii="Times New Roman" w:hAnsi="Times New Roman" w:eastAsia="Times New Roman" w:cs="Times New Roman"/>
          <w:sz w:val="26"/>
          <w:szCs w:val="26"/>
          <w:spacing w:val="-1"/>
          <w:position w:val="1"/>
        </w:rPr>
        <w:t>Co.,Ltd.</w:t>
      </w:r>
    </w:p>
    <w:p>
      <w:pPr>
        <w:ind w:firstLine="505"/>
        <w:spacing w:before="71" w:line="30" w:lineRule="exact"/>
        <w:textAlignment w:val="center"/>
        <w:rPr/>
      </w:pPr>
      <w:r>
        <w:drawing>
          <wp:inline distT="0" distB="0" distL="0" distR="0">
            <wp:extent cx="5213405" cy="19024"/>
            <wp:effectExtent l="0" t="0" r="0" b="0"/>
            <wp:docPr id="8" name="IM 8"/>
            <wp:cNvGraphicFramePr/>
            <a:graphic>
              <a:graphicData uri="http://schemas.openxmlformats.org/drawingml/2006/picture">
                <pic:pic>
                  <pic:nvPicPr>
                    <pic:cNvPr id="8" name="IM 8"/>
                    <pic:cNvPicPr/>
                  </pic:nvPicPr>
                  <pic:blipFill>
                    <a:blip r:embed="rId10"/>
                    <a:stretch>
                      <a:fillRect/>
                    </a:stretch>
                  </pic:blipFill>
                  <pic:spPr>
                    <a:xfrm rot="0">
                      <a:off x="0" y="0"/>
                      <a:ext cx="5213405" cy="19024"/>
                    </a:xfrm>
                    <a:prstGeom prst="rect">
                      <a:avLst/>
                    </a:prstGeom>
                  </pic:spPr>
                </pic:pic>
              </a:graphicData>
            </a:graphic>
          </wp:inline>
        </w:drawing>
      </w:r>
    </w:p>
    <w:p>
      <w:pPr>
        <w:ind w:left="569" w:right="1473" w:firstLine="534"/>
        <w:spacing w:before="189" w:line="281" w:lineRule="auto"/>
        <w:rPr>
          <w:rFonts w:ascii="KaiTi" w:hAnsi="KaiTi" w:eastAsia="KaiTi" w:cs="KaiTi"/>
          <w:sz w:val="26"/>
          <w:szCs w:val="26"/>
        </w:rPr>
      </w:pPr>
      <w:r>
        <w:rPr>
          <w:rFonts w:ascii="KaiTi" w:hAnsi="KaiTi" w:eastAsia="KaiTi" w:cs="KaiTi"/>
          <w:sz w:val="26"/>
          <w:szCs w:val="26"/>
          <w:spacing w:val="11"/>
        </w:rPr>
        <w:t>2、经审计，贵单位截止2020年12月31</w:t>
      </w:r>
      <w:r>
        <w:rPr>
          <w:rFonts w:ascii="KaiTi" w:hAnsi="KaiTi" w:eastAsia="KaiTi" w:cs="KaiTi"/>
          <w:sz w:val="26"/>
          <w:szCs w:val="26"/>
          <w:spacing w:val="-17"/>
        </w:rPr>
        <w:t> </w:t>
      </w:r>
      <w:r>
        <w:rPr>
          <w:rFonts w:ascii="KaiTi" w:hAnsi="KaiTi" w:eastAsia="KaiTi" w:cs="KaiTi"/>
          <w:sz w:val="26"/>
          <w:szCs w:val="26"/>
          <w:spacing w:val="11"/>
        </w:rPr>
        <w:t>日负债总额为1，601.42</w:t>
      </w:r>
      <w:r>
        <w:rPr>
          <w:rFonts w:ascii="KaiTi" w:hAnsi="KaiTi" w:eastAsia="KaiTi" w:cs="KaiTi"/>
          <w:sz w:val="26"/>
          <w:szCs w:val="26"/>
        </w:rPr>
        <w:t> </w:t>
      </w:r>
      <w:r>
        <w:rPr>
          <w:rFonts w:ascii="KaiTi" w:hAnsi="KaiTi" w:eastAsia="KaiTi" w:cs="KaiTi"/>
          <w:sz w:val="26"/>
          <w:szCs w:val="26"/>
          <w:spacing w:val="-3"/>
        </w:rPr>
        <w:t>元，其中∶应付款项</w:t>
      </w:r>
      <w:r>
        <w:rPr>
          <w:rFonts w:ascii="KaiTi" w:hAnsi="KaiTi" w:eastAsia="KaiTi" w:cs="KaiTi"/>
          <w:sz w:val="26"/>
          <w:szCs w:val="26"/>
          <w:spacing w:val="72"/>
        </w:rPr>
        <w:t> </w:t>
      </w:r>
      <w:r>
        <w:rPr>
          <w:rFonts w:ascii="KaiTi" w:hAnsi="KaiTi" w:eastAsia="KaiTi" w:cs="KaiTi"/>
          <w:sz w:val="26"/>
          <w:szCs w:val="26"/>
          <w:spacing w:val="-3"/>
        </w:rPr>
        <w:t>1，</w:t>
      </w:r>
      <w:r>
        <w:rPr>
          <w:rFonts w:ascii="KaiTi" w:hAnsi="KaiTi" w:eastAsia="KaiTi" w:cs="KaiTi"/>
          <w:sz w:val="26"/>
          <w:szCs w:val="26"/>
          <w:spacing w:val="52"/>
        </w:rPr>
        <w:t> </w:t>
      </w:r>
      <w:r>
        <w:rPr>
          <w:rFonts w:ascii="KaiTi" w:hAnsi="KaiTi" w:eastAsia="KaiTi" w:cs="KaiTi"/>
          <w:sz w:val="26"/>
          <w:szCs w:val="26"/>
          <w:spacing w:val="-3"/>
        </w:rPr>
        <w:t>620.40元，应交税金-18.98</w:t>
      </w:r>
      <w:r>
        <w:rPr>
          <w:rFonts w:ascii="KaiTi" w:hAnsi="KaiTi" w:eastAsia="KaiTi" w:cs="KaiTi"/>
          <w:sz w:val="26"/>
          <w:szCs w:val="26"/>
          <w:spacing w:val="-76"/>
        </w:rPr>
        <w:t> </w:t>
      </w:r>
      <w:r>
        <w:rPr>
          <w:rFonts w:ascii="KaiTi" w:hAnsi="KaiTi" w:eastAsia="KaiTi" w:cs="KaiTi"/>
          <w:sz w:val="26"/>
          <w:szCs w:val="26"/>
          <w:spacing w:val="-3"/>
        </w:rPr>
        <w:t>元</w:t>
      </w:r>
      <w:r>
        <w:rPr>
          <w:rFonts w:ascii="KaiTi" w:hAnsi="KaiTi" w:eastAsia="KaiTi" w:cs="KaiTi"/>
          <w:sz w:val="26"/>
          <w:szCs w:val="26"/>
          <w:spacing w:val="55"/>
        </w:rPr>
        <w:t> </w:t>
      </w:r>
      <w:r>
        <w:rPr>
          <w:rFonts w:ascii="KaiTi" w:hAnsi="KaiTi" w:eastAsia="KaiTi" w:cs="KaiTi"/>
          <w:sz w:val="26"/>
          <w:szCs w:val="26"/>
          <w:spacing w:val="-3"/>
        </w:rPr>
        <w:t>。</w:t>
      </w:r>
    </w:p>
    <w:p>
      <w:pPr>
        <w:ind w:left="524" w:right="1402" w:firstLine="582"/>
        <w:spacing w:before="250" w:line="369" w:lineRule="auto"/>
        <w:rPr>
          <w:rFonts w:ascii="KaiTi" w:hAnsi="KaiTi" w:eastAsia="KaiTi" w:cs="KaiTi"/>
          <w:sz w:val="26"/>
          <w:szCs w:val="26"/>
        </w:rPr>
      </w:pPr>
      <w:r>
        <w:rPr>
          <w:rFonts w:ascii="KaiTi" w:hAnsi="KaiTi" w:eastAsia="KaiTi" w:cs="KaiTi"/>
          <w:sz w:val="26"/>
          <w:szCs w:val="26"/>
          <w:spacing w:val="13"/>
          <w:w w:val="104"/>
        </w:rPr>
        <w:t>3、经审计，贵单位截止</w:t>
      </w:r>
      <w:r>
        <w:rPr>
          <w:rFonts w:ascii="KaiTi" w:hAnsi="KaiTi" w:eastAsia="KaiTi" w:cs="KaiTi"/>
          <w:sz w:val="26"/>
          <w:szCs w:val="26"/>
          <w:spacing w:val="146"/>
        </w:rPr>
        <w:t> </w:t>
      </w:r>
      <w:r>
        <w:rPr>
          <w:rFonts w:ascii="KaiTi" w:hAnsi="KaiTi" w:eastAsia="KaiTi" w:cs="KaiTi"/>
          <w:sz w:val="26"/>
          <w:szCs w:val="26"/>
          <w:spacing w:val="13"/>
          <w:w w:val="104"/>
        </w:rPr>
        <w:t>2020年</w:t>
      </w:r>
      <w:r>
        <w:rPr>
          <w:rFonts w:ascii="KaiTi" w:hAnsi="KaiTi" w:eastAsia="KaiTi" w:cs="KaiTi"/>
          <w:sz w:val="26"/>
          <w:szCs w:val="26"/>
          <w:spacing w:val="-64"/>
        </w:rPr>
        <w:t> </w:t>
      </w:r>
      <w:r>
        <w:rPr>
          <w:rFonts w:ascii="KaiTi" w:hAnsi="KaiTi" w:eastAsia="KaiTi" w:cs="KaiTi"/>
          <w:sz w:val="26"/>
          <w:szCs w:val="26"/>
          <w:spacing w:val="13"/>
          <w:w w:val="104"/>
        </w:rPr>
        <w:t>12</w:t>
      </w:r>
      <w:r>
        <w:rPr>
          <w:rFonts w:ascii="KaiTi" w:hAnsi="KaiTi" w:eastAsia="KaiTi" w:cs="KaiTi"/>
          <w:sz w:val="26"/>
          <w:szCs w:val="26"/>
          <w:spacing w:val="-66"/>
        </w:rPr>
        <w:t> </w:t>
      </w:r>
      <w:r>
        <w:rPr>
          <w:rFonts w:ascii="KaiTi" w:hAnsi="KaiTi" w:eastAsia="KaiTi" w:cs="KaiTi"/>
          <w:sz w:val="26"/>
          <w:szCs w:val="26"/>
          <w:spacing w:val="13"/>
          <w:w w:val="104"/>
        </w:rPr>
        <w:t>月</w:t>
      </w:r>
      <w:r>
        <w:rPr>
          <w:rFonts w:ascii="KaiTi" w:hAnsi="KaiTi" w:eastAsia="KaiTi" w:cs="KaiTi"/>
          <w:sz w:val="26"/>
          <w:szCs w:val="26"/>
          <w:spacing w:val="15"/>
        </w:rPr>
        <w:t>  </w:t>
      </w:r>
      <w:r>
        <w:rPr>
          <w:rFonts w:ascii="KaiTi" w:hAnsi="KaiTi" w:eastAsia="KaiTi" w:cs="KaiTi"/>
          <w:sz w:val="26"/>
          <w:szCs w:val="26"/>
          <w:spacing w:val="13"/>
          <w:w w:val="104"/>
        </w:rPr>
        <w:t>31</w:t>
      </w:r>
      <w:r>
        <w:rPr>
          <w:rFonts w:ascii="KaiTi" w:hAnsi="KaiTi" w:eastAsia="KaiTi" w:cs="KaiTi"/>
          <w:sz w:val="26"/>
          <w:szCs w:val="26"/>
          <w:spacing w:val="43"/>
        </w:rPr>
        <w:t> </w:t>
      </w:r>
      <w:r>
        <w:rPr>
          <w:rFonts w:ascii="KaiTi" w:hAnsi="KaiTi" w:eastAsia="KaiTi" w:cs="KaiTi"/>
          <w:sz w:val="26"/>
          <w:szCs w:val="26"/>
          <w:spacing w:val="13"/>
          <w:w w:val="104"/>
        </w:rPr>
        <w:t>日净资产总额为</w:t>
      </w:r>
      <w:r>
        <w:rPr>
          <w:rFonts w:ascii="KaiTi" w:hAnsi="KaiTi" w:eastAsia="KaiTi" w:cs="KaiTi"/>
          <w:sz w:val="26"/>
          <w:szCs w:val="26"/>
        </w:rPr>
        <w:t> </w:t>
      </w:r>
      <w:r>
        <w:rPr>
          <w:rFonts w:ascii="KaiTi" w:hAnsi="KaiTi" w:eastAsia="KaiTi" w:cs="KaiTi"/>
          <w:sz w:val="26"/>
          <w:szCs w:val="26"/>
          <w:spacing w:val="1"/>
        </w:rPr>
        <w:t>2.053.924.85</w:t>
      </w:r>
      <w:r>
        <w:rPr>
          <w:rFonts w:ascii="KaiTi" w:hAnsi="KaiTi" w:eastAsia="KaiTi" w:cs="KaiTi"/>
          <w:sz w:val="26"/>
          <w:szCs w:val="26"/>
          <w:spacing w:val="55"/>
        </w:rPr>
        <w:t> </w:t>
      </w:r>
      <w:r>
        <w:rPr>
          <w:rFonts w:ascii="KaiTi" w:hAnsi="KaiTi" w:eastAsia="KaiTi" w:cs="KaiTi"/>
          <w:sz w:val="26"/>
          <w:szCs w:val="26"/>
          <w:spacing w:val="1"/>
        </w:rPr>
        <w:t>元，其中∶非限定性净资产</w:t>
      </w:r>
      <w:r>
        <w:rPr>
          <w:rFonts w:ascii="KaiTi" w:hAnsi="KaiTi" w:eastAsia="KaiTi" w:cs="KaiTi"/>
          <w:sz w:val="26"/>
          <w:szCs w:val="26"/>
          <w:spacing w:val="88"/>
        </w:rPr>
        <w:t> </w:t>
      </w:r>
      <w:r>
        <w:rPr>
          <w:rFonts w:ascii="KaiTi" w:hAnsi="KaiTi" w:eastAsia="KaiTi" w:cs="KaiTi"/>
          <w:sz w:val="26"/>
          <w:szCs w:val="26"/>
          <w:spacing w:val="1"/>
        </w:rPr>
        <w:t>2.281，</w:t>
      </w:r>
      <w:r>
        <w:rPr>
          <w:rFonts w:ascii="KaiTi" w:hAnsi="KaiTi" w:eastAsia="KaiTi" w:cs="KaiTi"/>
          <w:sz w:val="26"/>
          <w:szCs w:val="26"/>
          <w:spacing w:val="78"/>
        </w:rPr>
        <w:t> </w:t>
      </w:r>
      <w:r>
        <w:rPr>
          <w:rFonts w:ascii="KaiTi" w:hAnsi="KaiTi" w:eastAsia="KaiTi" w:cs="KaiTi"/>
          <w:sz w:val="26"/>
          <w:szCs w:val="26"/>
          <w:spacing w:val="1"/>
        </w:rPr>
        <w:t>499.94</w:t>
      </w:r>
      <w:r>
        <w:rPr>
          <w:rFonts w:ascii="KaiTi" w:hAnsi="KaiTi" w:eastAsia="KaiTi" w:cs="KaiTi"/>
          <w:sz w:val="26"/>
          <w:szCs w:val="26"/>
          <w:spacing w:val="-44"/>
        </w:rPr>
        <w:t> </w:t>
      </w:r>
      <w:r>
        <w:rPr>
          <w:rFonts w:ascii="KaiTi" w:hAnsi="KaiTi" w:eastAsia="KaiTi" w:cs="KaiTi"/>
          <w:sz w:val="26"/>
          <w:szCs w:val="26"/>
          <w:spacing w:val="1"/>
        </w:rPr>
        <w:t>元，限定</w:t>
      </w:r>
      <w:r>
        <w:rPr>
          <w:rFonts w:ascii="KaiTi" w:hAnsi="KaiTi" w:eastAsia="KaiTi" w:cs="KaiTi"/>
          <w:sz w:val="26"/>
          <w:szCs w:val="26"/>
        </w:rPr>
        <w:t> </w:t>
      </w:r>
      <w:r>
        <w:rPr>
          <w:rFonts w:ascii="KaiTi" w:hAnsi="KaiTi" w:eastAsia="KaiTi" w:cs="KaiTi"/>
          <w:sz w:val="26"/>
          <w:szCs w:val="26"/>
        </w:rPr>
        <w:t>性净资产-227，575.09元</w:t>
      </w:r>
      <w:r>
        <w:rPr>
          <w:rFonts w:ascii="KaiTi" w:hAnsi="KaiTi" w:eastAsia="KaiTi" w:cs="KaiTi"/>
          <w:sz w:val="26"/>
          <w:szCs w:val="26"/>
          <w:spacing w:val="55"/>
        </w:rPr>
        <w:t> </w:t>
      </w:r>
      <w:r>
        <w:rPr>
          <w:rFonts w:ascii="KaiTi" w:hAnsi="KaiTi" w:eastAsia="KaiTi" w:cs="KaiTi"/>
          <w:sz w:val="26"/>
          <w:szCs w:val="26"/>
        </w:rPr>
        <w:t>。</w:t>
      </w:r>
    </w:p>
    <w:p>
      <w:pPr>
        <w:ind w:firstLine="1108"/>
        <w:spacing w:before="11" w:line="204" w:lineRule="auto"/>
        <w:rPr>
          <w:rFonts w:ascii="KaiTi" w:hAnsi="KaiTi" w:eastAsia="KaiTi" w:cs="KaiTi"/>
          <w:sz w:val="26"/>
          <w:szCs w:val="26"/>
        </w:rPr>
      </w:pPr>
      <w:r>
        <w:rPr>
          <w:rFonts w:ascii="KaiTi" w:hAnsi="KaiTi" w:eastAsia="KaiTi" w:cs="KaiTi"/>
          <w:sz w:val="26"/>
          <w:szCs w:val="26"/>
          <w:spacing w:val="17"/>
        </w:rPr>
        <w:t>五、收支情况</w:t>
      </w:r>
    </w:p>
    <w:p>
      <w:pPr>
        <w:ind w:left="535" w:right="1410" w:firstLine="584"/>
        <w:spacing w:before="222" w:line="383" w:lineRule="auto"/>
        <w:rPr>
          <w:rFonts w:ascii="KaiTi" w:hAnsi="KaiTi" w:eastAsia="KaiTi" w:cs="KaiTi"/>
          <w:sz w:val="26"/>
          <w:szCs w:val="26"/>
        </w:rPr>
      </w:pPr>
      <w:r>
        <w:rPr>
          <w:rFonts w:ascii="KaiTi" w:hAnsi="KaiTi" w:eastAsia="KaiTi" w:cs="KaiTi"/>
          <w:sz w:val="26"/>
          <w:szCs w:val="26"/>
          <w:spacing w:val="2"/>
        </w:rPr>
        <w:t>1、经审计，贵单位2020年度收入</w:t>
      </w:r>
      <w:r>
        <w:rPr>
          <w:rFonts w:ascii="KaiTi" w:hAnsi="KaiTi" w:eastAsia="KaiTi" w:cs="KaiTi"/>
          <w:sz w:val="26"/>
          <w:szCs w:val="26"/>
          <w:spacing w:val="68"/>
        </w:rPr>
        <w:t> </w:t>
      </w:r>
      <w:r>
        <w:rPr>
          <w:rFonts w:ascii="KaiTi" w:hAnsi="KaiTi" w:eastAsia="KaiTi" w:cs="KaiTi"/>
          <w:sz w:val="26"/>
          <w:szCs w:val="26"/>
          <w:spacing w:val="2"/>
        </w:rPr>
        <w:t>585，</w:t>
      </w:r>
      <w:r>
        <w:rPr>
          <w:rFonts w:ascii="KaiTi" w:hAnsi="KaiTi" w:eastAsia="KaiTi" w:cs="KaiTi"/>
          <w:sz w:val="26"/>
          <w:szCs w:val="26"/>
          <w:spacing w:val="77"/>
        </w:rPr>
        <w:t> </w:t>
      </w:r>
      <w:r>
        <w:rPr>
          <w:rFonts w:ascii="KaiTi" w:hAnsi="KaiTi" w:eastAsia="KaiTi" w:cs="KaiTi"/>
          <w:sz w:val="26"/>
          <w:szCs w:val="26"/>
          <w:spacing w:val="2"/>
        </w:rPr>
        <w:t>874.47</w:t>
      </w:r>
      <w:r>
        <w:rPr>
          <w:rFonts w:ascii="KaiTi" w:hAnsi="KaiTi" w:eastAsia="KaiTi" w:cs="KaiTi"/>
          <w:sz w:val="26"/>
          <w:szCs w:val="26"/>
          <w:spacing w:val="-61"/>
        </w:rPr>
        <w:t> </w:t>
      </w:r>
      <w:r>
        <w:rPr>
          <w:rFonts w:ascii="KaiTi" w:hAnsi="KaiTi" w:eastAsia="KaiTi" w:cs="KaiTi"/>
          <w:sz w:val="26"/>
          <w:szCs w:val="26"/>
          <w:spacing w:val="2"/>
        </w:rPr>
        <w:t>元，其中∶捐赠</w:t>
      </w:r>
      <w:r>
        <w:rPr>
          <w:rFonts w:ascii="KaiTi" w:hAnsi="KaiTi" w:eastAsia="KaiTi" w:cs="KaiTi"/>
          <w:sz w:val="26"/>
          <w:szCs w:val="26"/>
        </w:rPr>
        <w:t> </w:t>
      </w:r>
      <w:r>
        <w:rPr>
          <w:rFonts w:ascii="KaiTi" w:hAnsi="KaiTi" w:eastAsia="KaiTi" w:cs="KaiTi"/>
          <w:sz w:val="26"/>
          <w:szCs w:val="26"/>
          <w:spacing w:val="13"/>
        </w:rPr>
        <w:t>收入580</w:t>
      </w:r>
      <w:r>
        <w:rPr>
          <w:rFonts w:ascii="KaiTi" w:hAnsi="KaiTi" w:eastAsia="KaiTi" w:cs="KaiTi"/>
          <w:sz w:val="26"/>
          <w:szCs w:val="26"/>
          <w:spacing w:val="-61"/>
        </w:rPr>
        <w:t> </w:t>
      </w:r>
      <w:r>
        <w:rPr>
          <w:rFonts w:ascii="KaiTi" w:hAnsi="KaiTi" w:eastAsia="KaiTi" w:cs="KaiTi"/>
          <w:sz w:val="26"/>
          <w:szCs w:val="26"/>
          <w:spacing w:val="13"/>
        </w:rPr>
        <w:t>，928.44</w:t>
      </w:r>
      <w:r>
        <w:rPr>
          <w:rFonts w:ascii="KaiTi" w:hAnsi="KaiTi" w:eastAsia="KaiTi" w:cs="KaiTi"/>
          <w:sz w:val="26"/>
          <w:szCs w:val="26"/>
          <w:spacing w:val="99"/>
        </w:rPr>
        <w:t> </w:t>
      </w:r>
      <w:r>
        <w:rPr>
          <w:rFonts w:ascii="KaiTi" w:hAnsi="KaiTi" w:eastAsia="KaiTi" w:cs="KaiTi"/>
          <w:sz w:val="26"/>
          <w:szCs w:val="26"/>
          <w:spacing w:val="13"/>
        </w:rPr>
        <w:t>元，政府补助收入0元，投资收益0元，其他收入</w:t>
      </w:r>
    </w:p>
    <w:p>
      <w:pPr>
        <w:ind w:firstLine="519"/>
        <w:spacing w:before="29" w:line="204" w:lineRule="auto"/>
        <w:rPr>
          <w:rFonts w:ascii="KaiTi" w:hAnsi="KaiTi" w:eastAsia="KaiTi" w:cs="KaiTi"/>
          <w:sz w:val="26"/>
          <w:szCs w:val="26"/>
        </w:rPr>
      </w:pPr>
      <w:r>
        <w:rPr>
          <w:rFonts w:ascii="KaiTi" w:hAnsi="KaiTi" w:eastAsia="KaiTi" w:cs="KaiTi"/>
          <w:sz w:val="26"/>
          <w:szCs w:val="26"/>
          <w:spacing w:val="-3"/>
        </w:rPr>
        <w:t>4,946.03</w:t>
      </w:r>
      <w:r>
        <w:rPr>
          <w:rFonts w:ascii="KaiTi" w:hAnsi="KaiTi" w:eastAsia="KaiTi" w:cs="KaiTi"/>
          <w:sz w:val="26"/>
          <w:szCs w:val="26"/>
          <w:spacing w:val="-70"/>
        </w:rPr>
        <w:t> </w:t>
      </w:r>
      <w:r>
        <w:rPr>
          <w:rFonts w:ascii="KaiTi" w:hAnsi="KaiTi" w:eastAsia="KaiTi" w:cs="KaiTi"/>
          <w:sz w:val="26"/>
          <w:szCs w:val="26"/>
          <w:spacing w:val="-3"/>
        </w:rPr>
        <w:t>元</w:t>
      </w:r>
      <w:r>
        <w:rPr>
          <w:rFonts w:ascii="KaiTi" w:hAnsi="KaiTi" w:eastAsia="KaiTi" w:cs="KaiTi"/>
          <w:sz w:val="26"/>
          <w:szCs w:val="26"/>
          <w:spacing w:val="50"/>
        </w:rPr>
        <w:t> </w:t>
      </w:r>
      <w:r>
        <w:rPr>
          <w:rFonts w:ascii="KaiTi" w:hAnsi="KaiTi" w:eastAsia="KaiTi" w:cs="KaiTi"/>
          <w:sz w:val="26"/>
          <w:szCs w:val="26"/>
          <w:spacing w:val="-3"/>
        </w:rPr>
        <w:t>。</w:t>
      </w:r>
    </w:p>
    <w:p>
      <w:pPr>
        <w:ind w:left="559" w:right="1350" w:firstLine="544"/>
        <w:spacing w:before="143" w:line="320" w:lineRule="auto"/>
        <w:rPr>
          <w:rFonts w:ascii="KaiTi" w:hAnsi="KaiTi" w:eastAsia="KaiTi" w:cs="KaiTi"/>
          <w:sz w:val="26"/>
          <w:szCs w:val="26"/>
        </w:rPr>
      </w:pPr>
      <w:r>
        <w:rPr>
          <w:rFonts w:ascii="KaiTi" w:hAnsi="KaiTi" w:eastAsia="KaiTi" w:cs="KaiTi"/>
          <w:sz w:val="26"/>
          <w:szCs w:val="26"/>
          <w:spacing w:val="11"/>
        </w:rPr>
        <w:t>2、经审计，贵单位2020年度支出628</w:t>
      </w:r>
      <w:r>
        <w:rPr>
          <w:rFonts w:ascii="KaiTi" w:hAnsi="KaiTi" w:eastAsia="KaiTi" w:cs="KaiTi"/>
          <w:sz w:val="26"/>
          <w:szCs w:val="26"/>
          <w:spacing w:val="-43"/>
        </w:rPr>
        <w:t> </w:t>
      </w:r>
      <w:r>
        <w:rPr>
          <w:rFonts w:ascii="KaiTi" w:hAnsi="KaiTi" w:eastAsia="KaiTi" w:cs="KaiTi"/>
          <w:sz w:val="26"/>
          <w:szCs w:val="26"/>
          <w:spacing w:val="11"/>
        </w:rPr>
        <w:t>，084.08</w:t>
      </w:r>
      <w:r>
        <w:rPr>
          <w:rFonts w:ascii="KaiTi" w:hAnsi="KaiTi" w:eastAsia="KaiTi" w:cs="KaiTi"/>
          <w:sz w:val="26"/>
          <w:szCs w:val="26"/>
          <w:spacing w:val="-45"/>
        </w:rPr>
        <w:t> </w:t>
      </w:r>
      <w:r>
        <w:rPr>
          <w:rFonts w:ascii="KaiTi" w:hAnsi="KaiTi" w:eastAsia="KaiTi" w:cs="KaiTi"/>
          <w:sz w:val="26"/>
          <w:szCs w:val="26"/>
          <w:spacing w:val="11"/>
        </w:rPr>
        <w:t>元，其中∶业务</w:t>
      </w:r>
      <w:r>
        <w:rPr>
          <w:rFonts w:ascii="KaiTi" w:hAnsi="KaiTi" w:eastAsia="KaiTi" w:cs="KaiTi"/>
          <w:sz w:val="26"/>
          <w:szCs w:val="26"/>
        </w:rPr>
        <w:t> </w:t>
      </w:r>
      <w:r>
        <w:rPr>
          <w:rFonts w:ascii="KaiTi" w:hAnsi="KaiTi" w:eastAsia="KaiTi" w:cs="KaiTi"/>
          <w:sz w:val="26"/>
          <w:szCs w:val="26"/>
          <w:spacing w:val="4"/>
        </w:rPr>
        <w:t>活动成本582，532.38</w:t>
      </w:r>
      <w:r>
        <w:rPr>
          <w:rFonts w:ascii="KaiTi" w:hAnsi="KaiTi" w:eastAsia="KaiTi" w:cs="KaiTi"/>
          <w:sz w:val="26"/>
          <w:szCs w:val="26"/>
          <w:spacing w:val="69"/>
        </w:rPr>
        <w:t> </w:t>
      </w:r>
      <w:r>
        <w:rPr>
          <w:rFonts w:ascii="KaiTi" w:hAnsi="KaiTi" w:eastAsia="KaiTi" w:cs="KaiTi"/>
          <w:sz w:val="26"/>
          <w:szCs w:val="26"/>
          <w:spacing w:val="4"/>
        </w:rPr>
        <w:t>元，管理费用</w:t>
      </w:r>
      <w:r>
        <w:rPr>
          <w:rFonts w:ascii="KaiTi" w:hAnsi="KaiTi" w:eastAsia="KaiTi" w:cs="KaiTi"/>
          <w:sz w:val="26"/>
          <w:szCs w:val="26"/>
          <w:spacing w:val="-39"/>
        </w:rPr>
        <w:t> </w:t>
      </w:r>
      <w:r>
        <w:rPr>
          <w:rFonts w:ascii="KaiTi" w:hAnsi="KaiTi" w:eastAsia="KaiTi" w:cs="KaiTi"/>
          <w:sz w:val="26"/>
          <w:szCs w:val="26"/>
          <w:spacing w:val="4"/>
        </w:rPr>
        <w:t>44，325.08元，筹资费用0元</w:t>
      </w:r>
      <w:r>
        <w:rPr>
          <w:rFonts w:ascii="KaiTi" w:hAnsi="KaiTi" w:eastAsia="KaiTi" w:cs="KaiTi"/>
          <w:sz w:val="26"/>
          <w:szCs w:val="26"/>
          <w:spacing w:val="74"/>
        </w:rPr>
        <w:t> </w:t>
      </w:r>
      <w:r>
        <w:rPr>
          <w:rFonts w:ascii="KaiTi" w:hAnsi="KaiTi" w:eastAsia="KaiTi" w:cs="KaiTi"/>
          <w:sz w:val="26"/>
          <w:szCs w:val="26"/>
          <w:spacing w:val="4"/>
        </w:rPr>
        <w:t>，</w:t>
      </w:r>
      <w:r>
        <w:rPr>
          <w:rFonts w:ascii="KaiTi" w:hAnsi="KaiTi" w:eastAsia="KaiTi" w:cs="KaiTi"/>
          <w:sz w:val="26"/>
          <w:szCs w:val="26"/>
        </w:rPr>
        <w:t> </w:t>
      </w:r>
      <w:r>
        <w:rPr>
          <w:rFonts w:ascii="KaiTi" w:hAnsi="KaiTi" w:eastAsia="KaiTi" w:cs="KaiTi"/>
          <w:sz w:val="26"/>
          <w:szCs w:val="26"/>
          <w:spacing w:val="1"/>
        </w:rPr>
        <w:t>其他费用1，226.62元</w:t>
      </w:r>
      <w:r>
        <w:rPr>
          <w:rFonts w:ascii="KaiTi" w:hAnsi="KaiTi" w:eastAsia="KaiTi" w:cs="KaiTi"/>
          <w:sz w:val="26"/>
          <w:szCs w:val="26"/>
          <w:spacing w:val="46"/>
        </w:rPr>
        <w:t> </w:t>
      </w:r>
      <w:r>
        <w:rPr>
          <w:rFonts w:ascii="KaiTi" w:hAnsi="KaiTi" w:eastAsia="KaiTi" w:cs="KaiTi"/>
          <w:sz w:val="26"/>
          <w:szCs w:val="26"/>
          <w:spacing w:val="1"/>
        </w:rPr>
        <w:t>。</w:t>
      </w:r>
    </w:p>
    <w:p>
      <w:pPr>
        <w:ind w:left="558" w:right="1300" w:firstLine="547"/>
        <w:spacing w:before="219" w:line="325" w:lineRule="auto"/>
        <w:rPr>
          <w:rFonts w:ascii="KaiTi" w:hAnsi="KaiTi" w:eastAsia="KaiTi" w:cs="KaiTi"/>
          <w:sz w:val="26"/>
          <w:szCs w:val="26"/>
        </w:rPr>
      </w:pPr>
      <w:r>
        <w:rPr>
          <w:rFonts w:ascii="KaiTi" w:hAnsi="KaiTi" w:eastAsia="KaiTi" w:cs="KaiTi"/>
          <w:sz w:val="26"/>
          <w:szCs w:val="26"/>
          <w:spacing w:val="5"/>
        </w:rPr>
        <w:t>3、广西福星慈善基金会2020年度公益事业支出582，532.38元</w:t>
      </w:r>
      <w:r>
        <w:rPr>
          <w:rFonts w:ascii="KaiTi" w:hAnsi="KaiTi" w:eastAsia="KaiTi" w:cs="KaiTi"/>
          <w:sz w:val="26"/>
          <w:szCs w:val="26"/>
          <w:spacing w:val="104"/>
        </w:rPr>
        <w:t> </w:t>
      </w:r>
      <w:r>
        <w:rPr>
          <w:rFonts w:ascii="KaiTi" w:hAnsi="KaiTi" w:eastAsia="KaiTi" w:cs="KaiTi"/>
          <w:sz w:val="26"/>
          <w:szCs w:val="26"/>
          <w:spacing w:val="5"/>
        </w:rPr>
        <w:t>，</w:t>
      </w:r>
      <w:r>
        <w:rPr>
          <w:rFonts w:ascii="KaiTi" w:hAnsi="KaiTi" w:eastAsia="KaiTi" w:cs="KaiTi"/>
          <w:sz w:val="26"/>
          <w:szCs w:val="26"/>
        </w:rPr>
        <w:t> </w:t>
      </w:r>
      <w:r>
        <w:rPr>
          <w:rFonts w:ascii="KaiTi" w:hAnsi="KaiTi" w:eastAsia="KaiTi" w:cs="KaiTi"/>
          <w:sz w:val="26"/>
          <w:szCs w:val="26"/>
          <w:spacing w:val="8"/>
        </w:rPr>
        <w:t>上年末净资产2，096，134.46</w:t>
      </w:r>
      <w:r>
        <w:rPr>
          <w:rFonts w:ascii="KaiTi" w:hAnsi="KaiTi" w:eastAsia="KaiTi" w:cs="KaiTi"/>
          <w:sz w:val="26"/>
          <w:szCs w:val="26"/>
          <w:spacing w:val="-66"/>
        </w:rPr>
        <w:t> </w:t>
      </w:r>
      <w:r>
        <w:rPr>
          <w:rFonts w:ascii="KaiTi" w:hAnsi="KaiTi" w:eastAsia="KaiTi" w:cs="KaiTi"/>
          <w:sz w:val="26"/>
          <w:szCs w:val="26"/>
          <w:spacing w:val="8"/>
        </w:rPr>
        <w:t>元，公益事业支出占上一年末净资产的</w:t>
      </w:r>
      <w:r>
        <w:rPr>
          <w:rFonts w:ascii="KaiTi" w:hAnsi="KaiTi" w:eastAsia="KaiTi" w:cs="KaiTi"/>
          <w:sz w:val="26"/>
          <w:szCs w:val="26"/>
        </w:rPr>
        <w:t> </w:t>
      </w:r>
      <w:r>
        <w:rPr>
          <w:rFonts w:ascii="KaiTi" w:hAnsi="KaiTi" w:eastAsia="KaiTi" w:cs="KaiTi"/>
          <w:sz w:val="26"/>
          <w:szCs w:val="26"/>
          <w:spacing w:val="4"/>
        </w:rPr>
        <w:t>比例为</w:t>
      </w:r>
      <w:r>
        <w:rPr>
          <w:rFonts w:ascii="KaiTi" w:hAnsi="KaiTi" w:eastAsia="KaiTi" w:cs="KaiTi"/>
          <w:sz w:val="26"/>
          <w:szCs w:val="26"/>
          <w:spacing w:val="9"/>
        </w:rPr>
        <w:t>  </w:t>
      </w:r>
      <w:r>
        <w:rPr>
          <w:rFonts w:ascii="KaiTi" w:hAnsi="KaiTi" w:eastAsia="KaiTi" w:cs="KaiTi"/>
          <w:sz w:val="26"/>
          <w:szCs w:val="26"/>
          <w:spacing w:val="4"/>
        </w:rPr>
        <w:t>27.79%;2020年度管理费用支出</w:t>
      </w:r>
      <w:r>
        <w:rPr>
          <w:rFonts w:ascii="KaiTi" w:hAnsi="KaiTi" w:eastAsia="KaiTi" w:cs="KaiTi"/>
          <w:sz w:val="26"/>
          <w:szCs w:val="26"/>
        </w:rPr>
        <w:t> </w:t>
      </w:r>
      <w:r>
        <w:rPr>
          <w:rFonts w:ascii="KaiTi" w:hAnsi="KaiTi" w:eastAsia="KaiTi" w:cs="KaiTi"/>
          <w:sz w:val="26"/>
          <w:szCs w:val="26"/>
          <w:spacing w:val="4"/>
        </w:rPr>
        <w:t>44，325.08</w:t>
      </w:r>
      <w:r>
        <w:rPr>
          <w:rFonts w:ascii="KaiTi" w:hAnsi="KaiTi" w:eastAsia="KaiTi" w:cs="KaiTi"/>
          <w:sz w:val="26"/>
          <w:szCs w:val="26"/>
          <w:spacing w:val="-32"/>
        </w:rPr>
        <w:t> </w:t>
      </w:r>
      <w:r>
        <w:rPr>
          <w:rFonts w:ascii="KaiTi" w:hAnsi="KaiTi" w:eastAsia="KaiTi" w:cs="KaiTi"/>
          <w:sz w:val="26"/>
          <w:szCs w:val="26"/>
          <w:spacing w:val="4"/>
        </w:rPr>
        <w:t>元</w:t>
      </w:r>
      <w:r>
        <w:rPr>
          <w:rFonts w:ascii="KaiTi" w:hAnsi="KaiTi" w:eastAsia="KaiTi" w:cs="KaiTi"/>
          <w:sz w:val="26"/>
          <w:szCs w:val="26"/>
          <w:spacing w:val="105"/>
        </w:rPr>
        <w:t> </w:t>
      </w:r>
      <w:r>
        <w:rPr>
          <w:rFonts w:ascii="KaiTi" w:hAnsi="KaiTi" w:eastAsia="KaiTi" w:cs="KaiTi"/>
          <w:sz w:val="26"/>
          <w:szCs w:val="26"/>
          <w:spacing w:val="4"/>
        </w:rPr>
        <w:t>，2020</w:t>
      </w:r>
      <w:r>
        <w:rPr>
          <w:rFonts w:ascii="KaiTi" w:hAnsi="KaiTi" w:eastAsia="KaiTi" w:cs="KaiTi"/>
          <w:sz w:val="26"/>
          <w:szCs w:val="26"/>
          <w:spacing w:val="-69"/>
        </w:rPr>
        <w:t> </w:t>
      </w:r>
      <w:r>
        <w:rPr>
          <w:rFonts w:ascii="KaiTi" w:hAnsi="KaiTi" w:eastAsia="KaiTi" w:cs="KaiTi"/>
          <w:sz w:val="26"/>
          <w:szCs w:val="26"/>
          <w:spacing w:val="4"/>
        </w:rPr>
        <w:t>年度</w:t>
      </w:r>
      <w:r>
        <w:rPr>
          <w:rFonts w:ascii="KaiTi" w:hAnsi="KaiTi" w:eastAsia="KaiTi" w:cs="KaiTi"/>
          <w:sz w:val="26"/>
          <w:szCs w:val="26"/>
        </w:rPr>
        <w:t>  </w:t>
      </w:r>
      <w:r>
        <w:rPr>
          <w:rFonts w:ascii="KaiTi" w:hAnsi="KaiTi" w:eastAsia="KaiTi" w:cs="KaiTi"/>
          <w:sz w:val="26"/>
          <w:szCs w:val="26"/>
          <w:spacing w:val="13"/>
        </w:rPr>
        <w:t>管理费用支出占本年支出的比例为7.06%。</w:t>
      </w:r>
    </w:p>
    <w:p>
      <w:pPr>
        <w:ind w:firstLine="1132"/>
        <w:spacing w:before="249" w:line="204" w:lineRule="auto"/>
        <w:rPr>
          <w:rFonts w:ascii="DengXian" w:hAnsi="DengXian" w:eastAsia="DengXian" w:cs="DengXian"/>
          <w:sz w:val="26"/>
          <w:szCs w:val="26"/>
        </w:rPr>
      </w:pPr>
      <w:r>
        <w:rPr>
          <w:rFonts w:ascii="DengXian" w:hAnsi="DengXian" w:eastAsia="DengXian" w:cs="DengXian"/>
          <w:sz w:val="26"/>
          <w:szCs w:val="26"/>
          <w:spacing w:val="15"/>
        </w:rPr>
        <w:t>六、审计意见</w:t>
      </w:r>
    </w:p>
    <w:p>
      <w:pPr>
        <w:ind w:left="571" w:right="1250" w:firstLine="563"/>
        <w:spacing w:before="199" w:line="391" w:lineRule="auto"/>
        <w:rPr>
          <w:rFonts w:ascii="KaiTi" w:hAnsi="KaiTi" w:eastAsia="KaiTi" w:cs="KaiTi"/>
          <w:sz w:val="26"/>
          <w:szCs w:val="26"/>
        </w:rPr>
      </w:pPr>
      <w:r>
        <w:rPr>
          <w:rFonts w:ascii="KaiTi" w:hAnsi="KaiTi" w:eastAsia="KaiTi" w:cs="KaiTi"/>
          <w:sz w:val="26"/>
          <w:szCs w:val="26"/>
          <w:spacing w:val="15"/>
        </w:rPr>
        <w:t>我们认为，贵单位财务报表已按照《民间非营利组织会计制度》</w:t>
      </w:r>
      <w:r>
        <w:rPr>
          <w:rFonts w:ascii="KaiTi" w:hAnsi="KaiTi" w:eastAsia="KaiTi" w:cs="KaiTi"/>
          <w:sz w:val="26"/>
          <w:szCs w:val="26"/>
          <w:spacing w:val="10"/>
        </w:rPr>
        <w:t> </w:t>
      </w:r>
      <w:r>
        <w:rPr>
          <w:rFonts w:ascii="KaiTi" w:hAnsi="KaiTi" w:eastAsia="KaiTi" w:cs="KaiTi"/>
          <w:sz w:val="26"/>
          <w:szCs w:val="26"/>
          <w:spacing w:val="18"/>
        </w:rPr>
        <w:t>的规定编制，在所有重大方面公允反映了贵单位</w:t>
      </w:r>
      <w:r>
        <w:rPr>
          <w:rFonts w:ascii="KaiTi" w:hAnsi="KaiTi" w:eastAsia="KaiTi" w:cs="KaiTi"/>
          <w:sz w:val="26"/>
          <w:szCs w:val="26"/>
          <w:spacing w:val="112"/>
        </w:rPr>
        <w:t> </w:t>
      </w:r>
      <w:r>
        <w:rPr>
          <w:rFonts w:ascii="KaiTi" w:hAnsi="KaiTi" w:eastAsia="KaiTi" w:cs="KaiTi"/>
          <w:sz w:val="26"/>
          <w:szCs w:val="26"/>
          <w:spacing w:val="18"/>
        </w:rPr>
        <w:t>2020年</w:t>
      </w:r>
      <w:r>
        <w:rPr>
          <w:rFonts w:ascii="KaiTi" w:hAnsi="KaiTi" w:eastAsia="KaiTi" w:cs="KaiTi"/>
          <w:sz w:val="26"/>
          <w:szCs w:val="26"/>
          <w:spacing w:val="114"/>
        </w:rPr>
        <w:t> </w:t>
      </w:r>
      <w:r>
        <w:rPr>
          <w:rFonts w:ascii="KaiTi" w:hAnsi="KaiTi" w:eastAsia="KaiTi" w:cs="KaiTi"/>
          <w:sz w:val="26"/>
          <w:szCs w:val="26"/>
          <w:spacing w:val="18"/>
        </w:rPr>
        <w:t>12月31</w:t>
      </w:r>
      <w:r>
        <w:rPr>
          <w:rFonts w:ascii="KaiTi" w:hAnsi="KaiTi" w:eastAsia="KaiTi" w:cs="KaiTi"/>
          <w:sz w:val="26"/>
          <w:szCs w:val="26"/>
        </w:rPr>
        <w:t>  </w:t>
      </w:r>
      <w:r>
        <w:rPr>
          <w:rFonts w:ascii="KaiTi" w:hAnsi="KaiTi" w:eastAsia="KaiTi" w:cs="KaiTi"/>
          <w:sz w:val="26"/>
          <w:szCs w:val="26"/>
          <w:spacing w:val="13"/>
          <w:w w:val="103"/>
        </w:rPr>
        <w:t>日的财务状况以及2020年度的业务活动成果和现金流量。</w:t>
      </w:r>
    </w:p>
    <w:p>
      <w:pPr>
        <w:spacing w:line="45" w:lineRule="exact"/>
        <w:rPr/>
      </w:pPr>
      <w:r/>
    </w:p>
    <w:p>
      <w:pPr>
        <w:sectPr>
          <w:footerReference w:type="default" r:id="rId8"/>
          <w:pgSz w:w="11960" w:h="16880"/>
          <w:pgMar w:top="821" w:right="69" w:bottom="400" w:left="1794" w:header="0" w:footer="0" w:gutter="0"/>
          <w:cols w:equalWidth="0" w:num="1">
            <w:col w:w="10097" w:space="0"/>
          </w:cols>
        </w:sectPr>
        <w:rPr/>
      </w:pPr>
    </w:p>
    <w:p>
      <w:pPr>
        <w:ind w:firstLine="559"/>
        <w:spacing w:before="224" w:line="204" w:lineRule="auto"/>
        <w:rPr>
          <w:rFonts w:ascii="KaiTi" w:hAnsi="KaiTi" w:eastAsia="KaiTi" w:cs="KaiTi"/>
          <w:sz w:val="26"/>
          <w:szCs w:val="26"/>
        </w:rPr>
      </w:pPr>
      <w:r>
        <w:drawing>
          <wp:anchor distT="0" distB="0" distL="0" distR="0" simplePos="0" relativeHeight="251664384" behindDoc="0" locked="0" layoutInCell="1" allowOverlap="1">
            <wp:simplePos x="0" y="0"/>
            <wp:positionH relativeFrom="column">
              <wp:posOffset>918187</wp:posOffset>
            </wp:positionH>
            <wp:positionV relativeFrom="paragraph">
              <wp:posOffset>34737</wp:posOffset>
            </wp:positionV>
            <wp:extent cx="1511325" cy="1530323"/>
            <wp:effectExtent l="0" t="0" r="0" b="0"/>
            <wp:wrapNone/>
            <wp:docPr id="9" name="IM 9"/>
            <wp:cNvGraphicFramePr/>
            <a:graphic>
              <a:graphicData uri="http://schemas.openxmlformats.org/drawingml/2006/picture">
                <pic:pic>
                  <pic:nvPicPr>
                    <pic:cNvPr id="9" name="IM 9"/>
                    <pic:cNvPicPr/>
                  </pic:nvPicPr>
                  <pic:blipFill>
                    <a:blip r:embed="rId11"/>
                    <a:stretch>
                      <a:fillRect/>
                    </a:stretch>
                  </pic:blipFill>
                  <pic:spPr>
                    <a:xfrm rot="0">
                      <a:off x="0" y="0"/>
                      <a:ext cx="1511325" cy="1530323"/>
                    </a:xfrm>
                    <a:prstGeom prst="rect">
                      <a:avLst/>
                    </a:prstGeom>
                  </pic:spPr>
                </pic:pic>
              </a:graphicData>
            </a:graphic>
          </wp:anchor>
        </w:drawing>
      </w:r>
      <w:r>
        <w:rPr>
          <w:rFonts w:ascii="KaiTi" w:hAnsi="KaiTi" w:eastAsia="KaiTi" w:cs="KaiTi"/>
          <w:sz w:val="26"/>
          <w:szCs w:val="26"/>
          <w:spacing w:val="21"/>
        </w:rPr>
        <w:t>广西中诚瑞会计师事务所有限公司</w:t>
      </w:r>
    </w:p>
    <w:p>
      <w:pPr>
        <w:rPr>
          <w:rFonts w:ascii="Arial"/>
          <w:sz w:val="21"/>
        </w:rPr>
      </w:pPr>
      <w:r/>
    </w:p>
    <w:p>
      <w:pPr>
        <w:rPr>
          <w:rFonts w:ascii="Arial"/>
          <w:sz w:val="21"/>
        </w:rPr>
      </w:pPr>
      <w:r/>
    </w:p>
    <w:p>
      <w:pPr>
        <w:ind w:firstLine="1716"/>
        <w:spacing w:before="138" w:line="204" w:lineRule="auto"/>
        <w:rPr>
          <w:rFonts w:ascii="KaiTi" w:hAnsi="KaiTi" w:eastAsia="KaiTi" w:cs="KaiTi"/>
          <w:sz w:val="26"/>
          <w:szCs w:val="26"/>
        </w:rPr>
      </w:pPr>
      <w:r>
        <w:rPr>
          <w:rFonts w:ascii="KaiTi" w:hAnsi="KaiTi" w:eastAsia="KaiTi" w:cs="KaiTi"/>
          <w:sz w:val="26"/>
          <w:szCs w:val="26"/>
          <w:spacing w:val="-13"/>
        </w:rPr>
        <w:t>冲国</w:t>
      </w:r>
      <w:r>
        <w:rPr>
          <w:rFonts w:ascii="KaiTi" w:hAnsi="KaiTi" w:eastAsia="KaiTi" w:cs="KaiTi"/>
          <w:sz w:val="26"/>
          <w:szCs w:val="26"/>
          <w:spacing w:val="-65"/>
        </w:rPr>
        <w:t> </w:t>
      </w:r>
      <w:r>
        <w:rPr>
          <w:rFonts w:ascii="KaiTi" w:hAnsi="KaiTi" w:eastAsia="KaiTi" w:cs="KaiTi"/>
          <w:sz w:val="26"/>
          <w:szCs w:val="26"/>
          <w:spacing w:val="-13"/>
        </w:rPr>
        <w:t>·</w:t>
      </w:r>
      <w:r>
        <w:rPr>
          <w:rFonts w:ascii="KaiTi" w:hAnsi="KaiTi" w:eastAsia="KaiTi" w:cs="KaiTi"/>
          <w:sz w:val="26"/>
          <w:szCs w:val="26"/>
          <w:spacing w:val="-92"/>
        </w:rPr>
        <w:t> </w:t>
      </w:r>
      <w:r>
        <w:rPr>
          <w:rFonts w:ascii="KaiTi" w:hAnsi="KaiTi" w:eastAsia="KaiTi" w:cs="KaiTi"/>
          <w:sz w:val="26"/>
          <w:szCs w:val="26"/>
          <w:spacing w:val="-13"/>
        </w:rPr>
        <w:t>南宁</w:t>
      </w:r>
    </w:p>
    <w:p>
      <w:pPr>
        <w:rPr/>
      </w:pPr>
      <w:r/>
    </w:p>
    <w:p>
      <w:pPr>
        <w:rPr/>
      </w:pPr>
      <w:r/>
    </w:p>
    <w:p>
      <w:pPr>
        <w:rPr/>
      </w:pPr>
      <w:r/>
    </w:p>
    <w:p>
      <w:pPr>
        <w:rPr/>
      </w:pPr>
      <w:r/>
    </w:p>
    <w:p>
      <w:pPr>
        <w:spacing w:line="79" w:lineRule="exact"/>
        <w:rPr/>
      </w:pPr>
      <w:r/>
    </w:p>
    <w:p>
      <w:pPr>
        <w:spacing w:line="14" w:lineRule="auto"/>
        <w:rPr>
          <w:rFonts w:ascii="Arial"/>
          <w:sz w:val="2"/>
        </w:rPr>
      </w:pPr>
      <w:r>
        <w:rPr>
          <w:rFonts w:ascii="Arial" w:hAnsi="Arial" w:eastAsia="Arial" w:cs="Arial"/>
          <w:sz w:val="2"/>
          <w:szCs w:val="2"/>
        </w:rPr>
        <w:br w:type="column"/>
      </w:r>
    </w:p>
    <w:p>
      <w:pPr>
        <w:ind w:firstLine="545"/>
        <w:spacing w:before="241" w:line="204" w:lineRule="auto"/>
        <w:rPr>
          <w:rFonts w:ascii="KaiTi" w:hAnsi="KaiTi" w:eastAsia="KaiTi" w:cs="KaiTi"/>
          <w:sz w:val="26"/>
          <w:szCs w:val="26"/>
        </w:rPr>
      </w:pPr>
      <w:r>
        <w:rPr>
          <w:rFonts w:ascii="KaiTi" w:hAnsi="KaiTi" w:eastAsia="KaiTi" w:cs="KaiTi"/>
          <w:sz w:val="26"/>
          <w:szCs w:val="26"/>
          <w:spacing w:val="3"/>
        </w:rPr>
        <w:t>中国注册会计师∶</w:t>
      </w:r>
    </w:p>
    <w:p>
      <w:pPr>
        <w:rPr>
          <w:rFonts w:ascii="Arial"/>
          <w:sz w:val="21"/>
        </w:rPr>
      </w:pPr>
      <w:r/>
    </w:p>
    <w:p>
      <w:pPr>
        <w:ind w:firstLine="2904"/>
        <w:spacing w:before="23" w:line="41" w:lineRule="exact"/>
        <w:textAlignment w:val="center"/>
        <w:rPr/>
      </w:pPr>
      <w:r>
        <w:drawing>
          <wp:inline distT="0" distB="0" distL="0" distR="0">
            <wp:extent cx="450832" cy="25429"/>
            <wp:effectExtent l="0" t="0" r="0" b="0"/>
            <wp:docPr id="10" name="IM 10"/>
            <wp:cNvGraphicFramePr/>
            <a:graphic>
              <a:graphicData uri="http://schemas.openxmlformats.org/drawingml/2006/picture">
                <pic:pic>
                  <pic:nvPicPr>
                    <pic:cNvPr id="10" name="IM 10"/>
                    <pic:cNvPicPr/>
                  </pic:nvPicPr>
                  <pic:blipFill>
                    <a:blip r:embed="rId12"/>
                    <a:stretch>
                      <a:fillRect/>
                    </a:stretch>
                  </pic:blipFill>
                  <pic:spPr>
                    <a:xfrm rot="0">
                      <a:off x="0" y="0"/>
                      <a:ext cx="450832" cy="25429"/>
                    </a:xfrm>
                    <a:prstGeom prst="rect">
                      <a:avLst/>
                    </a:prstGeom>
                  </pic:spPr>
                </pic:pic>
              </a:graphicData>
            </a:graphic>
          </wp:inline>
        </w:drawing>
      </w:r>
    </w:p>
    <w:p>
      <w:pPr>
        <w:ind w:firstLine="4304"/>
        <w:spacing w:line="40" w:lineRule="exact"/>
        <w:textAlignment w:val="center"/>
        <w:rPr/>
      </w:pPr>
      <w:r>
        <w:drawing>
          <wp:inline distT="0" distB="0" distL="0" distR="0">
            <wp:extent cx="425390" cy="25430"/>
            <wp:effectExtent l="0" t="0" r="0" b="0"/>
            <wp:docPr id="11" name="IM 11"/>
            <wp:cNvGraphicFramePr/>
            <a:graphic>
              <a:graphicData uri="http://schemas.openxmlformats.org/drawingml/2006/picture">
                <pic:pic>
                  <pic:nvPicPr>
                    <pic:cNvPr id="11" name="IM 11"/>
                    <pic:cNvPicPr/>
                  </pic:nvPicPr>
                  <pic:blipFill>
                    <a:blip r:embed="rId13"/>
                    <a:stretch>
                      <a:fillRect/>
                    </a:stretch>
                  </pic:blipFill>
                  <pic:spPr>
                    <a:xfrm rot="0">
                      <a:off x="0" y="0"/>
                      <a:ext cx="425390" cy="25430"/>
                    </a:xfrm>
                    <a:prstGeom prst="rect">
                      <a:avLst/>
                    </a:prstGeom>
                  </pic:spPr>
                </pic:pic>
              </a:graphicData>
            </a:graphic>
          </wp:inline>
        </w:drawing>
      </w:r>
    </w:p>
    <w:p>
      <w:pPr>
        <w:ind w:firstLine="545"/>
        <w:spacing w:before="259" w:line="204" w:lineRule="auto"/>
        <w:rPr>
          <w:rFonts w:ascii="KaiTi" w:hAnsi="KaiTi" w:eastAsia="KaiTi" w:cs="KaiTi"/>
          <w:sz w:val="26"/>
          <w:szCs w:val="26"/>
        </w:rPr>
      </w:pPr>
      <w:r>
        <w:rPr>
          <w:rFonts w:ascii="KaiTi" w:hAnsi="KaiTi" w:eastAsia="KaiTi" w:cs="KaiTi"/>
          <w:sz w:val="26"/>
          <w:szCs w:val="26"/>
          <w:spacing w:val="5"/>
        </w:rPr>
        <w:t>中国注册会计师∶</w:t>
      </w:r>
    </w:p>
    <w:p>
      <w:pPr>
        <w:rPr>
          <w:rFonts w:ascii="Arial"/>
          <w:sz w:val="21"/>
        </w:rPr>
      </w:pPr>
      <w:r/>
    </w:p>
    <w:p>
      <w:pPr>
        <w:rPr>
          <w:rFonts w:ascii="Arial"/>
          <w:sz w:val="21"/>
        </w:rPr>
      </w:pPr>
      <w:r/>
    </w:p>
    <w:p>
      <w:pPr>
        <w:ind w:firstLine="235"/>
        <w:spacing w:before="130" w:line="204" w:lineRule="auto"/>
        <w:rPr>
          <w:rFonts w:ascii="KaiTi" w:hAnsi="KaiTi" w:eastAsia="KaiTi" w:cs="KaiTi"/>
          <w:sz w:val="26"/>
          <w:szCs w:val="26"/>
        </w:rPr>
      </w:pPr>
      <w:r>
        <w:drawing>
          <wp:anchor distT="0" distB="0" distL="0" distR="0" simplePos="0" relativeHeight="251663360" behindDoc="0" locked="0" layoutInCell="1" allowOverlap="1">
            <wp:simplePos x="0" y="0"/>
            <wp:positionH relativeFrom="column">
              <wp:posOffset>1717449</wp:posOffset>
            </wp:positionH>
            <wp:positionV relativeFrom="paragraph">
              <wp:posOffset>-577294</wp:posOffset>
            </wp:positionV>
            <wp:extent cx="1447834" cy="800051"/>
            <wp:effectExtent l="0" t="0" r="0" b="0"/>
            <wp:wrapNone/>
            <wp:docPr id="12" name="IM 12"/>
            <wp:cNvGraphicFramePr/>
            <a:graphic>
              <a:graphicData uri="http://schemas.openxmlformats.org/drawingml/2006/picture">
                <pic:pic>
                  <pic:nvPicPr>
                    <pic:cNvPr id="12" name="IM 12"/>
                    <pic:cNvPicPr/>
                  </pic:nvPicPr>
                  <pic:blipFill>
                    <a:blip r:embed="rId14"/>
                    <a:stretch>
                      <a:fillRect/>
                    </a:stretch>
                  </pic:blipFill>
                  <pic:spPr>
                    <a:xfrm rot="0">
                      <a:off x="0" y="0"/>
                      <a:ext cx="1447834" cy="800051"/>
                    </a:xfrm>
                    <a:prstGeom prst="rect">
                      <a:avLst/>
                    </a:prstGeom>
                  </pic:spPr>
                </pic:pic>
              </a:graphicData>
            </a:graphic>
          </wp:anchor>
        </w:drawing>
      </w:r>
      <w:r>
        <w:rPr>
          <w:rFonts w:ascii="KaiTi" w:hAnsi="KaiTi" w:eastAsia="KaiTi" w:cs="KaiTi"/>
          <w:sz w:val="26"/>
          <w:szCs w:val="26"/>
          <w:spacing w:val="16"/>
        </w:rPr>
        <w:t>二○二一年六月十三</w:t>
      </w:r>
    </w:p>
    <w:p>
      <w:pPr>
        <w:sectPr>
          <w:type w:val="continuous"/>
          <w:pgSz w:w="11960" w:h="16880"/>
          <w:pgMar w:top="821" w:right="69" w:bottom="400" w:left="1794" w:header="0" w:footer="0" w:gutter="0"/>
          <w:cols w:equalWidth="0" w:num="2">
            <w:col w:w="5012" w:space="100"/>
            <w:col w:w="4985" w:space="0"/>
          </w:cols>
        </w:sectPr>
        <w:rPr/>
      </w:pPr>
    </w:p>
    <w:p>
      <w:pPr>
        <w:rPr>
          <w:rFonts w:ascii="Arial"/>
          <w:sz w:val="21"/>
        </w:rPr>
      </w:pPr>
      <w:r/>
    </w:p>
    <w:p>
      <w:pPr>
        <w:ind w:firstLine="535"/>
        <w:spacing w:before="29" w:line="30" w:lineRule="exact"/>
        <w:textAlignment w:val="center"/>
        <w:rPr/>
      </w:pPr>
      <w:r>
        <w:drawing>
          <wp:inline distT="0" distB="0" distL="0" distR="0">
            <wp:extent cx="5111790" cy="19131"/>
            <wp:effectExtent l="0" t="0" r="0" b="0"/>
            <wp:docPr id="13" name="IM 13"/>
            <wp:cNvGraphicFramePr/>
            <a:graphic>
              <a:graphicData uri="http://schemas.openxmlformats.org/drawingml/2006/picture">
                <pic:pic>
                  <pic:nvPicPr>
                    <pic:cNvPr id="13" name="IM 13"/>
                    <pic:cNvPicPr/>
                  </pic:nvPicPr>
                  <pic:blipFill>
                    <a:blip r:embed="rId15"/>
                    <a:stretch>
                      <a:fillRect/>
                    </a:stretch>
                  </pic:blipFill>
                  <pic:spPr>
                    <a:xfrm rot="0">
                      <a:off x="0" y="0"/>
                      <a:ext cx="5111790" cy="19131"/>
                    </a:xfrm>
                    <a:prstGeom prst="rect">
                      <a:avLst/>
                    </a:prstGeom>
                  </pic:spPr>
                </pic:pic>
              </a:graphicData>
            </a:graphic>
          </wp:inline>
        </w:drawing>
      </w:r>
    </w:p>
    <w:p>
      <w:pPr>
        <w:ind w:firstLine="522"/>
        <w:spacing w:before="120" w:line="204" w:lineRule="auto"/>
        <w:rPr>
          <w:rFonts w:ascii="KaiTi" w:hAnsi="KaiTi" w:eastAsia="KaiTi" w:cs="KaiTi"/>
          <w:sz w:val="18"/>
          <w:szCs w:val="18"/>
        </w:rPr>
      </w:pPr>
      <w:r>
        <w:rPr>
          <w:rFonts w:ascii="KaiTi" w:hAnsi="KaiTi" w:eastAsia="KaiTi" w:cs="KaiTi"/>
          <w:sz w:val="18"/>
          <w:szCs w:val="18"/>
          <w:spacing w:val="10"/>
          <w:w w:val="101"/>
        </w:rPr>
        <w:t>地址∶南宁市青秀区怡宾路13号1栋1单</w:t>
      </w:r>
      <w:r>
        <w:rPr>
          <w:rFonts w:ascii="KaiTi" w:hAnsi="KaiTi" w:eastAsia="KaiTi" w:cs="KaiTi"/>
          <w:sz w:val="18"/>
          <w:szCs w:val="18"/>
          <w:spacing w:val="-22"/>
        </w:rPr>
        <w:t> </w:t>
      </w:r>
      <w:r>
        <w:rPr>
          <w:rFonts w:ascii="KaiTi" w:hAnsi="KaiTi" w:eastAsia="KaiTi" w:cs="KaiTi"/>
          <w:sz w:val="18"/>
          <w:szCs w:val="18"/>
          <w:spacing w:val="10"/>
          <w:w w:val="101"/>
        </w:rPr>
        <w:t>元1号</w:t>
      </w:r>
      <w:r>
        <w:rPr>
          <w:rFonts w:ascii="KaiTi" w:hAnsi="KaiTi" w:eastAsia="KaiTi" w:cs="KaiTi"/>
          <w:sz w:val="18"/>
          <w:szCs w:val="18"/>
          <w:spacing w:val="-36"/>
        </w:rPr>
        <w:t> </w:t>
      </w:r>
      <w:r>
        <w:rPr>
          <w:rFonts w:ascii="KaiTi" w:hAnsi="KaiTi" w:eastAsia="KaiTi" w:cs="KaiTi"/>
          <w:sz w:val="18"/>
          <w:szCs w:val="18"/>
          <w:spacing w:val="10"/>
          <w:w w:val="101"/>
        </w:rPr>
        <w:t>房</w:t>
      </w:r>
    </w:p>
    <w:p>
      <w:pPr>
        <w:ind w:firstLine="539"/>
        <w:spacing w:before="31" w:line="192" w:lineRule="auto"/>
        <w:rPr>
          <w:rFonts w:ascii="KaiTi" w:hAnsi="KaiTi" w:eastAsia="KaiTi" w:cs="KaiTi"/>
          <w:sz w:val="18"/>
          <w:szCs w:val="18"/>
        </w:rPr>
      </w:pPr>
      <w:r>
        <w:rPr>
          <w:rFonts w:ascii="KaiTi" w:hAnsi="KaiTi" w:eastAsia="KaiTi" w:cs="KaiTi"/>
          <w:sz w:val="18"/>
          <w:szCs w:val="18"/>
          <w:spacing w:val="-13"/>
        </w:rPr>
        <w:t>电</w:t>
      </w:r>
      <w:r>
        <w:rPr>
          <w:rFonts w:ascii="KaiTi" w:hAnsi="KaiTi" w:eastAsia="KaiTi" w:cs="KaiTi"/>
          <w:sz w:val="18"/>
          <w:szCs w:val="18"/>
          <w:spacing w:val="-13"/>
        </w:rPr>
        <w:t> </w:t>
      </w:r>
      <w:r>
        <w:rPr>
          <w:rFonts w:ascii="KaiTi" w:hAnsi="KaiTi" w:eastAsia="KaiTi" w:cs="KaiTi"/>
          <w:sz w:val="18"/>
          <w:szCs w:val="18"/>
          <w:spacing w:val="-13"/>
        </w:rPr>
        <w:t>话</w:t>
      </w:r>
      <w:r>
        <w:rPr>
          <w:rFonts w:ascii="KaiTi" w:hAnsi="KaiTi" w:eastAsia="KaiTi" w:cs="KaiTi"/>
          <w:sz w:val="18"/>
          <w:szCs w:val="18"/>
          <w:spacing w:val="31"/>
        </w:rPr>
        <w:t> </w:t>
      </w:r>
      <w:r>
        <w:rPr>
          <w:rFonts w:ascii="KaiTi" w:hAnsi="KaiTi" w:eastAsia="KaiTi" w:cs="KaiTi"/>
          <w:sz w:val="18"/>
          <w:szCs w:val="18"/>
          <w:spacing w:val="-13"/>
        </w:rPr>
        <w:t>∶0771-5770780</w:t>
      </w:r>
      <w:r>
        <w:rPr>
          <w:rFonts w:ascii="KaiTi" w:hAnsi="KaiTi" w:eastAsia="KaiTi" w:cs="KaiTi"/>
          <w:sz w:val="18"/>
          <w:szCs w:val="18"/>
          <w:spacing w:val="2"/>
        </w:rPr>
        <w:t>             </w:t>
      </w:r>
      <w:r>
        <w:rPr>
          <w:rFonts w:ascii="KaiTi" w:hAnsi="KaiTi" w:eastAsia="KaiTi" w:cs="KaiTi"/>
          <w:sz w:val="18"/>
          <w:szCs w:val="18"/>
          <w:spacing w:val="-13"/>
        </w:rPr>
        <w:t>邮</w:t>
      </w:r>
      <w:r>
        <w:rPr>
          <w:rFonts w:ascii="KaiTi" w:hAnsi="KaiTi" w:eastAsia="KaiTi" w:cs="KaiTi"/>
          <w:sz w:val="18"/>
          <w:szCs w:val="18"/>
          <w:spacing w:val="-34"/>
        </w:rPr>
        <w:t> </w:t>
      </w:r>
      <w:r>
        <w:rPr>
          <w:rFonts w:ascii="KaiTi" w:hAnsi="KaiTi" w:eastAsia="KaiTi" w:cs="KaiTi"/>
          <w:sz w:val="18"/>
          <w:szCs w:val="18"/>
          <w:spacing w:val="-13"/>
        </w:rPr>
        <w:t>编</w:t>
      </w:r>
      <w:r>
        <w:rPr>
          <w:rFonts w:ascii="KaiTi" w:hAnsi="KaiTi" w:eastAsia="KaiTi" w:cs="KaiTi"/>
          <w:sz w:val="18"/>
          <w:szCs w:val="18"/>
          <w:spacing w:val="30"/>
        </w:rPr>
        <w:t> </w:t>
      </w:r>
      <w:r>
        <w:rPr>
          <w:rFonts w:ascii="KaiTi" w:hAnsi="KaiTi" w:eastAsia="KaiTi" w:cs="KaiTi"/>
          <w:sz w:val="18"/>
          <w:szCs w:val="18"/>
          <w:spacing w:val="-13"/>
        </w:rPr>
        <w:t>∶530023</w:t>
      </w:r>
      <w:r>
        <w:rPr>
          <w:rFonts w:ascii="KaiTi" w:hAnsi="KaiTi" w:eastAsia="KaiTi" w:cs="KaiTi"/>
          <w:sz w:val="18"/>
          <w:szCs w:val="18"/>
          <w:spacing w:val="6"/>
        </w:rPr>
        <w:t>            </w:t>
      </w:r>
      <w:r>
        <w:rPr>
          <w:rFonts w:ascii="Arial" w:hAnsi="Arial" w:eastAsia="Arial" w:cs="Arial"/>
          <w:sz w:val="18"/>
          <w:szCs w:val="18"/>
          <w:spacing w:val="-13"/>
        </w:rPr>
        <w:t>QQ:2377256103</w:t>
      </w:r>
      <w:r>
        <w:rPr>
          <w:rFonts w:ascii="Arial" w:hAnsi="Arial" w:eastAsia="Arial" w:cs="Arial"/>
          <w:sz w:val="18"/>
          <w:szCs w:val="18"/>
          <w:spacing w:val="1"/>
          <w:w w:val="101"/>
        </w:rPr>
        <w:t>                       </w:t>
      </w:r>
      <w:r>
        <w:rPr>
          <w:rFonts w:ascii="KaiTi" w:hAnsi="KaiTi" w:eastAsia="KaiTi" w:cs="KaiTi"/>
          <w:sz w:val="18"/>
          <w:szCs w:val="18"/>
          <w:spacing w:val="-13"/>
          <w:position w:val="-1"/>
        </w:rPr>
        <w:t>第3页</w:t>
      </w:r>
    </w:p>
    <w:p>
      <w:pPr>
        <w:sectPr>
          <w:type w:val="continuous"/>
          <w:pgSz w:w="11960" w:h="16880"/>
          <w:pgMar w:top="821" w:right="69" w:bottom="400" w:left="1794" w:header="0" w:footer="0" w:gutter="0"/>
          <w:cols w:equalWidth="0" w:num="1">
            <w:col w:w="10097" w:space="0"/>
          </w:cols>
        </w:sectPr>
        <w:rPr/>
      </w:pPr>
    </w:p>
    <w:p>
      <w:pPr>
        <w:rPr>
          <w:rFonts w:ascii="Arial"/>
          <w:sz w:val="21"/>
        </w:rPr>
      </w:pPr>
      <w:r/>
    </w:p>
    <w:p>
      <w:pPr>
        <w:ind w:firstLine="2710"/>
        <w:spacing w:before="145" w:line="204" w:lineRule="auto"/>
        <w:rPr>
          <w:rFonts w:ascii="KaiTi" w:hAnsi="KaiTi" w:eastAsia="KaiTi" w:cs="KaiTi"/>
          <w:sz w:val="38"/>
          <w:szCs w:val="38"/>
        </w:rPr>
      </w:pPr>
      <w:r>
        <w:rPr>
          <w:rFonts w:ascii="KaiTi" w:hAnsi="KaiTi" w:eastAsia="KaiTi" w:cs="KaiTi"/>
          <w:sz w:val="38"/>
          <w:szCs w:val="38"/>
          <w:spacing w:val="38"/>
          <w:w w:val="103"/>
        </w:rPr>
        <w:t>基金会财务相关情况表</w:t>
      </w:r>
    </w:p>
    <w:p>
      <w:pPr>
        <w:ind w:firstLine="3995"/>
        <w:spacing w:before="180" w:line="204" w:lineRule="auto"/>
        <w:rPr>
          <w:rFonts w:ascii="KaiTi" w:hAnsi="KaiTi" w:eastAsia="KaiTi" w:cs="KaiTi"/>
          <w:sz w:val="18"/>
          <w:szCs w:val="18"/>
        </w:rPr>
      </w:pPr>
      <w:r>
        <w:rPr>
          <w:rFonts w:ascii="KaiTi" w:hAnsi="KaiTi" w:eastAsia="KaiTi" w:cs="KaiTi"/>
          <w:sz w:val="18"/>
          <w:szCs w:val="18"/>
          <w:spacing w:val="-5"/>
        </w:rPr>
        <w:t>2020</w:t>
      </w:r>
      <w:r>
        <w:rPr>
          <w:rFonts w:ascii="KaiTi" w:hAnsi="KaiTi" w:eastAsia="KaiTi" w:cs="KaiTi"/>
          <w:sz w:val="18"/>
          <w:szCs w:val="18"/>
          <w:spacing w:val="52"/>
        </w:rPr>
        <w:t> </w:t>
      </w:r>
      <w:r>
        <w:rPr>
          <w:rFonts w:ascii="KaiTi" w:hAnsi="KaiTi" w:eastAsia="KaiTi" w:cs="KaiTi"/>
          <w:sz w:val="18"/>
          <w:szCs w:val="18"/>
          <w:spacing w:val="-5"/>
        </w:rPr>
        <w:t>年</w:t>
      </w:r>
      <w:r>
        <w:rPr>
          <w:rFonts w:ascii="KaiTi" w:hAnsi="KaiTi" w:eastAsia="KaiTi" w:cs="KaiTi"/>
          <w:sz w:val="18"/>
          <w:szCs w:val="18"/>
          <w:spacing w:val="-8"/>
        </w:rPr>
        <w:t> </w:t>
      </w:r>
      <w:r>
        <w:rPr>
          <w:rFonts w:ascii="KaiTi" w:hAnsi="KaiTi" w:eastAsia="KaiTi" w:cs="KaiTi"/>
          <w:sz w:val="18"/>
          <w:szCs w:val="18"/>
          <w:spacing w:val="-5"/>
        </w:rPr>
        <w:t>12</w:t>
      </w:r>
      <w:r>
        <w:rPr>
          <w:rFonts w:ascii="KaiTi" w:hAnsi="KaiTi" w:eastAsia="KaiTi" w:cs="KaiTi"/>
          <w:sz w:val="18"/>
          <w:szCs w:val="18"/>
          <w:spacing w:val="-9"/>
        </w:rPr>
        <w:t> </w:t>
      </w:r>
      <w:r>
        <w:rPr>
          <w:rFonts w:ascii="KaiTi" w:hAnsi="KaiTi" w:eastAsia="KaiTi" w:cs="KaiTi"/>
          <w:sz w:val="18"/>
          <w:szCs w:val="18"/>
          <w:spacing w:val="-5"/>
        </w:rPr>
        <w:t>月</w:t>
      </w:r>
      <w:r>
        <w:rPr>
          <w:rFonts w:ascii="KaiTi" w:hAnsi="KaiTi" w:eastAsia="KaiTi" w:cs="KaiTi"/>
          <w:sz w:val="18"/>
          <w:szCs w:val="18"/>
          <w:spacing w:val="-17"/>
        </w:rPr>
        <w:t> </w:t>
      </w:r>
      <w:r>
        <w:rPr>
          <w:rFonts w:ascii="KaiTi" w:hAnsi="KaiTi" w:eastAsia="KaiTi" w:cs="KaiTi"/>
          <w:sz w:val="18"/>
          <w:szCs w:val="18"/>
          <w:spacing w:val="-5"/>
        </w:rPr>
        <w:t>31</w:t>
      </w:r>
      <w:r>
        <w:rPr>
          <w:rFonts w:ascii="KaiTi" w:hAnsi="KaiTi" w:eastAsia="KaiTi" w:cs="KaiTi"/>
          <w:sz w:val="18"/>
          <w:szCs w:val="18"/>
          <w:spacing w:val="20"/>
        </w:rPr>
        <w:t> </w:t>
      </w:r>
      <w:r>
        <w:rPr>
          <w:rFonts w:ascii="KaiTi" w:hAnsi="KaiTi" w:eastAsia="KaiTi" w:cs="KaiTi"/>
          <w:sz w:val="18"/>
          <w:szCs w:val="18"/>
          <w:spacing w:val="-5"/>
        </w:rPr>
        <w:t>日</w:t>
      </w:r>
    </w:p>
    <w:p>
      <w:pPr>
        <w:spacing w:line="32" w:lineRule="exact"/>
        <w:rPr/>
      </w:pPr>
      <w:r/>
    </w:p>
    <w:tbl>
      <w:tblPr>
        <w:tblStyle w:val="2"/>
        <w:tblW w:w="9490" w:type="dxa"/>
        <w:tblInd w:w="10"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1830"/>
        <w:gridCol w:w="2820"/>
        <w:gridCol w:w="2190"/>
        <w:gridCol w:w="2650"/>
      </w:tblGrid>
      <w:tr>
        <w:trPr>
          <w:trHeight w:val="439" w:hRule="atLeast"/>
        </w:trPr>
        <w:tc>
          <w:tcPr>
            <w:tcW w:w="1830" w:type="dxa"/>
            <w:vAlign w:val="top"/>
          </w:tcPr>
          <w:p>
            <w:pPr>
              <w:ind w:firstLine="358"/>
              <w:spacing w:before="110" w:line="204" w:lineRule="auto"/>
              <w:rPr>
                <w:rFonts w:ascii="SimSun" w:hAnsi="SimSun" w:eastAsia="SimSun" w:cs="SimSun"/>
                <w:sz w:val="22"/>
                <w:szCs w:val="22"/>
              </w:rPr>
            </w:pPr>
            <w:r>
              <w:rPr>
                <w:rFonts w:ascii="SimSun" w:hAnsi="SimSun" w:eastAsia="SimSun" w:cs="SimSun"/>
                <w:sz w:val="22"/>
                <w:szCs w:val="22"/>
                <w:spacing w:val="-2"/>
              </w:rPr>
              <w:t>基金会名称</w:t>
            </w:r>
          </w:p>
        </w:tc>
        <w:tc>
          <w:tcPr>
            <w:tcW w:w="2820" w:type="dxa"/>
            <w:vAlign w:val="top"/>
          </w:tcPr>
          <w:p>
            <w:pPr>
              <w:ind w:firstLine="418"/>
              <w:spacing w:before="110" w:line="204" w:lineRule="auto"/>
              <w:rPr>
                <w:rFonts w:ascii="SimSun" w:hAnsi="SimSun" w:eastAsia="SimSun" w:cs="SimSun"/>
                <w:sz w:val="22"/>
                <w:szCs w:val="22"/>
              </w:rPr>
            </w:pPr>
            <w:r>
              <w:rPr>
                <w:rFonts w:ascii="SimSun" w:hAnsi="SimSun" w:eastAsia="SimSun" w:cs="SimSun"/>
                <w:sz w:val="22"/>
                <w:szCs w:val="22"/>
                <w:spacing w:val="-1"/>
              </w:rPr>
              <w:t>广西福星慈善基金会</w:t>
            </w:r>
          </w:p>
        </w:tc>
        <w:tc>
          <w:tcPr>
            <w:tcW w:w="2190" w:type="dxa"/>
            <w:vAlign w:val="top"/>
          </w:tcPr>
          <w:p>
            <w:pPr>
              <w:ind w:firstLine="213"/>
              <w:spacing w:before="110" w:line="204" w:lineRule="auto"/>
              <w:rPr>
                <w:rFonts w:ascii="SimSun" w:hAnsi="SimSun" w:eastAsia="SimSun" w:cs="SimSun"/>
                <w:sz w:val="22"/>
                <w:szCs w:val="22"/>
              </w:rPr>
            </w:pPr>
            <w:r>
              <w:rPr>
                <w:rFonts w:ascii="SimSun" w:hAnsi="SimSun" w:eastAsia="SimSun" w:cs="SimSun"/>
                <w:sz w:val="22"/>
                <w:szCs w:val="22"/>
                <w:spacing w:val="-2"/>
              </w:rPr>
              <w:t>统一社会信用代码</w:t>
            </w:r>
          </w:p>
        </w:tc>
        <w:tc>
          <w:tcPr>
            <w:tcW w:w="2650" w:type="dxa"/>
            <w:vAlign w:val="top"/>
          </w:tcPr>
          <w:p>
            <w:pPr>
              <w:ind w:firstLine="282"/>
              <w:spacing w:before="146" w:line="204" w:lineRule="auto"/>
              <w:rPr>
                <w:rFonts w:ascii="SimSun" w:hAnsi="SimSun" w:eastAsia="SimSun" w:cs="SimSun"/>
                <w:sz w:val="22"/>
                <w:szCs w:val="22"/>
              </w:rPr>
            </w:pPr>
            <w:r>
              <w:rPr>
                <w:rFonts w:ascii="SimSun" w:hAnsi="SimSun" w:eastAsia="SimSun" w:cs="SimSun"/>
                <w:sz w:val="22"/>
                <w:szCs w:val="22"/>
                <w:spacing w:val="-1"/>
              </w:rPr>
              <w:t>53450000MUJN1448739</w:t>
            </w:r>
          </w:p>
        </w:tc>
      </w:tr>
      <w:tr>
        <w:trPr>
          <w:trHeight w:val="930" w:hRule="atLeast"/>
        </w:trPr>
        <w:tc>
          <w:tcPr>
            <w:tcW w:w="1830" w:type="dxa"/>
            <w:vAlign w:val="top"/>
          </w:tcPr>
          <w:p>
            <w:pPr>
              <w:rPr>
                <w:rFonts w:ascii="Arial"/>
                <w:sz w:val="21"/>
              </w:rPr>
            </w:pPr>
            <w:r/>
          </w:p>
          <w:p>
            <w:pPr>
              <w:ind w:firstLine="473"/>
              <w:spacing w:before="110" w:line="204" w:lineRule="auto"/>
              <w:rPr>
                <w:rFonts w:ascii="SimSun" w:hAnsi="SimSun" w:eastAsia="SimSun" w:cs="SimSun"/>
                <w:sz w:val="22"/>
                <w:szCs w:val="22"/>
              </w:rPr>
            </w:pPr>
            <w:r>
              <w:rPr>
                <w:rFonts w:ascii="SimSun" w:hAnsi="SimSun" w:eastAsia="SimSun" w:cs="SimSun"/>
                <w:sz w:val="22"/>
                <w:szCs w:val="22"/>
                <w:spacing w:val="-3"/>
              </w:rPr>
              <w:t>办公地址</w:t>
            </w:r>
          </w:p>
        </w:tc>
        <w:tc>
          <w:tcPr>
            <w:tcW w:w="2820" w:type="dxa"/>
            <w:vAlign w:val="top"/>
          </w:tcPr>
          <w:p>
            <w:pPr>
              <w:ind w:firstLine="161"/>
              <w:spacing w:before="41" w:line="204" w:lineRule="auto"/>
              <w:rPr>
                <w:rFonts w:ascii="SimSun" w:hAnsi="SimSun" w:eastAsia="SimSun" w:cs="SimSun"/>
                <w:sz w:val="22"/>
                <w:szCs w:val="22"/>
              </w:rPr>
            </w:pPr>
            <w:r>
              <w:rPr>
                <w:rFonts w:ascii="SimSun" w:hAnsi="SimSun" w:eastAsia="SimSun" w:cs="SimSun"/>
                <w:sz w:val="22"/>
                <w:szCs w:val="22"/>
                <w:spacing w:val="-2"/>
              </w:rPr>
              <w:t>南宁市竹溪大道88号南</w:t>
            </w:r>
          </w:p>
          <w:p>
            <w:pPr>
              <w:ind w:firstLine="259"/>
              <w:spacing w:before="76" w:line="204" w:lineRule="auto"/>
              <w:rPr>
                <w:rFonts w:ascii="SimSun" w:hAnsi="SimSun" w:eastAsia="SimSun" w:cs="SimSun"/>
                <w:sz w:val="22"/>
                <w:szCs w:val="22"/>
              </w:rPr>
            </w:pPr>
            <w:r>
              <w:rPr>
                <w:rFonts w:ascii="SimSun" w:hAnsi="SimSun" w:eastAsia="SimSun" w:cs="SimSun"/>
                <w:sz w:val="22"/>
                <w:szCs w:val="22"/>
                <w:spacing w:val="-5"/>
              </w:rPr>
              <w:t>宁市中级法院</w:t>
            </w:r>
            <w:r>
              <w:rPr>
                <w:rFonts w:ascii="SimSun" w:hAnsi="SimSun" w:eastAsia="SimSun" w:cs="SimSun"/>
                <w:sz w:val="22"/>
                <w:szCs w:val="22"/>
                <w:spacing w:val="31"/>
              </w:rPr>
              <w:t> </w:t>
            </w:r>
            <w:r>
              <w:rPr>
                <w:rFonts w:ascii="SimSun" w:hAnsi="SimSun" w:eastAsia="SimSun" w:cs="SimSun"/>
                <w:sz w:val="22"/>
                <w:szCs w:val="22"/>
                <w:spacing w:val="-5"/>
              </w:rPr>
              <w:t>13栋</w:t>
            </w:r>
            <w:r>
              <w:rPr>
                <w:rFonts w:ascii="SimSun" w:hAnsi="SimSun" w:eastAsia="SimSun" w:cs="SimSun"/>
                <w:sz w:val="22"/>
                <w:szCs w:val="22"/>
                <w:spacing w:val="35"/>
              </w:rPr>
              <w:t> </w:t>
            </w:r>
            <w:r>
              <w:rPr>
                <w:rFonts w:ascii="SimSun" w:hAnsi="SimSun" w:eastAsia="SimSun" w:cs="SimSun"/>
                <w:sz w:val="22"/>
                <w:szCs w:val="22"/>
                <w:spacing w:val="-5"/>
              </w:rPr>
              <w:t>501</w:t>
            </w:r>
          </w:p>
          <w:p>
            <w:pPr>
              <w:ind w:firstLine="1303"/>
              <w:spacing w:before="66" w:line="204" w:lineRule="auto"/>
              <w:rPr>
                <w:rFonts w:ascii="SimSun" w:hAnsi="SimSun" w:eastAsia="SimSun" w:cs="SimSun"/>
                <w:sz w:val="22"/>
                <w:szCs w:val="22"/>
              </w:rPr>
            </w:pPr>
            <w:r>
              <w:rPr>
                <w:rFonts w:ascii="SimSun" w:hAnsi="SimSun" w:eastAsia="SimSun" w:cs="SimSun"/>
                <w:sz w:val="22"/>
                <w:szCs w:val="22"/>
              </w:rPr>
              <w:t>号</w:t>
            </w:r>
          </w:p>
        </w:tc>
        <w:tc>
          <w:tcPr>
            <w:tcW w:w="2190" w:type="dxa"/>
            <w:vAlign w:val="top"/>
          </w:tcPr>
          <w:p>
            <w:pPr>
              <w:rPr>
                <w:rFonts w:ascii="Arial"/>
                <w:sz w:val="21"/>
              </w:rPr>
            </w:pPr>
            <w:r/>
          </w:p>
          <w:p>
            <w:pPr>
              <w:ind w:firstLine="653"/>
              <w:spacing w:before="110" w:line="204" w:lineRule="auto"/>
              <w:rPr>
                <w:rFonts w:ascii="SimSun" w:hAnsi="SimSun" w:eastAsia="SimSun" w:cs="SimSun"/>
                <w:sz w:val="22"/>
                <w:szCs w:val="22"/>
              </w:rPr>
            </w:pPr>
            <w:r>
              <w:rPr>
                <w:rFonts w:ascii="SimSun" w:hAnsi="SimSun" w:eastAsia="SimSun" w:cs="SimSun"/>
                <w:sz w:val="22"/>
                <w:szCs w:val="22"/>
                <w:spacing w:val="2"/>
              </w:rPr>
              <w:t>登记时间</w:t>
            </w:r>
          </w:p>
        </w:tc>
        <w:tc>
          <w:tcPr>
            <w:tcW w:w="2650" w:type="dxa"/>
            <w:vAlign w:val="top"/>
          </w:tcPr>
          <w:p>
            <w:pPr>
              <w:rPr>
                <w:rFonts w:ascii="Arial"/>
                <w:sz w:val="21"/>
              </w:rPr>
            </w:pPr>
            <w:r/>
          </w:p>
          <w:p>
            <w:pPr>
              <w:ind w:firstLine="611"/>
              <w:spacing w:before="110" w:line="204" w:lineRule="auto"/>
              <w:rPr>
                <w:rFonts w:ascii="SimSun" w:hAnsi="SimSun" w:eastAsia="SimSun" w:cs="SimSun"/>
                <w:sz w:val="22"/>
                <w:szCs w:val="22"/>
              </w:rPr>
            </w:pPr>
            <w:r>
              <w:rPr>
                <w:rFonts w:ascii="SimSun" w:hAnsi="SimSun" w:eastAsia="SimSun" w:cs="SimSun"/>
                <w:sz w:val="22"/>
                <w:szCs w:val="22"/>
                <w:spacing w:val="-2"/>
              </w:rPr>
              <w:t>2016年5月27</w:t>
            </w:r>
            <w:r>
              <w:rPr>
                <w:rFonts w:ascii="SimSun" w:hAnsi="SimSun" w:eastAsia="SimSun" w:cs="SimSun"/>
                <w:sz w:val="22"/>
                <w:szCs w:val="22"/>
                <w:spacing w:val="-55"/>
              </w:rPr>
              <w:t> </w:t>
            </w:r>
            <w:r>
              <w:rPr>
                <w:rFonts w:ascii="SimSun" w:hAnsi="SimSun" w:eastAsia="SimSun" w:cs="SimSun"/>
                <w:sz w:val="22"/>
                <w:szCs w:val="22"/>
                <w:spacing w:val="-2"/>
              </w:rPr>
              <w:t>日</w:t>
            </w:r>
          </w:p>
        </w:tc>
      </w:tr>
      <w:tr>
        <w:trPr>
          <w:trHeight w:val="450" w:hRule="atLeast"/>
        </w:trPr>
        <w:tc>
          <w:tcPr>
            <w:tcW w:w="1830" w:type="dxa"/>
            <w:vAlign w:val="top"/>
          </w:tcPr>
          <w:p>
            <w:pPr>
              <w:ind w:firstLine="469"/>
              <w:spacing w:before="111" w:line="204" w:lineRule="auto"/>
              <w:rPr>
                <w:rFonts w:ascii="SimSun" w:hAnsi="SimSun" w:eastAsia="SimSun" w:cs="SimSun"/>
                <w:sz w:val="22"/>
                <w:szCs w:val="22"/>
              </w:rPr>
            </w:pPr>
            <w:r>
              <w:rPr>
                <w:rFonts w:ascii="SimSun" w:hAnsi="SimSun" w:eastAsia="SimSun" w:cs="SimSun"/>
                <w:sz w:val="22"/>
                <w:szCs w:val="22"/>
                <w:spacing w:val="-2"/>
              </w:rPr>
              <w:t>联系电话</w:t>
            </w:r>
          </w:p>
        </w:tc>
        <w:tc>
          <w:tcPr>
            <w:tcW w:w="2820" w:type="dxa"/>
            <w:vAlign w:val="top"/>
          </w:tcPr>
          <w:p>
            <w:pPr>
              <w:ind w:firstLine="750"/>
              <w:spacing w:before="147" w:line="204" w:lineRule="auto"/>
              <w:rPr>
                <w:rFonts w:ascii="SimSun" w:hAnsi="SimSun" w:eastAsia="SimSun" w:cs="SimSun"/>
                <w:sz w:val="22"/>
                <w:szCs w:val="22"/>
              </w:rPr>
            </w:pPr>
            <w:r>
              <w:rPr>
                <w:rFonts w:ascii="SimSun" w:hAnsi="SimSun" w:eastAsia="SimSun" w:cs="SimSun"/>
                <w:sz w:val="22"/>
                <w:szCs w:val="22"/>
                <w:spacing w:val="-1"/>
              </w:rPr>
              <w:t>0771-2831188</w:t>
            </w:r>
          </w:p>
        </w:tc>
        <w:tc>
          <w:tcPr>
            <w:tcW w:w="2190" w:type="dxa"/>
            <w:vAlign w:val="top"/>
          </w:tcPr>
          <w:p>
            <w:pPr>
              <w:ind w:firstLine="664"/>
              <w:spacing w:before="111" w:line="204" w:lineRule="auto"/>
              <w:rPr>
                <w:rFonts w:ascii="SimSun" w:hAnsi="SimSun" w:eastAsia="SimSun" w:cs="SimSun"/>
                <w:sz w:val="22"/>
                <w:szCs w:val="22"/>
              </w:rPr>
            </w:pPr>
            <w:r>
              <w:rPr>
                <w:rFonts w:ascii="SimSun" w:hAnsi="SimSun" w:eastAsia="SimSun" w:cs="SimSun"/>
                <w:sz w:val="22"/>
                <w:szCs w:val="22"/>
                <w:spacing w:val="-5"/>
              </w:rPr>
              <w:t>邮政编码</w:t>
            </w:r>
          </w:p>
        </w:tc>
        <w:tc>
          <w:tcPr>
            <w:tcW w:w="2650" w:type="dxa"/>
            <w:vAlign w:val="top"/>
          </w:tcPr>
          <w:p>
            <w:pPr>
              <w:ind w:firstLine="993"/>
              <w:spacing w:before="147" w:line="204" w:lineRule="auto"/>
              <w:rPr>
                <w:rFonts w:ascii="SimSun" w:hAnsi="SimSun" w:eastAsia="SimSun" w:cs="SimSun"/>
                <w:sz w:val="22"/>
                <w:szCs w:val="22"/>
              </w:rPr>
            </w:pPr>
            <w:r>
              <w:rPr>
                <w:rFonts w:ascii="SimSun" w:hAnsi="SimSun" w:eastAsia="SimSun" w:cs="SimSun"/>
                <w:sz w:val="22"/>
                <w:szCs w:val="22"/>
                <w:spacing w:val="-2"/>
              </w:rPr>
              <w:t>530000</w:t>
            </w:r>
          </w:p>
        </w:tc>
      </w:tr>
      <w:tr>
        <w:trPr>
          <w:trHeight w:val="440" w:hRule="atLeast"/>
        </w:trPr>
        <w:tc>
          <w:tcPr>
            <w:tcW w:w="1830" w:type="dxa"/>
            <w:vAlign w:val="top"/>
          </w:tcPr>
          <w:p>
            <w:pPr>
              <w:ind w:firstLine="359"/>
              <w:spacing w:before="111" w:line="204" w:lineRule="auto"/>
              <w:rPr>
                <w:rFonts w:ascii="SimSun" w:hAnsi="SimSun" w:eastAsia="SimSun" w:cs="SimSun"/>
                <w:sz w:val="22"/>
                <w:szCs w:val="22"/>
              </w:rPr>
            </w:pPr>
            <w:r>
              <w:rPr>
                <w:rFonts w:ascii="SimSun" w:hAnsi="SimSun" w:eastAsia="SimSun" w:cs="SimSun"/>
                <w:sz w:val="22"/>
                <w:szCs w:val="22"/>
                <w:spacing w:val="-2"/>
              </w:rPr>
              <w:t>法定代表人</w:t>
            </w:r>
          </w:p>
        </w:tc>
        <w:tc>
          <w:tcPr>
            <w:tcW w:w="2820" w:type="dxa"/>
            <w:vAlign w:val="top"/>
          </w:tcPr>
          <w:p>
            <w:pPr>
              <w:ind w:firstLine="1080"/>
              <w:spacing w:before="111" w:line="204" w:lineRule="auto"/>
              <w:rPr>
                <w:rFonts w:ascii="SimSun" w:hAnsi="SimSun" w:eastAsia="SimSun" w:cs="SimSun"/>
                <w:sz w:val="22"/>
                <w:szCs w:val="22"/>
              </w:rPr>
            </w:pPr>
            <w:r>
              <w:rPr>
                <w:rFonts w:ascii="SimSun" w:hAnsi="SimSun" w:eastAsia="SimSun" w:cs="SimSun"/>
                <w:sz w:val="22"/>
                <w:szCs w:val="22"/>
                <w:spacing w:val="-3"/>
              </w:rPr>
              <w:t>王景凡</w:t>
            </w:r>
          </w:p>
        </w:tc>
        <w:tc>
          <w:tcPr>
            <w:tcW w:w="2190" w:type="dxa"/>
            <w:vAlign w:val="top"/>
          </w:tcPr>
          <w:p>
            <w:pPr>
              <w:ind w:firstLine="430"/>
              <w:spacing w:before="111" w:line="204" w:lineRule="auto"/>
              <w:rPr>
                <w:rFonts w:ascii="SimSun" w:hAnsi="SimSun" w:eastAsia="SimSun" w:cs="SimSun"/>
                <w:sz w:val="22"/>
                <w:szCs w:val="22"/>
              </w:rPr>
            </w:pPr>
            <w:r>
              <w:rPr>
                <w:rFonts w:ascii="SimSun" w:hAnsi="SimSun" w:eastAsia="SimSun" w:cs="SimSun"/>
                <w:sz w:val="22"/>
                <w:szCs w:val="22"/>
                <w:spacing w:val="-2"/>
              </w:rPr>
              <w:t>主要经费来源</w:t>
            </w:r>
          </w:p>
        </w:tc>
        <w:tc>
          <w:tcPr>
            <w:tcW w:w="2650" w:type="dxa"/>
            <w:vAlign w:val="top"/>
          </w:tcPr>
          <w:p>
            <w:pPr>
              <w:ind w:firstLine="1097"/>
              <w:spacing w:before="111" w:line="204" w:lineRule="auto"/>
              <w:rPr>
                <w:rFonts w:ascii="SimSun" w:hAnsi="SimSun" w:eastAsia="SimSun" w:cs="SimSun"/>
                <w:sz w:val="22"/>
                <w:szCs w:val="22"/>
              </w:rPr>
            </w:pPr>
            <w:r>
              <w:rPr>
                <w:rFonts w:ascii="SimSun" w:hAnsi="SimSun" w:eastAsia="SimSun" w:cs="SimSun"/>
                <w:sz w:val="22"/>
                <w:szCs w:val="22"/>
                <w:spacing w:val="-2"/>
              </w:rPr>
              <w:t>捐款</w:t>
            </w:r>
          </w:p>
        </w:tc>
      </w:tr>
      <w:tr>
        <w:trPr>
          <w:trHeight w:val="460" w:hRule="atLeast"/>
        </w:trPr>
        <w:tc>
          <w:tcPr>
            <w:tcW w:w="1830" w:type="dxa"/>
            <w:vAlign w:val="top"/>
          </w:tcPr>
          <w:p>
            <w:pPr>
              <w:ind w:firstLine="469"/>
              <w:spacing w:before="121" w:line="204" w:lineRule="auto"/>
              <w:rPr>
                <w:rFonts w:ascii="SimSun" w:hAnsi="SimSun" w:eastAsia="SimSun" w:cs="SimSun"/>
                <w:sz w:val="22"/>
                <w:szCs w:val="22"/>
              </w:rPr>
            </w:pPr>
            <w:r>
              <w:rPr>
                <w:rFonts w:ascii="SimSun" w:hAnsi="SimSun" w:eastAsia="SimSun" w:cs="SimSun"/>
                <w:sz w:val="22"/>
                <w:szCs w:val="22"/>
                <w:spacing w:val="-2"/>
              </w:rPr>
              <w:t>开户银行</w:t>
            </w:r>
          </w:p>
        </w:tc>
        <w:tc>
          <w:tcPr>
            <w:tcW w:w="7660" w:type="dxa"/>
            <w:vAlign w:val="top"/>
            <w:gridSpan w:val="3"/>
          </w:tcPr>
          <w:p>
            <w:pPr>
              <w:ind w:firstLine="1759"/>
              <w:spacing w:before="121" w:line="204" w:lineRule="auto"/>
              <w:rPr>
                <w:rFonts w:ascii="SimSun" w:hAnsi="SimSun" w:eastAsia="SimSun" w:cs="SimSun"/>
                <w:sz w:val="22"/>
                <w:szCs w:val="22"/>
              </w:rPr>
            </w:pPr>
            <w:r>
              <w:rPr>
                <w:rFonts w:ascii="SimSun" w:hAnsi="SimSun" w:eastAsia="SimSun" w:cs="SimSun"/>
                <w:sz w:val="22"/>
                <w:szCs w:val="22"/>
                <w:spacing w:val="-2"/>
              </w:rPr>
              <w:t>中国工商银行股份有限公司南宁市永凯支行</w:t>
            </w:r>
          </w:p>
        </w:tc>
      </w:tr>
      <w:tr>
        <w:trPr>
          <w:trHeight w:val="450" w:hRule="atLeast"/>
        </w:trPr>
        <w:tc>
          <w:tcPr>
            <w:tcW w:w="1830" w:type="dxa"/>
            <w:vAlign w:val="top"/>
          </w:tcPr>
          <w:p>
            <w:pPr>
              <w:ind w:firstLine="469"/>
              <w:spacing w:before="111" w:line="204" w:lineRule="auto"/>
              <w:rPr>
                <w:rFonts w:ascii="SimSun" w:hAnsi="SimSun" w:eastAsia="SimSun" w:cs="SimSun"/>
                <w:sz w:val="22"/>
                <w:szCs w:val="22"/>
              </w:rPr>
            </w:pPr>
            <w:r>
              <w:rPr>
                <w:rFonts w:ascii="SimSun" w:hAnsi="SimSun" w:eastAsia="SimSun" w:cs="SimSun"/>
                <w:sz w:val="22"/>
                <w:szCs w:val="22"/>
                <w:spacing w:val="-2"/>
              </w:rPr>
              <w:t>银行账号</w:t>
            </w:r>
          </w:p>
        </w:tc>
        <w:tc>
          <w:tcPr>
            <w:tcW w:w="7660" w:type="dxa"/>
            <w:vAlign w:val="top"/>
            <w:gridSpan w:val="3"/>
          </w:tcPr>
          <w:p>
            <w:pPr>
              <w:ind w:firstLine="2781"/>
              <w:spacing w:before="147" w:line="204" w:lineRule="auto"/>
              <w:rPr>
                <w:rFonts w:ascii="SimSun" w:hAnsi="SimSun" w:eastAsia="SimSun" w:cs="SimSun"/>
                <w:sz w:val="22"/>
                <w:szCs w:val="22"/>
              </w:rPr>
            </w:pPr>
            <w:r>
              <w:rPr>
                <w:rFonts w:ascii="SimSun" w:hAnsi="SimSun" w:eastAsia="SimSun" w:cs="SimSun"/>
                <w:sz w:val="22"/>
                <w:szCs w:val="22"/>
                <w:spacing w:val="-1"/>
              </w:rPr>
              <w:t>2102112809300047617</w:t>
            </w:r>
          </w:p>
        </w:tc>
      </w:tr>
      <w:tr>
        <w:trPr>
          <w:trHeight w:val="460" w:hRule="atLeast"/>
        </w:trPr>
        <w:tc>
          <w:tcPr>
            <w:tcW w:w="1830" w:type="dxa"/>
            <w:vAlign w:val="top"/>
          </w:tcPr>
          <w:p>
            <w:pPr>
              <w:ind w:firstLine="249"/>
              <w:spacing w:before="121" w:line="204" w:lineRule="auto"/>
              <w:rPr>
                <w:rFonts w:ascii="SimSun" w:hAnsi="SimSun" w:eastAsia="SimSun" w:cs="SimSun"/>
                <w:sz w:val="22"/>
                <w:szCs w:val="22"/>
              </w:rPr>
            </w:pPr>
            <w:r>
              <w:rPr>
                <w:rFonts w:ascii="SimSun" w:hAnsi="SimSun" w:eastAsia="SimSun" w:cs="SimSun"/>
                <w:sz w:val="22"/>
                <w:szCs w:val="22"/>
                <w:spacing w:val="-2"/>
              </w:rPr>
              <w:t>财务机构名称</w:t>
            </w:r>
          </w:p>
        </w:tc>
        <w:tc>
          <w:tcPr>
            <w:tcW w:w="2820" w:type="dxa"/>
            <w:vAlign w:val="top"/>
          </w:tcPr>
          <w:p>
            <w:pPr>
              <w:ind w:firstLine="1079"/>
              <w:spacing w:before="121" w:line="204" w:lineRule="auto"/>
              <w:rPr>
                <w:rFonts w:ascii="SimSun" w:hAnsi="SimSun" w:eastAsia="SimSun" w:cs="SimSun"/>
                <w:sz w:val="22"/>
                <w:szCs w:val="22"/>
              </w:rPr>
            </w:pPr>
            <w:r>
              <w:rPr>
                <w:rFonts w:ascii="SimSun" w:hAnsi="SimSun" w:eastAsia="SimSun" w:cs="SimSun"/>
                <w:sz w:val="22"/>
                <w:szCs w:val="22"/>
                <w:spacing w:val="-3"/>
              </w:rPr>
              <w:t>财务部</w:t>
            </w:r>
          </w:p>
        </w:tc>
        <w:tc>
          <w:tcPr>
            <w:tcW w:w="2190" w:type="dxa"/>
            <w:vAlign w:val="top"/>
          </w:tcPr>
          <w:p>
            <w:pPr>
              <w:ind w:firstLine="649"/>
              <w:spacing w:before="121" w:line="204" w:lineRule="auto"/>
              <w:rPr>
                <w:rFonts w:ascii="SimSun" w:hAnsi="SimSun" w:eastAsia="SimSun" w:cs="SimSun"/>
                <w:sz w:val="22"/>
                <w:szCs w:val="22"/>
              </w:rPr>
            </w:pPr>
            <w:r>
              <w:rPr>
                <w:rFonts w:ascii="SimSun" w:hAnsi="SimSun" w:eastAsia="SimSun" w:cs="SimSun"/>
                <w:sz w:val="22"/>
                <w:szCs w:val="22"/>
                <w:spacing w:val="-2"/>
              </w:rPr>
              <w:t>联系电话</w:t>
            </w:r>
          </w:p>
        </w:tc>
        <w:tc>
          <w:tcPr>
            <w:tcW w:w="2650" w:type="dxa"/>
            <w:vAlign w:val="top"/>
          </w:tcPr>
          <w:p>
            <w:pPr>
              <w:ind w:firstLine="280"/>
              <w:spacing w:before="157" w:line="204" w:lineRule="auto"/>
              <w:rPr>
                <w:rFonts w:ascii="SimSun" w:hAnsi="SimSun" w:eastAsia="SimSun" w:cs="SimSun"/>
                <w:sz w:val="22"/>
                <w:szCs w:val="22"/>
              </w:rPr>
            </w:pPr>
            <w:r>
              <w:rPr>
                <w:rFonts w:ascii="SimSun" w:hAnsi="SimSun" w:eastAsia="SimSun" w:cs="SimSun"/>
                <w:sz w:val="22"/>
                <w:szCs w:val="22"/>
                <w:spacing w:val="-1"/>
              </w:rPr>
              <w:t>0771-2831188</w:t>
            </w:r>
          </w:p>
        </w:tc>
      </w:tr>
      <w:tr>
        <w:trPr>
          <w:trHeight w:val="390" w:hRule="atLeast"/>
        </w:trPr>
        <w:tc>
          <w:tcPr>
            <w:tcW w:w="1830" w:type="dxa"/>
            <w:vAlign w:val="top"/>
          </w:tcPr>
          <w:p>
            <w:pPr>
              <w:ind w:firstLine="467"/>
              <w:spacing w:before="81" w:line="204" w:lineRule="auto"/>
              <w:rPr>
                <w:rFonts w:ascii="SimSun" w:hAnsi="SimSun" w:eastAsia="SimSun" w:cs="SimSun"/>
                <w:sz w:val="22"/>
                <w:szCs w:val="22"/>
              </w:rPr>
            </w:pPr>
            <w:r>
              <w:rPr>
                <w:rFonts w:ascii="SimSun" w:hAnsi="SimSun" w:eastAsia="SimSun" w:cs="SimSun"/>
                <w:sz w:val="22"/>
                <w:szCs w:val="22"/>
                <w:spacing w:val="5"/>
              </w:rPr>
              <w:t>会计姓名</w:t>
            </w:r>
          </w:p>
        </w:tc>
        <w:tc>
          <w:tcPr>
            <w:tcW w:w="2820" w:type="dxa"/>
            <w:vAlign w:val="top"/>
          </w:tcPr>
          <w:p>
            <w:pPr>
              <w:ind w:firstLine="1090"/>
              <w:spacing w:before="81" w:line="204" w:lineRule="auto"/>
              <w:rPr>
                <w:rFonts w:ascii="SimSun" w:hAnsi="SimSun" w:eastAsia="SimSun" w:cs="SimSun"/>
                <w:sz w:val="22"/>
                <w:szCs w:val="22"/>
              </w:rPr>
            </w:pPr>
            <w:r>
              <w:rPr>
                <w:rFonts w:ascii="SimSun" w:hAnsi="SimSun" w:eastAsia="SimSun" w:cs="SimSun"/>
                <w:sz w:val="22"/>
                <w:szCs w:val="22"/>
                <w:spacing w:val="-5"/>
              </w:rPr>
              <w:t>陈雪萍</w:t>
            </w:r>
          </w:p>
        </w:tc>
        <w:tc>
          <w:tcPr>
            <w:tcW w:w="2190" w:type="dxa"/>
            <w:vAlign w:val="top"/>
          </w:tcPr>
          <w:p>
            <w:pPr>
              <w:ind w:firstLine="709"/>
              <w:spacing w:before="81" w:line="204" w:lineRule="auto"/>
              <w:rPr>
                <w:rFonts w:ascii="SimSun" w:hAnsi="SimSun" w:eastAsia="SimSun" w:cs="SimSun"/>
                <w:sz w:val="22"/>
                <w:szCs w:val="22"/>
              </w:rPr>
            </w:pPr>
            <w:r>
              <w:rPr>
                <w:rFonts w:ascii="SimSun" w:hAnsi="SimSun" w:eastAsia="SimSun" w:cs="SimSun"/>
                <w:sz w:val="22"/>
                <w:szCs w:val="22"/>
                <w:spacing w:val="-3"/>
              </w:rPr>
              <w:t>专/兼职</w:t>
            </w:r>
          </w:p>
        </w:tc>
        <w:tc>
          <w:tcPr>
            <w:tcW w:w="2650" w:type="dxa"/>
            <w:vAlign w:val="top"/>
          </w:tcPr>
          <w:p>
            <w:pPr>
              <w:ind w:firstLine="1099"/>
              <w:spacing w:before="81" w:line="204" w:lineRule="auto"/>
              <w:rPr>
                <w:rFonts w:ascii="SimSun" w:hAnsi="SimSun" w:eastAsia="SimSun" w:cs="SimSun"/>
                <w:sz w:val="22"/>
                <w:szCs w:val="22"/>
              </w:rPr>
            </w:pPr>
            <w:r>
              <w:rPr>
                <w:rFonts w:ascii="SimSun" w:hAnsi="SimSun" w:eastAsia="SimSun" w:cs="SimSun"/>
                <w:sz w:val="22"/>
                <w:szCs w:val="22"/>
                <w:spacing w:val="-3"/>
              </w:rPr>
              <w:t>专职</w:t>
            </w:r>
          </w:p>
        </w:tc>
      </w:tr>
      <w:tr>
        <w:trPr>
          <w:trHeight w:val="610" w:hRule="atLeast"/>
        </w:trPr>
        <w:tc>
          <w:tcPr>
            <w:tcW w:w="1830" w:type="dxa"/>
            <w:vAlign w:val="top"/>
          </w:tcPr>
          <w:p>
            <w:pPr>
              <w:ind w:left="269" w:right="249" w:firstLine="198"/>
              <w:spacing w:before="41" w:line="218" w:lineRule="auto"/>
              <w:rPr>
                <w:rFonts w:ascii="SimSun" w:hAnsi="SimSun" w:eastAsia="SimSun" w:cs="SimSun"/>
                <w:sz w:val="22"/>
                <w:szCs w:val="22"/>
              </w:rPr>
            </w:pPr>
            <w:r>
              <w:rPr>
                <w:rFonts w:ascii="SimSun" w:hAnsi="SimSun" w:eastAsia="SimSun" w:cs="SimSun"/>
                <w:sz w:val="22"/>
                <w:szCs w:val="22"/>
                <w:spacing w:val="-2"/>
              </w:rPr>
              <w:t>代理记账</w:t>
            </w:r>
            <w:r>
              <w:rPr>
                <w:rFonts w:ascii="SimSun" w:hAnsi="SimSun" w:eastAsia="SimSun" w:cs="SimSun"/>
                <w:sz w:val="22"/>
                <w:szCs w:val="22"/>
              </w:rPr>
              <w:t>   </w:t>
            </w:r>
            <w:r>
              <w:rPr>
                <w:rFonts w:ascii="SimSun" w:hAnsi="SimSun" w:eastAsia="SimSun" w:cs="SimSun"/>
                <w:sz w:val="22"/>
                <w:szCs w:val="22"/>
                <w:spacing w:val="-5"/>
              </w:rPr>
              <w:t>中介机构名称</w:t>
            </w:r>
          </w:p>
        </w:tc>
        <w:tc>
          <w:tcPr>
            <w:tcW w:w="2820" w:type="dxa"/>
            <w:vAlign w:val="top"/>
          </w:tcPr>
          <w:p>
            <w:pPr>
              <w:ind w:firstLine="1300"/>
              <w:spacing w:before="191" w:line="204" w:lineRule="auto"/>
              <w:rPr>
                <w:rFonts w:ascii="SimSun" w:hAnsi="SimSun" w:eastAsia="SimSun" w:cs="SimSun"/>
                <w:sz w:val="22"/>
                <w:szCs w:val="22"/>
              </w:rPr>
            </w:pPr>
            <w:r>
              <w:rPr>
                <w:rFonts w:ascii="SimSun" w:hAnsi="SimSun" w:eastAsia="SimSun" w:cs="SimSun"/>
                <w:sz w:val="22"/>
                <w:szCs w:val="22"/>
              </w:rPr>
              <w:t>无</w:t>
            </w:r>
          </w:p>
        </w:tc>
        <w:tc>
          <w:tcPr>
            <w:tcW w:w="2190" w:type="dxa"/>
            <w:vAlign w:val="top"/>
          </w:tcPr>
          <w:p>
            <w:pPr>
              <w:ind w:firstLine="647"/>
              <w:spacing w:before="41" w:line="310" w:lineRule="exact"/>
              <w:rPr>
                <w:rFonts w:ascii="SimSun" w:hAnsi="SimSun" w:eastAsia="SimSun" w:cs="SimSun"/>
                <w:sz w:val="22"/>
                <w:szCs w:val="22"/>
              </w:rPr>
            </w:pPr>
            <w:r>
              <w:rPr>
                <w:rFonts w:ascii="SimSun" w:hAnsi="SimSun" w:eastAsia="SimSun" w:cs="SimSun"/>
                <w:sz w:val="22"/>
                <w:szCs w:val="22"/>
                <w:spacing w:val="-2"/>
                <w:position w:val="5"/>
              </w:rPr>
              <w:t>代理机构</w:t>
            </w:r>
          </w:p>
          <w:p>
            <w:pPr>
              <w:ind w:firstLine="540"/>
              <w:spacing w:line="204" w:lineRule="auto"/>
              <w:rPr>
                <w:rFonts w:ascii="SimSun" w:hAnsi="SimSun" w:eastAsia="SimSun" w:cs="SimSun"/>
                <w:sz w:val="22"/>
                <w:szCs w:val="22"/>
              </w:rPr>
            </w:pPr>
            <w:r>
              <w:rPr>
                <w:rFonts w:ascii="SimSun" w:hAnsi="SimSun" w:eastAsia="SimSun" w:cs="SimSun"/>
                <w:sz w:val="22"/>
                <w:szCs w:val="22"/>
                <w:spacing w:val="3"/>
              </w:rPr>
              <w:t>主管人姓名</w:t>
            </w:r>
          </w:p>
        </w:tc>
        <w:tc>
          <w:tcPr>
            <w:tcW w:w="2650" w:type="dxa"/>
            <w:vAlign w:val="top"/>
          </w:tcPr>
          <w:p>
            <w:pPr>
              <w:ind w:firstLine="1210"/>
              <w:spacing w:before="191" w:line="204" w:lineRule="auto"/>
              <w:rPr>
                <w:rFonts w:ascii="SimSun" w:hAnsi="SimSun" w:eastAsia="SimSun" w:cs="SimSun"/>
                <w:sz w:val="22"/>
                <w:szCs w:val="22"/>
              </w:rPr>
            </w:pPr>
            <w:r>
              <w:rPr>
                <w:rFonts w:ascii="SimSun" w:hAnsi="SimSun" w:eastAsia="SimSun" w:cs="SimSun"/>
                <w:sz w:val="22"/>
                <w:szCs w:val="22"/>
              </w:rPr>
              <w:t>无</w:t>
            </w:r>
          </w:p>
        </w:tc>
      </w:tr>
      <w:tr>
        <w:trPr>
          <w:trHeight w:val="750" w:hRule="atLeast"/>
        </w:trPr>
        <w:tc>
          <w:tcPr>
            <w:tcW w:w="1830" w:type="dxa"/>
            <w:vAlign w:val="top"/>
          </w:tcPr>
          <w:p>
            <w:pPr>
              <w:ind w:firstLine="247"/>
              <w:spacing w:before="261" w:line="204" w:lineRule="auto"/>
              <w:rPr>
                <w:rFonts w:ascii="SimSun" w:hAnsi="SimSun" w:eastAsia="SimSun" w:cs="SimSun"/>
                <w:sz w:val="22"/>
                <w:szCs w:val="22"/>
              </w:rPr>
            </w:pPr>
            <w:r>
              <w:rPr>
                <w:rFonts w:ascii="SimSun" w:hAnsi="SimSun" w:eastAsia="SimSun" w:cs="SimSun"/>
                <w:sz w:val="22"/>
                <w:szCs w:val="22"/>
                <w:spacing w:val="-2"/>
              </w:rPr>
              <w:t>税务登记号码</w:t>
            </w:r>
          </w:p>
        </w:tc>
        <w:tc>
          <w:tcPr>
            <w:tcW w:w="7660" w:type="dxa"/>
            <w:vAlign w:val="top"/>
            <w:gridSpan w:val="3"/>
          </w:tcPr>
          <w:p>
            <w:pPr>
              <w:ind w:firstLine="333"/>
              <w:spacing w:before="297" w:line="204" w:lineRule="auto"/>
              <w:rPr>
                <w:rFonts w:ascii="SimSun" w:hAnsi="SimSun" w:eastAsia="SimSun" w:cs="SimSun"/>
                <w:sz w:val="22"/>
                <w:szCs w:val="22"/>
              </w:rPr>
            </w:pPr>
            <w:r>
              <w:rPr>
                <w:rFonts w:ascii="SimSun" w:hAnsi="SimSun" w:eastAsia="SimSun" w:cs="SimSun"/>
                <w:sz w:val="22"/>
                <w:szCs w:val="22"/>
                <w:spacing w:val="-1"/>
              </w:rPr>
              <w:t>53450000MJN1448739</w:t>
            </w:r>
          </w:p>
        </w:tc>
      </w:tr>
      <w:tr>
        <w:trPr>
          <w:trHeight w:val="5540" w:hRule="atLeast"/>
        </w:trPr>
        <w:tc>
          <w:tcPr>
            <w:tcW w:w="1830" w:type="dxa"/>
            <w:vAlign w:val="top"/>
            <w:textDirection w:val="tbRlV"/>
          </w:tcPr>
          <w:p>
            <w:pPr>
              <w:rPr>
                <w:rFonts w:ascii="Arial"/>
                <w:sz w:val="21"/>
              </w:rPr>
            </w:pPr>
            <w:r/>
          </w:p>
          <w:p>
            <w:pPr>
              <w:rPr>
                <w:rFonts w:ascii="Arial"/>
                <w:sz w:val="21"/>
              </w:rPr>
            </w:pPr>
            <w:r/>
          </w:p>
          <w:p>
            <w:pPr>
              <w:ind w:firstLine="81"/>
              <w:spacing w:before="144" w:line="204" w:lineRule="auto"/>
              <w:rPr>
                <w:rFonts w:ascii="SimSun" w:hAnsi="SimSun" w:eastAsia="SimSun" w:cs="SimSun"/>
                <w:sz w:val="21"/>
                <w:szCs w:val="21"/>
              </w:rPr>
            </w:pPr>
            <w:r>
              <w:rPr>
                <w:rFonts w:ascii="SimSun" w:hAnsi="SimSun" w:eastAsia="SimSun" w:cs="SimSun"/>
                <w:sz w:val="21"/>
                <w:szCs w:val="21"/>
                <w:spacing w:val="21"/>
                <w:w w:val="108"/>
              </w:rPr>
              <w:t>设有银行账号的分支机构丶代表机构及其开户银行</w:t>
            </w:r>
          </w:p>
          <w:p>
            <w:pPr>
              <w:ind w:firstLine="141"/>
              <w:spacing w:before="160" w:line="204" w:lineRule="auto"/>
              <w:rPr>
                <w:rFonts w:ascii="SimSun" w:hAnsi="SimSun" w:eastAsia="SimSun" w:cs="SimSun"/>
                <w:sz w:val="22"/>
                <w:szCs w:val="22"/>
              </w:rPr>
            </w:pPr>
            <w:r>
              <w:rPr>
                <w:rFonts w:ascii="SimSun" w:hAnsi="SimSun" w:eastAsia="SimSun" w:cs="SimSun"/>
                <w:sz w:val="22"/>
                <w:szCs w:val="22"/>
                <w:spacing w:val="-1"/>
              </w:rPr>
              <w:t>和</w:t>
            </w:r>
            <w:r>
              <w:rPr>
                <w:rFonts w:ascii="SimSun" w:hAnsi="SimSun" w:eastAsia="SimSun" w:cs="SimSun"/>
                <w:sz w:val="22"/>
                <w:szCs w:val="22"/>
                <w:spacing w:val="5"/>
              </w:rPr>
              <w:t>                    </w:t>
            </w:r>
            <w:r>
              <w:rPr>
                <w:rFonts w:ascii="SimSun" w:hAnsi="SimSun" w:eastAsia="SimSun" w:cs="SimSun"/>
                <w:sz w:val="22"/>
                <w:szCs w:val="22"/>
                <w:spacing w:val="-1"/>
              </w:rPr>
              <w:t>账</w:t>
            </w:r>
            <w:r>
              <w:rPr>
                <w:rFonts w:ascii="SimSun" w:hAnsi="SimSun" w:eastAsia="SimSun" w:cs="SimSun"/>
                <w:sz w:val="22"/>
                <w:szCs w:val="22"/>
              </w:rPr>
              <w:t>                     </w:t>
            </w:r>
            <w:r>
              <w:rPr>
                <w:rFonts w:ascii="SimSun" w:hAnsi="SimSun" w:eastAsia="SimSun" w:cs="SimSun"/>
                <w:sz w:val="22"/>
                <w:szCs w:val="22"/>
                <w:spacing w:val="-1"/>
              </w:rPr>
              <w:t>号</w:t>
            </w:r>
          </w:p>
        </w:tc>
        <w:tc>
          <w:tcPr>
            <w:tcW w:w="7660" w:type="dxa"/>
            <w:vAlign w:val="top"/>
            <w:gridSpan w:val="3"/>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3720"/>
              <w:spacing w:before="246" w:line="204" w:lineRule="auto"/>
              <w:rPr>
                <w:rFonts w:ascii="SimSun" w:hAnsi="SimSun" w:eastAsia="SimSun" w:cs="SimSun"/>
                <w:sz w:val="22"/>
                <w:szCs w:val="22"/>
              </w:rPr>
            </w:pPr>
            <w:r>
              <w:rPr>
                <w:rFonts w:ascii="SimSun" w:hAnsi="SimSun" w:eastAsia="SimSun" w:cs="SimSun"/>
                <w:sz w:val="22"/>
                <w:szCs w:val="22"/>
              </w:rPr>
              <w:t>无</w:t>
            </w:r>
          </w:p>
        </w:tc>
      </w:tr>
      <w:tr>
        <w:trPr>
          <w:trHeight w:val="1240" w:hRule="atLeast"/>
        </w:trPr>
        <w:tc>
          <w:tcPr>
            <w:tcW w:w="1830" w:type="dxa"/>
            <w:vAlign w:val="top"/>
            <w:textDirection w:val="tbRlV"/>
          </w:tcPr>
          <w:p>
            <w:pPr>
              <w:rPr>
                <w:rFonts w:ascii="Arial"/>
                <w:sz w:val="21"/>
              </w:rPr>
            </w:pPr>
            <w:r/>
          </w:p>
          <w:p>
            <w:pPr>
              <w:rPr>
                <w:rFonts w:ascii="Arial"/>
                <w:sz w:val="21"/>
              </w:rPr>
            </w:pPr>
            <w:r/>
          </w:p>
          <w:p>
            <w:pPr>
              <w:ind w:firstLine="360"/>
              <w:spacing w:before="304" w:line="204" w:lineRule="auto"/>
              <w:rPr>
                <w:rFonts w:ascii="SimSun" w:hAnsi="SimSun" w:eastAsia="SimSun" w:cs="SimSun"/>
                <w:sz w:val="22"/>
                <w:szCs w:val="22"/>
              </w:rPr>
            </w:pPr>
            <w:r>
              <w:rPr>
                <w:rFonts w:ascii="SimSun" w:hAnsi="SimSun" w:eastAsia="SimSun" w:cs="SimSun"/>
                <w:sz w:val="22"/>
                <w:szCs w:val="22"/>
                <w:spacing w:val="22"/>
                <w:w w:val="107"/>
              </w:rPr>
              <w:t>实体</w:t>
            </w:r>
          </w:p>
        </w:tc>
        <w:tc>
          <w:tcPr>
            <w:tcW w:w="7660" w:type="dxa"/>
            <w:vAlign w:val="top"/>
            <w:gridSpan w:val="3"/>
          </w:tcPr>
          <w:p>
            <w:pPr>
              <w:rPr>
                <w:rFonts w:ascii="Arial"/>
                <w:sz w:val="21"/>
              </w:rPr>
            </w:pPr>
            <w:r/>
          </w:p>
          <w:p>
            <w:pPr>
              <w:ind w:firstLine="3720"/>
              <w:spacing w:before="270" w:line="204" w:lineRule="auto"/>
              <w:rPr>
                <w:rFonts w:ascii="SimSun" w:hAnsi="SimSun" w:eastAsia="SimSun" w:cs="SimSun"/>
                <w:sz w:val="22"/>
                <w:szCs w:val="22"/>
              </w:rPr>
            </w:pPr>
            <w:r>
              <w:rPr>
                <w:rFonts w:ascii="SimSun" w:hAnsi="SimSun" w:eastAsia="SimSun" w:cs="SimSun"/>
                <w:sz w:val="22"/>
                <w:szCs w:val="22"/>
              </w:rPr>
              <w:t>无</w:t>
            </w:r>
          </w:p>
        </w:tc>
      </w:tr>
    </w:tbl>
    <w:p>
      <w:pPr>
        <w:rPr>
          <w:rFonts w:ascii="Arial"/>
          <w:sz w:val="21"/>
        </w:rPr>
      </w:pPr>
      <w:r/>
    </w:p>
    <w:p>
      <w:pPr>
        <w:sectPr>
          <w:footerReference w:type="default" r:id="rId16"/>
          <w:pgSz w:w="11900" w:h="16840"/>
          <w:pgMar w:top="1431" w:right="1080" w:bottom="400" w:left="1309" w:header="0" w:footer="0" w:gutter="0"/>
        </w:sectPr>
        <w:rPr/>
      </w:pPr>
    </w:p>
    <w:p>
      <w:pPr>
        <w:ind w:firstLine="3312"/>
        <w:spacing w:before="105" w:line="204" w:lineRule="auto"/>
        <w:rPr>
          <w:rFonts w:ascii="SimSun" w:hAnsi="SimSun" w:eastAsia="SimSun" w:cs="SimSun"/>
          <w:sz w:val="52"/>
          <w:szCs w:val="52"/>
        </w:rPr>
      </w:pPr>
      <w:r>
        <w:rPr>
          <w:rFonts w:ascii="SimSun" w:hAnsi="SimSun" w:eastAsia="SimSun" w:cs="SimSun"/>
          <w:sz w:val="52"/>
          <w:szCs w:val="52"/>
          <w14:textOutline w14:w="9448" w14:cap="flat" w14:cmpd="sng">
            <w14:solidFill>
              <w14:srgbClr w14:val="000000"/>
            </w14:solidFill>
            <w14:prstDash w14:val="solid"/>
            <w14:miter w14:lim="10"/>
          </w14:textOutline>
          <w:spacing w:val="-22"/>
        </w:rPr>
        <w:t>资</w:t>
      </w:r>
      <w:r>
        <w:rPr>
          <w:rFonts w:ascii="SimSun" w:hAnsi="SimSun" w:eastAsia="SimSun" w:cs="SimSun"/>
          <w:sz w:val="52"/>
          <w:szCs w:val="52"/>
          <w:spacing w:val="105"/>
        </w:rPr>
        <w:t> </w:t>
      </w:r>
      <w:r>
        <w:rPr>
          <w:rFonts w:ascii="SimSun" w:hAnsi="SimSun" w:eastAsia="SimSun" w:cs="SimSun"/>
          <w:sz w:val="52"/>
          <w:szCs w:val="52"/>
          <w14:textOutline w14:w="9448" w14:cap="flat" w14:cmpd="sng">
            <w14:solidFill>
              <w14:srgbClr w14:val="000000"/>
            </w14:solidFill>
            <w14:prstDash w14:val="solid"/>
            <w14:miter w14:lim="10"/>
          </w14:textOutline>
          <w:spacing w:val="-22"/>
        </w:rPr>
        <w:t>产</w:t>
      </w:r>
    </w:p>
    <w:p>
      <w:pPr>
        <w:ind w:firstLine="68"/>
        <w:spacing w:before="241" w:line="204" w:lineRule="auto"/>
        <w:rPr>
          <w:rFonts w:ascii="SimSun" w:hAnsi="SimSun" w:eastAsia="SimSun" w:cs="SimSun"/>
          <w:sz w:val="19"/>
          <w:szCs w:val="19"/>
        </w:rPr>
      </w:pPr>
      <w:r>
        <w:rPr>
          <w:rFonts w:ascii="SimSun" w:hAnsi="SimSun" w:eastAsia="SimSun" w:cs="SimSun"/>
          <w:sz w:val="19"/>
          <w:szCs w:val="19"/>
          <w:spacing w:val="6"/>
        </w:rPr>
        <w:t>编制单位∶广西福星慈善基金会</w:t>
      </w:r>
    </w:p>
    <w:p>
      <w:pPr>
        <w:spacing w:line="19" w:lineRule="exact"/>
        <w:rPr/>
      </w:pPr>
      <w:r/>
    </w:p>
    <w:p>
      <w:pPr>
        <w:spacing w:line="14" w:lineRule="auto"/>
        <w:rPr>
          <w:rFonts w:ascii="Arial"/>
          <w:sz w:val="2"/>
        </w:rPr>
      </w:pPr>
      <w:r>
        <w:rPr>
          <w:rFonts w:ascii="Arial" w:hAnsi="Arial" w:eastAsia="Arial" w:cs="Arial"/>
          <w:sz w:val="2"/>
          <w:szCs w:val="2"/>
        </w:rPr>
        <w:br w:type="column"/>
      </w:r>
    </w:p>
    <w:p>
      <w:pPr>
        <w:ind w:firstLine="142"/>
        <w:spacing w:before="103" w:line="204" w:lineRule="auto"/>
        <w:rPr>
          <w:rFonts w:ascii="SimSun" w:hAnsi="SimSun" w:eastAsia="SimSun" w:cs="SimSun"/>
          <w:sz w:val="52"/>
          <w:szCs w:val="52"/>
        </w:rPr>
      </w:pPr>
      <w:r>
        <w:rPr>
          <w:rFonts w:ascii="SimSun" w:hAnsi="SimSun" w:eastAsia="SimSun" w:cs="SimSun"/>
          <w:sz w:val="52"/>
          <w:szCs w:val="52"/>
          <w14:textOutline w14:w="9448" w14:cap="flat" w14:cmpd="sng">
            <w14:solidFill>
              <w14:srgbClr w14:val="000000"/>
            </w14:solidFill>
            <w14:prstDash w14:val="solid"/>
            <w14:miter w14:lim="10"/>
          </w14:textOutline>
          <w:spacing w:val="-21"/>
        </w:rPr>
        <w:t>负</w:t>
      </w:r>
      <w:r>
        <w:rPr>
          <w:rFonts w:ascii="SimSun" w:hAnsi="SimSun" w:eastAsia="SimSun" w:cs="SimSun"/>
          <w:sz w:val="52"/>
          <w:szCs w:val="52"/>
          <w:spacing w:val="106"/>
        </w:rPr>
        <w:t> </w:t>
      </w:r>
      <w:r>
        <w:rPr>
          <w:rFonts w:ascii="SimSun" w:hAnsi="SimSun" w:eastAsia="SimSun" w:cs="SimSun"/>
          <w:sz w:val="52"/>
          <w:szCs w:val="52"/>
          <w14:textOutline w14:w="9448" w14:cap="flat" w14:cmpd="sng">
            <w14:solidFill>
              <w14:srgbClr w14:val="000000"/>
            </w14:solidFill>
            <w14:prstDash w14:val="solid"/>
            <w14:miter w14:lim="10"/>
          </w14:textOutline>
          <w:spacing w:val="-21"/>
        </w:rPr>
        <w:t>债</w:t>
      </w:r>
      <w:r>
        <w:rPr>
          <w:rFonts w:ascii="SimSun" w:hAnsi="SimSun" w:eastAsia="SimSun" w:cs="SimSun"/>
          <w:sz w:val="52"/>
          <w:szCs w:val="52"/>
          <w:spacing w:val="103"/>
        </w:rPr>
        <w:t> </w:t>
      </w:r>
      <w:r>
        <w:rPr>
          <w:rFonts w:ascii="SimSun" w:hAnsi="SimSun" w:eastAsia="SimSun" w:cs="SimSun"/>
          <w:sz w:val="52"/>
          <w:szCs w:val="52"/>
          <w14:textOutline w14:w="9448" w14:cap="flat" w14:cmpd="sng">
            <w14:solidFill>
              <w14:srgbClr w14:val="000000"/>
            </w14:solidFill>
            <w14:prstDash w14:val="solid"/>
            <w14:miter w14:lim="10"/>
          </w14:textOutline>
          <w:spacing w:val="-21"/>
        </w:rPr>
        <w:t>表</w:t>
      </w:r>
    </w:p>
    <w:p>
      <w:pPr>
        <w:ind w:firstLine="4597"/>
        <w:spacing w:before="35" w:line="204" w:lineRule="auto"/>
        <w:rPr>
          <w:rFonts w:ascii="DengXian" w:hAnsi="DengXian" w:eastAsia="DengXian" w:cs="DengXian"/>
          <w:sz w:val="18"/>
          <w:szCs w:val="18"/>
        </w:rPr>
      </w:pPr>
      <w:r>
        <w:rPr>
          <w:rFonts w:ascii="DengXian" w:hAnsi="DengXian" w:eastAsia="DengXian" w:cs="DengXian"/>
          <w:sz w:val="18"/>
          <w:szCs w:val="18"/>
          <w:spacing w:val="-3"/>
        </w:rPr>
        <w:t>会民非01表</w:t>
      </w:r>
    </w:p>
    <w:p>
      <w:pPr>
        <w:ind w:firstLine="463"/>
        <w:spacing w:before="38" w:line="184" w:lineRule="auto"/>
        <w:rPr>
          <w:rFonts w:ascii="SimSun" w:hAnsi="SimSun" w:eastAsia="SimSun" w:cs="SimSun"/>
          <w:sz w:val="16"/>
          <w:szCs w:val="16"/>
        </w:rPr>
      </w:pPr>
      <w:r>
        <w:rPr>
          <w:rFonts w:ascii="SimSun" w:hAnsi="SimSun" w:eastAsia="SimSun" w:cs="SimSun"/>
          <w:sz w:val="19"/>
          <w:szCs w:val="19"/>
          <w:spacing w:val="-4"/>
        </w:rPr>
        <w:t>2020年12月31</w:t>
      </w:r>
      <w:r>
        <w:rPr>
          <w:rFonts w:ascii="SimSun" w:hAnsi="SimSun" w:eastAsia="SimSun" w:cs="SimSun"/>
          <w:sz w:val="19"/>
          <w:szCs w:val="19"/>
          <w:spacing w:val="-51"/>
        </w:rPr>
        <w:t> </w:t>
      </w:r>
      <w:r>
        <w:rPr>
          <w:rFonts w:ascii="SimSun" w:hAnsi="SimSun" w:eastAsia="SimSun" w:cs="SimSun"/>
          <w:sz w:val="19"/>
          <w:szCs w:val="19"/>
          <w:spacing w:val="-4"/>
        </w:rPr>
        <w:t>日</w:t>
      </w:r>
      <w:r>
        <w:rPr>
          <w:rFonts w:ascii="SimSun" w:hAnsi="SimSun" w:eastAsia="SimSun" w:cs="SimSun"/>
          <w:sz w:val="19"/>
          <w:szCs w:val="19"/>
          <w:spacing w:val="1"/>
        </w:rPr>
        <w:t>                               </w:t>
      </w:r>
      <w:r>
        <w:rPr>
          <w:rFonts w:ascii="SimSun" w:hAnsi="SimSun" w:eastAsia="SimSun" w:cs="SimSun"/>
          <w:sz w:val="16"/>
          <w:szCs w:val="16"/>
          <w:spacing w:val="-4"/>
        </w:rPr>
        <w:t>单位∶元</w:t>
      </w:r>
    </w:p>
    <w:p>
      <w:pPr>
        <w:sectPr>
          <w:footerReference w:type="default" r:id="rId17"/>
          <w:pgSz w:w="11900" w:h="16840"/>
          <w:pgMar w:top="969" w:right="150" w:bottom="400" w:left="1360" w:header="0" w:footer="0" w:gutter="0"/>
          <w:cols w:equalWidth="0" w:num="2">
            <w:col w:w="4797" w:space="100"/>
            <w:col w:w="5494" w:space="0"/>
          </w:cols>
        </w:sectPr>
        <w:rPr/>
      </w:pPr>
    </w:p>
    <w:p>
      <w:pPr>
        <w:spacing w:line="90" w:lineRule="exact"/>
        <w:rPr/>
      </w:pPr>
      <w:r/>
    </w:p>
    <w:tbl>
      <w:tblPr>
        <w:tblStyle w:val="2"/>
        <w:tblW w:w="10359" w:type="dxa"/>
        <w:tblInd w:w="10"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1530"/>
        <w:gridCol w:w="520"/>
        <w:gridCol w:w="1500"/>
        <w:gridCol w:w="1419"/>
        <w:gridCol w:w="2010"/>
        <w:gridCol w:w="520"/>
        <w:gridCol w:w="1340"/>
        <w:gridCol w:w="1520"/>
      </w:tblGrid>
      <w:tr>
        <w:trPr>
          <w:trHeight w:val="340" w:hRule="atLeast"/>
        </w:trPr>
        <w:tc>
          <w:tcPr>
            <w:tcW w:w="1530" w:type="dxa"/>
            <w:vAlign w:val="top"/>
          </w:tcPr>
          <w:p>
            <w:pPr>
              <w:ind w:firstLine="585"/>
              <w:spacing w:before="70" w:line="204" w:lineRule="auto"/>
              <w:rPr>
                <w:rFonts w:ascii="SimSun" w:hAnsi="SimSun" w:eastAsia="SimSun" w:cs="SimSun"/>
                <w:sz w:val="19"/>
                <w:szCs w:val="19"/>
              </w:rPr>
            </w:pPr>
            <w:r>
              <w:rPr>
                <w:rFonts w:ascii="SimSun" w:hAnsi="SimSun" w:eastAsia="SimSun" w:cs="SimSun"/>
                <w:sz w:val="19"/>
                <w:szCs w:val="19"/>
                <w:spacing w:val="-4"/>
              </w:rPr>
              <w:t>资产</w:t>
            </w:r>
          </w:p>
        </w:tc>
        <w:tc>
          <w:tcPr>
            <w:tcW w:w="520" w:type="dxa"/>
            <w:vAlign w:val="top"/>
          </w:tcPr>
          <w:p>
            <w:pPr>
              <w:ind w:firstLine="20"/>
              <w:spacing w:before="70" w:line="204" w:lineRule="auto"/>
              <w:rPr>
                <w:rFonts w:ascii="SimSun" w:hAnsi="SimSun" w:eastAsia="SimSun" w:cs="SimSun"/>
                <w:sz w:val="19"/>
                <w:szCs w:val="19"/>
              </w:rPr>
            </w:pPr>
            <w:r>
              <w:rPr>
                <w:rFonts w:ascii="SimSun" w:hAnsi="SimSun" w:eastAsia="SimSun" w:cs="SimSun"/>
                <w:sz w:val="19"/>
                <w:szCs w:val="19"/>
                <w:spacing w:val="-3"/>
              </w:rPr>
              <w:t>行次</w:t>
            </w:r>
          </w:p>
        </w:tc>
        <w:tc>
          <w:tcPr>
            <w:tcW w:w="1500" w:type="dxa"/>
            <w:vAlign w:val="top"/>
          </w:tcPr>
          <w:p>
            <w:pPr>
              <w:ind w:firstLine="468"/>
              <w:spacing w:before="70" w:line="204" w:lineRule="auto"/>
              <w:rPr>
                <w:rFonts w:ascii="SimSun" w:hAnsi="SimSun" w:eastAsia="SimSun" w:cs="SimSun"/>
                <w:sz w:val="19"/>
                <w:szCs w:val="19"/>
              </w:rPr>
            </w:pPr>
            <w:r>
              <w:rPr>
                <w:rFonts w:ascii="SimSun" w:hAnsi="SimSun" w:eastAsia="SimSun" w:cs="SimSun"/>
                <w:sz w:val="19"/>
                <w:szCs w:val="19"/>
                <w:spacing w:val="-2"/>
              </w:rPr>
              <w:t>年初数</w:t>
            </w:r>
          </w:p>
        </w:tc>
        <w:tc>
          <w:tcPr>
            <w:tcW w:w="1419" w:type="dxa"/>
            <w:vAlign w:val="top"/>
          </w:tcPr>
          <w:p>
            <w:pPr>
              <w:ind w:firstLine="409"/>
              <w:spacing w:before="70" w:line="204" w:lineRule="auto"/>
              <w:rPr>
                <w:rFonts w:ascii="SimSun" w:hAnsi="SimSun" w:eastAsia="SimSun" w:cs="SimSun"/>
                <w:sz w:val="19"/>
                <w:szCs w:val="19"/>
              </w:rPr>
            </w:pPr>
            <w:r>
              <w:rPr>
                <w:rFonts w:ascii="SimSun" w:hAnsi="SimSun" w:eastAsia="SimSun" w:cs="SimSun"/>
                <w:sz w:val="19"/>
                <w:szCs w:val="19"/>
                <w:spacing w:val="-3"/>
              </w:rPr>
              <w:t>期末数</w:t>
            </w:r>
          </w:p>
        </w:tc>
        <w:tc>
          <w:tcPr>
            <w:tcW w:w="2010" w:type="dxa"/>
            <w:vAlign w:val="top"/>
          </w:tcPr>
          <w:p>
            <w:pPr>
              <w:ind w:firstLine="245"/>
              <w:spacing w:before="70" w:line="204" w:lineRule="auto"/>
              <w:rPr>
                <w:rFonts w:ascii="SimSun" w:hAnsi="SimSun" w:eastAsia="SimSun" w:cs="SimSun"/>
                <w:sz w:val="19"/>
                <w:szCs w:val="19"/>
              </w:rPr>
            </w:pPr>
            <w:r>
              <w:rPr>
                <w:rFonts w:ascii="SimSun" w:hAnsi="SimSun" w:eastAsia="SimSun" w:cs="SimSun"/>
                <w:sz w:val="19"/>
                <w:szCs w:val="19"/>
                <w:spacing w:val="-3"/>
              </w:rPr>
              <w:t>负债和净资产</w:t>
            </w:r>
          </w:p>
        </w:tc>
        <w:tc>
          <w:tcPr>
            <w:tcW w:w="520" w:type="dxa"/>
            <w:vAlign w:val="top"/>
          </w:tcPr>
          <w:p>
            <w:pPr>
              <w:ind w:firstLine="31"/>
              <w:spacing w:before="70" w:line="204" w:lineRule="auto"/>
              <w:rPr>
                <w:rFonts w:ascii="SimSun" w:hAnsi="SimSun" w:eastAsia="SimSun" w:cs="SimSun"/>
                <w:sz w:val="19"/>
                <w:szCs w:val="19"/>
              </w:rPr>
            </w:pPr>
            <w:r>
              <w:rPr>
                <w:rFonts w:ascii="SimSun" w:hAnsi="SimSun" w:eastAsia="SimSun" w:cs="SimSun"/>
                <w:sz w:val="19"/>
                <w:szCs w:val="19"/>
                <w:spacing w:val="-3"/>
              </w:rPr>
              <w:t>行次</w:t>
            </w:r>
          </w:p>
        </w:tc>
        <w:tc>
          <w:tcPr>
            <w:tcW w:w="1340" w:type="dxa"/>
            <w:vAlign w:val="top"/>
          </w:tcPr>
          <w:p>
            <w:pPr>
              <w:ind w:firstLine="359"/>
              <w:spacing w:before="70" w:line="204" w:lineRule="auto"/>
              <w:rPr>
                <w:rFonts w:ascii="SimSun" w:hAnsi="SimSun" w:eastAsia="SimSun" w:cs="SimSun"/>
                <w:sz w:val="19"/>
                <w:szCs w:val="19"/>
              </w:rPr>
            </w:pPr>
            <w:r>
              <w:rPr>
                <w:rFonts w:ascii="SimSun" w:hAnsi="SimSun" w:eastAsia="SimSun" w:cs="SimSun"/>
                <w:sz w:val="19"/>
                <w:szCs w:val="19"/>
                <w:spacing w:val="-2"/>
              </w:rPr>
              <w:t>年初数</w:t>
            </w:r>
          </w:p>
        </w:tc>
        <w:tc>
          <w:tcPr>
            <w:tcW w:w="1520" w:type="dxa"/>
            <w:vAlign w:val="top"/>
          </w:tcPr>
          <w:p>
            <w:pPr>
              <w:ind w:firstLine="470"/>
              <w:spacing w:before="70" w:line="204" w:lineRule="auto"/>
              <w:rPr>
                <w:rFonts w:ascii="SimSun" w:hAnsi="SimSun" w:eastAsia="SimSun" w:cs="SimSun"/>
                <w:sz w:val="19"/>
                <w:szCs w:val="19"/>
              </w:rPr>
            </w:pPr>
            <w:r>
              <w:rPr>
                <w:rFonts w:ascii="SimSun" w:hAnsi="SimSun" w:eastAsia="SimSun" w:cs="SimSun"/>
                <w:sz w:val="19"/>
                <w:szCs w:val="19"/>
                <w:spacing w:val="-3"/>
              </w:rPr>
              <w:t>期末数</w:t>
            </w:r>
          </w:p>
        </w:tc>
      </w:tr>
      <w:tr>
        <w:trPr>
          <w:trHeight w:val="350" w:hRule="atLeast"/>
        </w:trPr>
        <w:tc>
          <w:tcPr>
            <w:tcW w:w="1530" w:type="dxa"/>
            <w:vAlign w:val="top"/>
          </w:tcPr>
          <w:p>
            <w:pPr>
              <w:ind w:firstLine="218"/>
              <w:spacing w:before="80" w:line="204" w:lineRule="auto"/>
              <w:rPr>
                <w:rFonts w:ascii="SimSun" w:hAnsi="SimSun" w:eastAsia="SimSun" w:cs="SimSun"/>
                <w:sz w:val="19"/>
                <w:szCs w:val="19"/>
              </w:rPr>
            </w:pPr>
            <w:r>
              <w:rPr>
                <w:rFonts w:ascii="SimSun" w:hAnsi="SimSun" w:eastAsia="SimSun" w:cs="SimSun"/>
                <w:sz w:val="19"/>
                <w:szCs w:val="19"/>
                <w:spacing w:val="14"/>
              </w:rPr>
              <w:t>流动资产∶</w:t>
            </w:r>
          </w:p>
        </w:tc>
        <w:tc>
          <w:tcPr>
            <w:tcW w:w="520" w:type="dxa"/>
            <w:vAlign w:val="top"/>
          </w:tcPr>
          <w:p>
            <w:pPr>
              <w:rPr>
                <w:rFonts w:ascii="Arial"/>
                <w:sz w:val="21"/>
              </w:rPr>
            </w:pPr>
            <w:r/>
          </w:p>
        </w:tc>
        <w:tc>
          <w:tcPr>
            <w:tcW w:w="1500" w:type="dxa"/>
            <w:vAlign w:val="top"/>
          </w:tcPr>
          <w:p>
            <w:pPr>
              <w:rPr>
                <w:rFonts w:ascii="Arial"/>
                <w:sz w:val="21"/>
              </w:rPr>
            </w:pPr>
            <w:r/>
          </w:p>
        </w:tc>
        <w:tc>
          <w:tcPr>
            <w:tcW w:w="1419" w:type="dxa"/>
            <w:vAlign w:val="top"/>
          </w:tcPr>
          <w:p>
            <w:pPr>
              <w:rPr>
                <w:rFonts w:ascii="Arial"/>
                <w:sz w:val="21"/>
              </w:rPr>
            </w:pPr>
            <w:r/>
          </w:p>
        </w:tc>
        <w:tc>
          <w:tcPr>
            <w:tcW w:w="2010" w:type="dxa"/>
            <w:vAlign w:val="top"/>
          </w:tcPr>
          <w:p>
            <w:pPr>
              <w:ind w:firstLine="239"/>
              <w:spacing w:before="80" w:line="204" w:lineRule="auto"/>
              <w:rPr>
                <w:rFonts w:ascii="SimSun" w:hAnsi="SimSun" w:eastAsia="SimSun" w:cs="SimSun"/>
                <w:sz w:val="19"/>
                <w:szCs w:val="19"/>
              </w:rPr>
            </w:pPr>
            <w:r>
              <w:rPr>
                <w:rFonts w:ascii="SimSun" w:hAnsi="SimSun" w:eastAsia="SimSun" w:cs="SimSun"/>
                <w:sz w:val="19"/>
                <w:szCs w:val="19"/>
                <w:spacing w:val="14"/>
              </w:rPr>
              <w:t>流动负债∶</w:t>
            </w:r>
          </w:p>
        </w:tc>
        <w:tc>
          <w:tcPr>
            <w:tcW w:w="520" w:type="dxa"/>
            <w:vAlign w:val="top"/>
          </w:tcPr>
          <w:p>
            <w:pPr>
              <w:rPr>
                <w:rFonts w:ascii="Arial"/>
                <w:sz w:val="21"/>
              </w:rPr>
            </w:pPr>
            <w:r/>
          </w:p>
        </w:tc>
        <w:tc>
          <w:tcPr>
            <w:tcW w:w="1340" w:type="dxa"/>
            <w:vAlign w:val="top"/>
          </w:tcPr>
          <w:p>
            <w:pPr>
              <w:rPr>
                <w:rFonts w:ascii="Arial"/>
                <w:sz w:val="21"/>
              </w:rPr>
            </w:pPr>
            <w:r/>
          </w:p>
        </w:tc>
        <w:tc>
          <w:tcPr>
            <w:tcW w:w="1520" w:type="dxa"/>
            <w:vAlign w:val="top"/>
          </w:tcPr>
          <w:p>
            <w:pPr>
              <w:rPr>
                <w:rFonts w:ascii="Arial"/>
                <w:sz w:val="21"/>
              </w:rPr>
            </w:pPr>
            <w:r/>
          </w:p>
        </w:tc>
      </w:tr>
      <w:tr>
        <w:trPr>
          <w:trHeight w:val="360" w:hRule="atLeast"/>
        </w:trPr>
        <w:tc>
          <w:tcPr>
            <w:tcW w:w="1530" w:type="dxa"/>
            <w:vAlign w:val="top"/>
          </w:tcPr>
          <w:p>
            <w:pPr>
              <w:ind w:firstLine="221"/>
              <w:spacing w:before="80" w:line="204" w:lineRule="auto"/>
              <w:rPr>
                <w:rFonts w:ascii="SimSun" w:hAnsi="SimSun" w:eastAsia="SimSun" w:cs="SimSun"/>
                <w:sz w:val="19"/>
                <w:szCs w:val="19"/>
              </w:rPr>
            </w:pPr>
            <w:r>
              <w:rPr>
                <w:rFonts w:ascii="SimSun" w:hAnsi="SimSun" w:eastAsia="SimSun" w:cs="SimSun"/>
                <w:sz w:val="19"/>
                <w:szCs w:val="19"/>
                <w:spacing w:val="-3"/>
              </w:rPr>
              <w:t>货币资金</w:t>
            </w:r>
          </w:p>
        </w:tc>
        <w:tc>
          <w:tcPr>
            <w:tcW w:w="520" w:type="dxa"/>
            <w:vAlign w:val="top"/>
          </w:tcPr>
          <w:p>
            <w:pPr>
              <w:ind w:firstLine="311"/>
              <w:spacing w:before="111" w:line="204" w:lineRule="auto"/>
              <w:rPr>
                <w:rFonts w:ascii="SimSun" w:hAnsi="SimSun" w:eastAsia="SimSun" w:cs="SimSun"/>
                <w:sz w:val="19"/>
                <w:szCs w:val="19"/>
              </w:rPr>
            </w:pPr>
            <w:r>
              <w:rPr>
                <w:rFonts w:ascii="SimSun" w:hAnsi="SimSun" w:eastAsia="SimSun" w:cs="SimSun"/>
                <w:sz w:val="19"/>
                <w:szCs w:val="19"/>
              </w:rPr>
              <w:t>1</w:t>
            </w:r>
          </w:p>
        </w:tc>
        <w:tc>
          <w:tcPr>
            <w:tcW w:w="1500" w:type="dxa"/>
            <w:vAlign w:val="top"/>
          </w:tcPr>
          <w:p>
            <w:pPr>
              <w:ind w:firstLine="349"/>
              <w:spacing w:before="112" w:line="204" w:lineRule="auto"/>
              <w:rPr>
                <w:rFonts w:ascii="SimSun" w:hAnsi="SimSun" w:eastAsia="SimSun" w:cs="SimSun"/>
                <w:sz w:val="19"/>
                <w:szCs w:val="19"/>
              </w:rPr>
            </w:pPr>
            <w:r>
              <w:rPr>
                <w:rFonts w:ascii="SimSun" w:hAnsi="SimSun" w:eastAsia="SimSun" w:cs="SimSun"/>
                <w:sz w:val="19"/>
                <w:szCs w:val="19"/>
                <w:spacing w:val="-1"/>
              </w:rPr>
              <w:t>2,075,323.55</w:t>
            </w:r>
          </w:p>
        </w:tc>
        <w:tc>
          <w:tcPr>
            <w:tcW w:w="1419" w:type="dxa"/>
            <w:vAlign w:val="top"/>
          </w:tcPr>
          <w:p>
            <w:pPr>
              <w:ind w:firstLine="249"/>
              <w:spacing w:before="112" w:line="204" w:lineRule="auto"/>
              <w:rPr>
                <w:rFonts w:ascii="SimSun" w:hAnsi="SimSun" w:eastAsia="SimSun" w:cs="SimSun"/>
                <w:sz w:val="19"/>
                <w:szCs w:val="19"/>
              </w:rPr>
            </w:pPr>
            <w:r>
              <w:rPr>
                <w:rFonts w:ascii="SimSun" w:hAnsi="SimSun" w:eastAsia="SimSun" w:cs="SimSun"/>
                <w:sz w:val="19"/>
                <w:szCs w:val="19"/>
                <w:spacing w:val="-1"/>
              </w:rPr>
              <w:t>2,003,208.89</w:t>
            </w:r>
          </w:p>
        </w:tc>
        <w:tc>
          <w:tcPr>
            <w:tcW w:w="2010" w:type="dxa"/>
            <w:vAlign w:val="top"/>
          </w:tcPr>
          <w:p>
            <w:pPr>
              <w:ind w:firstLine="240"/>
              <w:spacing w:before="80" w:line="204" w:lineRule="auto"/>
              <w:rPr>
                <w:rFonts w:ascii="SimSun" w:hAnsi="SimSun" w:eastAsia="SimSun" w:cs="SimSun"/>
                <w:sz w:val="19"/>
                <w:szCs w:val="19"/>
              </w:rPr>
            </w:pPr>
            <w:r>
              <w:rPr>
                <w:rFonts w:ascii="SimSun" w:hAnsi="SimSun" w:eastAsia="SimSun" w:cs="SimSun"/>
                <w:sz w:val="19"/>
                <w:szCs w:val="19"/>
                <w:spacing w:val="-2"/>
              </w:rPr>
              <w:t>短期借款</w:t>
            </w:r>
          </w:p>
        </w:tc>
        <w:tc>
          <w:tcPr>
            <w:tcW w:w="520" w:type="dxa"/>
            <w:vAlign w:val="top"/>
          </w:tcPr>
          <w:p>
            <w:pPr>
              <w:ind w:firstLine="219"/>
              <w:spacing w:before="111" w:line="204" w:lineRule="auto"/>
              <w:rPr>
                <w:rFonts w:ascii="SimSun" w:hAnsi="SimSun" w:eastAsia="SimSun" w:cs="SimSun"/>
                <w:sz w:val="19"/>
                <w:szCs w:val="19"/>
              </w:rPr>
            </w:pPr>
            <w:r>
              <w:rPr>
                <w:rFonts w:ascii="SimSun" w:hAnsi="SimSun" w:eastAsia="SimSun" w:cs="SimSun"/>
                <w:sz w:val="19"/>
                <w:szCs w:val="19"/>
                <w:spacing w:val="-3"/>
              </w:rPr>
              <w:t>61</w:t>
            </w:r>
          </w:p>
        </w:tc>
        <w:tc>
          <w:tcPr>
            <w:tcW w:w="1340" w:type="dxa"/>
            <w:vAlign w:val="top"/>
          </w:tcPr>
          <w:p>
            <w:pPr>
              <w:ind w:firstLine="939"/>
              <w:spacing w:before="111" w:line="204" w:lineRule="auto"/>
              <w:rPr>
                <w:rFonts w:ascii="SimSun" w:hAnsi="SimSun" w:eastAsia="SimSun" w:cs="SimSun"/>
                <w:sz w:val="19"/>
                <w:szCs w:val="19"/>
              </w:rPr>
            </w:pPr>
            <w:r>
              <w:rPr>
                <w:rFonts w:ascii="SimSun" w:hAnsi="SimSun" w:eastAsia="SimSun" w:cs="SimSun"/>
                <w:sz w:val="19"/>
                <w:szCs w:val="19"/>
                <w:spacing w:val="-2"/>
              </w:rPr>
              <w:t>0.00</w:t>
            </w:r>
          </w:p>
        </w:tc>
        <w:tc>
          <w:tcPr>
            <w:tcW w:w="1520" w:type="dxa"/>
            <w:vAlign w:val="top"/>
          </w:tcPr>
          <w:p>
            <w:pPr>
              <w:ind w:firstLine="1139"/>
              <w:spacing w:before="111" w:line="204" w:lineRule="auto"/>
              <w:rPr>
                <w:rFonts w:ascii="SimSun" w:hAnsi="SimSun" w:eastAsia="SimSun" w:cs="SimSun"/>
                <w:sz w:val="18"/>
                <w:szCs w:val="18"/>
              </w:rPr>
            </w:pPr>
            <w:r>
              <w:rPr>
                <w:rFonts w:ascii="SimSun" w:hAnsi="SimSun" w:eastAsia="SimSun" w:cs="SimSun"/>
                <w:sz w:val="18"/>
                <w:szCs w:val="18"/>
              </w:rPr>
              <w:t>0.00</w:t>
            </w:r>
          </w:p>
        </w:tc>
      </w:tr>
      <w:tr>
        <w:trPr>
          <w:trHeight w:val="350" w:hRule="atLeast"/>
        </w:trPr>
        <w:tc>
          <w:tcPr>
            <w:tcW w:w="1530" w:type="dxa"/>
            <w:vAlign w:val="top"/>
          </w:tcPr>
          <w:p>
            <w:pPr>
              <w:ind w:firstLine="219"/>
              <w:spacing w:before="80" w:line="204" w:lineRule="auto"/>
              <w:rPr>
                <w:rFonts w:ascii="SimSun" w:hAnsi="SimSun" w:eastAsia="SimSun" w:cs="SimSun"/>
                <w:sz w:val="19"/>
                <w:szCs w:val="19"/>
              </w:rPr>
            </w:pPr>
            <w:r>
              <w:rPr>
                <w:rFonts w:ascii="SimSun" w:hAnsi="SimSun" w:eastAsia="SimSun" w:cs="SimSun"/>
                <w:sz w:val="19"/>
                <w:szCs w:val="19"/>
                <w:spacing w:val="-2"/>
              </w:rPr>
              <w:t>短期投资</w:t>
            </w:r>
          </w:p>
        </w:tc>
        <w:tc>
          <w:tcPr>
            <w:tcW w:w="520" w:type="dxa"/>
            <w:vAlign w:val="top"/>
          </w:tcPr>
          <w:p>
            <w:pPr>
              <w:ind w:firstLine="299"/>
              <w:spacing w:before="111" w:line="204" w:lineRule="auto"/>
              <w:rPr>
                <w:rFonts w:ascii="SimSun" w:hAnsi="SimSun" w:eastAsia="SimSun" w:cs="SimSun"/>
                <w:sz w:val="19"/>
                <w:szCs w:val="19"/>
              </w:rPr>
            </w:pPr>
            <w:r>
              <w:rPr>
                <w:rFonts w:ascii="SimSun" w:hAnsi="SimSun" w:eastAsia="SimSun" w:cs="SimSun"/>
                <w:sz w:val="19"/>
                <w:szCs w:val="19"/>
              </w:rPr>
              <w:t>2</w:t>
            </w:r>
          </w:p>
        </w:tc>
        <w:tc>
          <w:tcPr>
            <w:tcW w:w="1500" w:type="dxa"/>
            <w:vAlign w:val="top"/>
          </w:tcPr>
          <w:p>
            <w:pPr>
              <w:ind w:firstLine="1108"/>
              <w:spacing w:before="111" w:line="204" w:lineRule="auto"/>
              <w:rPr>
                <w:rFonts w:ascii="SimSun" w:hAnsi="SimSun" w:eastAsia="SimSun" w:cs="SimSun"/>
                <w:sz w:val="19"/>
                <w:szCs w:val="19"/>
              </w:rPr>
            </w:pPr>
            <w:r>
              <w:rPr>
                <w:rFonts w:ascii="SimSun" w:hAnsi="SimSun" w:eastAsia="SimSun" w:cs="SimSun"/>
                <w:sz w:val="19"/>
                <w:szCs w:val="19"/>
                <w:spacing w:val="-3"/>
              </w:rPr>
              <w:t>0.00</w:t>
            </w:r>
          </w:p>
        </w:tc>
        <w:tc>
          <w:tcPr>
            <w:tcW w:w="1419" w:type="dxa"/>
            <w:vAlign w:val="top"/>
          </w:tcPr>
          <w:p>
            <w:pPr>
              <w:ind w:firstLine="1008"/>
              <w:spacing w:before="111" w:line="204" w:lineRule="auto"/>
              <w:rPr>
                <w:rFonts w:ascii="SimSun" w:hAnsi="SimSun" w:eastAsia="SimSun" w:cs="SimSun"/>
                <w:sz w:val="19"/>
                <w:szCs w:val="19"/>
              </w:rPr>
            </w:pPr>
            <w:r>
              <w:rPr>
                <w:rFonts w:ascii="SimSun" w:hAnsi="SimSun" w:eastAsia="SimSun" w:cs="SimSun"/>
                <w:sz w:val="19"/>
                <w:szCs w:val="19"/>
                <w:spacing w:val="-2"/>
              </w:rPr>
              <w:t>0.00</w:t>
            </w:r>
          </w:p>
        </w:tc>
        <w:tc>
          <w:tcPr>
            <w:tcW w:w="2010" w:type="dxa"/>
            <w:vAlign w:val="top"/>
          </w:tcPr>
          <w:p>
            <w:pPr>
              <w:ind w:firstLine="238"/>
              <w:spacing w:before="80" w:line="204" w:lineRule="auto"/>
              <w:rPr>
                <w:rFonts w:ascii="SimSun" w:hAnsi="SimSun" w:eastAsia="SimSun" w:cs="SimSun"/>
                <w:sz w:val="19"/>
                <w:szCs w:val="19"/>
              </w:rPr>
            </w:pPr>
            <w:r>
              <w:rPr>
                <w:rFonts w:ascii="SimSun" w:hAnsi="SimSun" w:eastAsia="SimSun" w:cs="SimSun"/>
                <w:sz w:val="19"/>
                <w:szCs w:val="19"/>
                <w:spacing w:val="-2"/>
              </w:rPr>
              <w:t>应付款项</w:t>
            </w:r>
          </w:p>
        </w:tc>
        <w:tc>
          <w:tcPr>
            <w:tcW w:w="520" w:type="dxa"/>
            <w:vAlign w:val="top"/>
          </w:tcPr>
          <w:p>
            <w:pPr>
              <w:ind w:firstLine="219"/>
              <w:spacing w:before="111" w:line="204" w:lineRule="auto"/>
              <w:rPr>
                <w:rFonts w:ascii="SimSun" w:hAnsi="SimSun" w:eastAsia="SimSun" w:cs="SimSun"/>
                <w:sz w:val="19"/>
                <w:szCs w:val="19"/>
              </w:rPr>
            </w:pPr>
            <w:r>
              <w:rPr>
                <w:rFonts w:ascii="SimSun" w:hAnsi="SimSun" w:eastAsia="SimSun" w:cs="SimSun"/>
                <w:sz w:val="19"/>
                <w:szCs w:val="19"/>
                <w:spacing w:val="-3"/>
              </w:rPr>
              <w:t>62</w:t>
            </w:r>
          </w:p>
        </w:tc>
        <w:tc>
          <w:tcPr>
            <w:tcW w:w="1340" w:type="dxa"/>
            <w:vAlign w:val="top"/>
          </w:tcPr>
          <w:p>
            <w:pPr>
              <w:ind w:firstLine="572"/>
              <w:spacing w:before="111" w:line="204" w:lineRule="auto"/>
              <w:rPr>
                <w:rFonts w:ascii="SimSun" w:hAnsi="SimSun" w:eastAsia="SimSun" w:cs="SimSun"/>
                <w:sz w:val="19"/>
                <w:szCs w:val="19"/>
              </w:rPr>
            </w:pPr>
            <w:r>
              <w:rPr>
                <w:rFonts w:ascii="SimSun" w:hAnsi="SimSun" w:eastAsia="SimSun" w:cs="SimSun"/>
                <w:sz w:val="19"/>
                <w:szCs w:val="19"/>
                <w:spacing w:val="-3"/>
              </w:rPr>
              <w:t>1,804.80</w:t>
            </w:r>
          </w:p>
        </w:tc>
        <w:tc>
          <w:tcPr>
            <w:tcW w:w="1520" w:type="dxa"/>
            <w:vAlign w:val="top"/>
          </w:tcPr>
          <w:p>
            <w:pPr>
              <w:ind w:firstLine="772"/>
              <w:spacing w:before="111" w:line="204" w:lineRule="auto"/>
              <w:rPr>
                <w:rFonts w:ascii="SimSun" w:hAnsi="SimSun" w:eastAsia="SimSun" w:cs="SimSun"/>
                <w:sz w:val="19"/>
                <w:szCs w:val="19"/>
              </w:rPr>
            </w:pPr>
            <w:r>
              <w:rPr>
                <w:rFonts w:ascii="SimSun" w:hAnsi="SimSun" w:eastAsia="SimSun" w:cs="SimSun"/>
                <w:sz w:val="19"/>
                <w:szCs w:val="19"/>
                <w:spacing w:val="-5"/>
              </w:rPr>
              <w:t>1,620.40</w:t>
            </w:r>
          </w:p>
        </w:tc>
      </w:tr>
      <w:tr>
        <w:trPr>
          <w:trHeight w:val="350" w:hRule="atLeast"/>
        </w:trPr>
        <w:tc>
          <w:tcPr>
            <w:tcW w:w="1530" w:type="dxa"/>
            <w:vAlign w:val="top"/>
          </w:tcPr>
          <w:p>
            <w:pPr>
              <w:ind w:firstLine="217"/>
              <w:spacing w:before="80" w:line="204" w:lineRule="auto"/>
              <w:rPr>
                <w:rFonts w:ascii="SimSun" w:hAnsi="SimSun" w:eastAsia="SimSun" w:cs="SimSun"/>
                <w:sz w:val="19"/>
                <w:szCs w:val="19"/>
              </w:rPr>
            </w:pPr>
            <w:r>
              <w:rPr>
                <w:rFonts w:ascii="SimSun" w:hAnsi="SimSun" w:eastAsia="SimSun" w:cs="SimSun"/>
                <w:sz w:val="19"/>
                <w:szCs w:val="19"/>
                <w:spacing w:val="-2"/>
              </w:rPr>
              <w:t>应收款项</w:t>
            </w:r>
          </w:p>
        </w:tc>
        <w:tc>
          <w:tcPr>
            <w:tcW w:w="520" w:type="dxa"/>
            <w:vAlign w:val="top"/>
          </w:tcPr>
          <w:p>
            <w:pPr>
              <w:ind w:firstLine="301"/>
              <w:spacing w:before="111" w:line="204" w:lineRule="auto"/>
              <w:rPr>
                <w:rFonts w:ascii="SimSun" w:hAnsi="SimSun" w:eastAsia="SimSun" w:cs="SimSun"/>
                <w:sz w:val="19"/>
                <w:szCs w:val="19"/>
              </w:rPr>
            </w:pPr>
            <w:r>
              <w:rPr>
                <w:rFonts w:ascii="SimSun" w:hAnsi="SimSun" w:eastAsia="SimSun" w:cs="SimSun"/>
                <w:sz w:val="19"/>
                <w:szCs w:val="19"/>
              </w:rPr>
              <w:t>3</w:t>
            </w:r>
          </w:p>
        </w:tc>
        <w:tc>
          <w:tcPr>
            <w:tcW w:w="1500" w:type="dxa"/>
            <w:vAlign w:val="top"/>
          </w:tcPr>
          <w:p>
            <w:pPr>
              <w:ind w:firstLine="728"/>
              <w:spacing w:before="110" w:line="204" w:lineRule="auto"/>
              <w:rPr>
                <w:rFonts w:ascii="SimSun" w:hAnsi="SimSun" w:eastAsia="SimSun" w:cs="SimSun"/>
                <w:sz w:val="19"/>
                <w:szCs w:val="19"/>
              </w:rPr>
            </w:pPr>
            <w:r>
              <w:rPr>
                <w:rFonts w:ascii="SimSun" w:hAnsi="SimSun" w:eastAsia="SimSun" w:cs="SimSun"/>
                <w:sz w:val="19"/>
                <w:szCs w:val="19"/>
                <w:spacing w:val="-2"/>
              </w:rPr>
              <w:t>6,196.90</w:t>
            </w:r>
          </w:p>
        </w:tc>
        <w:tc>
          <w:tcPr>
            <w:tcW w:w="1419" w:type="dxa"/>
            <w:vAlign w:val="top"/>
          </w:tcPr>
          <w:p>
            <w:pPr>
              <w:ind w:firstLine="531"/>
              <w:spacing w:before="110" w:line="204" w:lineRule="auto"/>
              <w:rPr>
                <w:rFonts w:ascii="SimSun" w:hAnsi="SimSun" w:eastAsia="SimSun" w:cs="SimSun"/>
                <w:sz w:val="19"/>
                <w:szCs w:val="19"/>
              </w:rPr>
            </w:pPr>
            <w:r>
              <w:rPr>
                <w:rFonts w:ascii="SimSun" w:hAnsi="SimSun" w:eastAsia="SimSun" w:cs="SimSun"/>
                <w:sz w:val="19"/>
                <w:szCs w:val="19"/>
                <w:spacing w:val="-2"/>
              </w:rPr>
              <w:t>34,351.90</w:t>
            </w:r>
          </w:p>
        </w:tc>
        <w:tc>
          <w:tcPr>
            <w:tcW w:w="2010" w:type="dxa"/>
            <w:vAlign w:val="top"/>
          </w:tcPr>
          <w:p>
            <w:pPr>
              <w:ind w:firstLine="238"/>
              <w:spacing w:before="80" w:line="204" w:lineRule="auto"/>
              <w:rPr>
                <w:rFonts w:ascii="SimSun" w:hAnsi="SimSun" w:eastAsia="SimSun" w:cs="SimSun"/>
                <w:sz w:val="19"/>
                <w:szCs w:val="19"/>
              </w:rPr>
            </w:pPr>
            <w:r>
              <w:rPr>
                <w:rFonts w:ascii="SimSun" w:hAnsi="SimSun" w:eastAsia="SimSun" w:cs="SimSun"/>
                <w:sz w:val="19"/>
                <w:szCs w:val="19"/>
                <w:spacing w:val="-2"/>
              </w:rPr>
              <w:t>应付工资</w:t>
            </w:r>
          </w:p>
        </w:tc>
        <w:tc>
          <w:tcPr>
            <w:tcW w:w="520" w:type="dxa"/>
            <w:vAlign w:val="top"/>
          </w:tcPr>
          <w:p>
            <w:pPr>
              <w:ind w:firstLine="219"/>
              <w:spacing w:before="111" w:line="204" w:lineRule="auto"/>
              <w:rPr>
                <w:rFonts w:ascii="SimSun" w:hAnsi="SimSun" w:eastAsia="SimSun" w:cs="SimSun"/>
                <w:sz w:val="19"/>
                <w:szCs w:val="19"/>
              </w:rPr>
            </w:pPr>
            <w:r>
              <w:rPr>
                <w:rFonts w:ascii="SimSun" w:hAnsi="SimSun" w:eastAsia="SimSun" w:cs="SimSun"/>
                <w:sz w:val="19"/>
                <w:szCs w:val="19"/>
                <w:spacing w:val="-3"/>
              </w:rPr>
              <w:t>63</w:t>
            </w:r>
          </w:p>
        </w:tc>
        <w:tc>
          <w:tcPr>
            <w:tcW w:w="1340" w:type="dxa"/>
            <w:vAlign w:val="top"/>
          </w:tcPr>
          <w:p>
            <w:pPr>
              <w:ind w:firstLine="839"/>
              <w:spacing w:before="80" w:line="204" w:lineRule="auto"/>
              <w:rPr>
                <w:rFonts w:ascii="SimSun" w:hAnsi="SimSun" w:eastAsia="SimSun" w:cs="SimSun"/>
                <w:sz w:val="19"/>
                <w:szCs w:val="19"/>
              </w:rPr>
            </w:pPr>
            <w:r>
              <w:rPr>
                <w:rFonts w:ascii="SimSun" w:hAnsi="SimSun" w:eastAsia="SimSun" w:cs="SimSun"/>
                <w:sz w:val="19"/>
                <w:szCs w:val="19"/>
                <w:spacing w:val="-2"/>
              </w:rPr>
              <w:t>0.00l</w:t>
            </w:r>
          </w:p>
        </w:tc>
        <w:tc>
          <w:tcPr>
            <w:tcW w:w="1520" w:type="dxa"/>
            <w:vAlign w:val="top"/>
          </w:tcPr>
          <w:p>
            <w:pPr>
              <w:ind w:firstLine="1139"/>
              <w:spacing w:before="111" w:line="204" w:lineRule="auto"/>
              <w:rPr>
                <w:rFonts w:ascii="SimSun" w:hAnsi="SimSun" w:eastAsia="SimSun" w:cs="SimSun"/>
                <w:sz w:val="18"/>
                <w:szCs w:val="18"/>
              </w:rPr>
            </w:pPr>
            <w:r>
              <w:rPr>
                <w:rFonts w:ascii="SimSun" w:hAnsi="SimSun" w:eastAsia="SimSun" w:cs="SimSun"/>
                <w:sz w:val="18"/>
                <w:szCs w:val="18"/>
              </w:rPr>
              <w:t>0.00</w:t>
            </w:r>
          </w:p>
        </w:tc>
      </w:tr>
      <w:tr>
        <w:trPr>
          <w:trHeight w:val="350" w:hRule="atLeast"/>
        </w:trPr>
        <w:tc>
          <w:tcPr>
            <w:tcW w:w="1530" w:type="dxa"/>
            <w:vAlign w:val="top"/>
          </w:tcPr>
          <w:p>
            <w:pPr>
              <w:ind w:firstLine="218"/>
              <w:spacing w:before="80" w:line="204" w:lineRule="auto"/>
              <w:rPr>
                <w:rFonts w:ascii="SimSun" w:hAnsi="SimSun" w:eastAsia="SimSun" w:cs="SimSun"/>
                <w:sz w:val="19"/>
                <w:szCs w:val="19"/>
              </w:rPr>
            </w:pPr>
            <w:r>
              <w:rPr>
                <w:rFonts w:ascii="SimSun" w:hAnsi="SimSun" w:eastAsia="SimSun" w:cs="SimSun"/>
                <w:sz w:val="19"/>
                <w:szCs w:val="19"/>
                <w:spacing w:val="-2"/>
              </w:rPr>
              <w:t>预付帐款</w:t>
            </w:r>
          </w:p>
        </w:tc>
        <w:tc>
          <w:tcPr>
            <w:tcW w:w="520" w:type="dxa"/>
            <w:vAlign w:val="top"/>
          </w:tcPr>
          <w:p>
            <w:pPr>
              <w:ind w:firstLine="296"/>
              <w:spacing w:before="111" w:line="204" w:lineRule="auto"/>
              <w:rPr>
                <w:rFonts w:ascii="SimSun" w:hAnsi="SimSun" w:eastAsia="SimSun" w:cs="SimSun"/>
                <w:sz w:val="19"/>
                <w:szCs w:val="19"/>
              </w:rPr>
            </w:pPr>
            <w:r>
              <w:rPr>
                <w:rFonts w:ascii="SimSun" w:hAnsi="SimSun" w:eastAsia="SimSun" w:cs="SimSun"/>
                <w:sz w:val="19"/>
                <w:szCs w:val="19"/>
              </w:rPr>
              <w:t>4</w:t>
            </w:r>
          </w:p>
        </w:tc>
        <w:tc>
          <w:tcPr>
            <w:tcW w:w="1500" w:type="dxa"/>
            <w:vAlign w:val="top"/>
          </w:tcPr>
          <w:p>
            <w:pPr>
              <w:ind w:firstLine="1108"/>
              <w:spacing w:before="111" w:line="204" w:lineRule="auto"/>
              <w:rPr>
                <w:rFonts w:ascii="SimSun" w:hAnsi="SimSun" w:eastAsia="SimSun" w:cs="SimSun"/>
                <w:sz w:val="19"/>
                <w:szCs w:val="19"/>
              </w:rPr>
            </w:pPr>
            <w:r>
              <w:rPr>
                <w:rFonts w:ascii="SimSun" w:hAnsi="SimSun" w:eastAsia="SimSun" w:cs="SimSun"/>
                <w:sz w:val="19"/>
                <w:szCs w:val="19"/>
                <w:spacing w:val="-3"/>
              </w:rPr>
              <w:t>0.00</w:t>
            </w:r>
          </w:p>
        </w:tc>
        <w:tc>
          <w:tcPr>
            <w:tcW w:w="1419" w:type="dxa"/>
            <w:vAlign w:val="top"/>
          </w:tcPr>
          <w:p>
            <w:pPr>
              <w:ind w:firstLine="1008"/>
              <w:spacing w:before="111" w:line="204" w:lineRule="auto"/>
              <w:rPr>
                <w:rFonts w:ascii="SimSun" w:hAnsi="SimSun" w:eastAsia="SimSun" w:cs="SimSun"/>
                <w:sz w:val="19"/>
                <w:szCs w:val="19"/>
              </w:rPr>
            </w:pPr>
            <w:r>
              <w:rPr>
                <w:rFonts w:ascii="SimSun" w:hAnsi="SimSun" w:eastAsia="SimSun" w:cs="SimSun"/>
                <w:sz w:val="19"/>
                <w:szCs w:val="19"/>
                <w:spacing w:val="-2"/>
              </w:rPr>
              <w:t>0.00</w:t>
            </w:r>
          </w:p>
        </w:tc>
        <w:tc>
          <w:tcPr>
            <w:tcW w:w="2010" w:type="dxa"/>
            <w:vAlign w:val="top"/>
          </w:tcPr>
          <w:p>
            <w:pPr>
              <w:ind w:firstLine="238"/>
              <w:spacing w:before="80" w:line="204" w:lineRule="auto"/>
              <w:rPr>
                <w:rFonts w:ascii="SimSun" w:hAnsi="SimSun" w:eastAsia="SimSun" w:cs="SimSun"/>
                <w:sz w:val="19"/>
                <w:szCs w:val="19"/>
              </w:rPr>
            </w:pPr>
            <w:r>
              <w:rPr>
                <w:rFonts w:ascii="SimSun" w:hAnsi="SimSun" w:eastAsia="SimSun" w:cs="SimSun"/>
                <w:sz w:val="19"/>
                <w:szCs w:val="19"/>
                <w:spacing w:val="-2"/>
              </w:rPr>
              <w:t>应交税金</w:t>
            </w:r>
          </w:p>
        </w:tc>
        <w:tc>
          <w:tcPr>
            <w:tcW w:w="520" w:type="dxa"/>
            <w:vAlign w:val="top"/>
          </w:tcPr>
          <w:p>
            <w:pPr>
              <w:ind w:firstLine="219"/>
              <w:spacing w:before="111" w:line="204" w:lineRule="auto"/>
              <w:rPr>
                <w:rFonts w:ascii="SimSun" w:hAnsi="SimSun" w:eastAsia="SimSun" w:cs="SimSun"/>
                <w:sz w:val="19"/>
                <w:szCs w:val="19"/>
              </w:rPr>
            </w:pPr>
            <w:r>
              <w:rPr>
                <w:rFonts w:ascii="SimSun" w:hAnsi="SimSun" w:eastAsia="SimSun" w:cs="SimSun"/>
                <w:sz w:val="19"/>
                <w:szCs w:val="19"/>
                <w:spacing w:val="-3"/>
              </w:rPr>
              <w:t>65</w:t>
            </w:r>
          </w:p>
        </w:tc>
        <w:tc>
          <w:tcPr>
            <w:tcW w:w="1340" w:type="dxa"/>
            <w:vAlign w:val="top"/>
          </w:tcPr>
          <w:p>
            <w:pPr>
              <w:ind w:firstLine="839"/>
              <w:spacing w:before="80" w:line="204" w:lineRule="auto"/>
              <w:rPr>
                <w:rFonts w:ascii="SimSun" w:hAnsi="SimSun" w:eastAsia="SimSun" w:cs="SimSun"/>
                <w:sz w:val="19"/>
                <w:szCs w:val="19"/>
              </w:rPr>
            </w:pPr>
            <w:r>
              <w:rPr>
                <w:rFonts w:ascii="SimSun" w:hAnsi="SimSun" w:eastAsia="SimSun" w:cs="SimSun"/>
                <w:sz w:val="19"/>
                <w:szCs w:val="19"/>
                <w:spacing w:val="-2"/>
              </w:rPr>
              <w:t>0.00l</w:t>
            </w:r>
          </w:p>
        </w:tc>
        <w:tc>
          <w:tcPr>
            <w:tcW w:w="1520" w:type="dxa"/>
            <w:vAlign w:val="top"/>
          </w:tcPr>
          <w:p>
            <w:pPr>
              <w:ind w:firstLine="946"/>
              <w:spacing w:before="111" w:line="204" w:lineRule="auto"/>
              <w:rPr>
                <w:rFonts w:ascii="SimSun" w:hAnsi="SimSun" w:eastAsia="SimSun" w:cs="SimSun"/>
                <w:sz w:val="19"/>
                <w:szCs w:val="19"/>
              </w:rPr>
            </w:pPr>
            <w:r>
              <w:rPr>
                <w:rFonts w:ascii="SimSun" w:hAnsi="SimSun" w:eastAsia="SimSun" w:cs="SimSun"/>
                <w:sz w:val="19"/>
                <w:szCs w:val="19"/>
                <w:spacing w:val="-3"/>
              </w:rPr>
              <w:t>-18.98</w:t>
            </w:r>
          </w:p>
        </w:tc>
      </w:tr>
      <w:tr>
        <w:trPr>
          <w:trHeight w:val="350" w:hRule="atLeast"/>
        </w:trPr>
        <w:tc>
          <w:tcPr>
            <w:tcW w:w="1530" w:type="dxa"/>
            <w:vAlign w:val="top"/>
          </w:tcPr>
          <w:p>
            <w:pPr>
              <w:ind w:firstLine="216"/>
              <w:spacing w:before="80" w:line="204" w:lineRule="auto"/>
              <w:rPr>
                <w:rFonts w:ascii="SimSun" w:hAnsi="SimSun" w:eastAsia="SimSun" w:cs="SimSun"/>
                <w:sz w:val="19"/>
                <w:szCs w:val="19"/>
              </w:rPr>
            </w:pPr>
            <w:r>
              <w:rPr>
                <w:rFonts w:ascii="SimSun" w:hAnsi="SimSun" w:eastAsia="SimSun" w:cs="SimSun"/>
                <w:sz w:val="19"/>
                <w:szCs w:val="19"/>
                <w:spacing w:val="-4"/>
              </w:rPr>
              <w:t>存</w:t>
            </w:r>
            <w:r>
              <w:rPr>
                <w:rFonts w:ascii="SimSun" w:hAnsi="SimSun" w:eastAsia="SimSun" w:cs="SimSun"/>
                <w:sz w:val="19"/>
                <w:szCs w:val="19"/>
                <w:spacing w:val="1"/>
              </w:rPr>
              <w:t>   </w:t>
            </w:r>
            <w:r>
              <w:rPr>
                <w:rFonts w:ascii="SimSun" w:hAnsi="SimSun" w:eastAsia="SimSun" w:cs="SimSun"/>
                <w:sz w:val="19"/>
                <w:szCs w:val="19"/>
                <w:spacing w:val="-4"/>
              </w:rPr>
              <w:t>货</w:t>
            </w:r>
          </w:p>
        </w:tc>
        <w:tc>
          <w:tcPr>
            <w:tcW w:w="520" w:type="dxa"/>
            <w:vAlign w:val="top"/>
          </w:tcPr>
          <w:p>
            <w:pPr>
              <w:ind w:firstLine="298"/>
              <w:spacing w:before="111" w:line="204" w:lineRule="auto"/>
              <w:rPr>
                <w:rFonts w:ascii="SimSun" w:hAnsi="SimSun" w:eastAsia="SimSun" w:cs="SimSun"/>
                <w:sz w:val="19"/>
                <w:szCs w:val="19"/>
              </w:rPr>
            </w:pPr>
            <w:r>
              <w:rPr>
                <w:rFonts w:ascii="SimSun" w:hAnsi="SimSun" w:eastAsia="SimSun" w:cs="SimSun"/>
                <w:sz w:val="19"/>
                <w:szCs w:val="19"/>
              </w:rPr>
              <w:t>8</w:t>
            </w:r>
          </w:p>
        </w:tc>
        <w:tc>
          <w:tcPr>
            <w:tcW w:w="1500" w:type="dxa"/>
            <w:vAlign w:val="top"/>
          </w:tcPr>
          <w:p>
            <w:pPr>
              <w:ind w:firstLine="641"/>
              <w:spacing w:before="111" w:line="204" w:lineRule="auto"/>
              <w:rPr>
                <w:rFonts w:ascii="SimSun" w:hAnsi="SimSun" w:eastAsia="SimSun" w:cs="SimSun"/>
                <w:sz w:val="19"/>
                <w:szCs w:val="19"/>
              </w:rPr>
            </w:pPr>
            <w:r>
              <w:rPr>
                <w:rFonts w:ascii="SimSun" w:hAnsi="SimSun" w:eastAsia="SimSun" w:cs="SimSun"/>
                <w:sz w:val="19"/>
                <w:szCs w:val="19"/>
                <w:spacing w:val="-3"/>
              </w:rPr>
              <w:t>15,685.37</w:t>
            </w:r>
          </w:p>
        </w:tc>
        <w:tc>
          <w:tcPr>
            <w:tcW w:w="1419" w:type="dxa"/>
            <w:vAlign w:val="top"/>
          </w:tcPr>
          <w:p>
            <w:pPr>
              <w:ind w:firstLine="451"/>
              <w:spacing w:before="111" w:line="204" w:lineRule="auto"/>
              <w:rPr>
                <w:rFonts w:ascii="SimSun" w:hAnsi="SimSun" w:eastAsia="SimSun" w:cs="SimSun"/>
                <w:sz w:val="19"/>
                <w:szCs w:val="19"/>
              </w:rPr>
            </w:pPr>
            <w:r>
              <w:rPr>
                <w:rFonts w:ascii="SimSun" w:hAnsi="SimSun" w:eastAsia="SimSun" w:cs="SimSun"/>
                <w:sz w:val="19"/>
                <w:szCs w:val="19"/>
                <w:spacing w:val="-4"/>
              </w:rPr>
              <w:t>17,</w:t>
            </w:r>
            <w:r>
              <w:rPr>
                <w:rFonts w:ascii="SimSun" w:hAnsi="SimSun" w:eastAsia="SimSun" w:cs="SimSun"/>
                <w:sz w:val="19"/>
                <w:szCs w:val="19"/>
                <w:spacing w:val="15"/>
              </w:rPr>
              <w:t> </w:t>
            </w:r>
            <w:r>
              <w:rPr>
                <w:rFonts w:ascii="SimSun" w:hAnsi="SimSun" w:eastAsia="SimSun" w:cs="SimSun"/>
                <w:sz w:val="19"/>
                <w:szCs w:val="19"/>
                <w:spacing w:val="-4"/>
              </w:rPr>
              <w:t>485.37</w:t>
            </w:r>
          </w:p>
        </w:tc>
        <w:tc>
          <w:tcPr>
            <w:tcW w:w="2010" w:type="dxa"/>
            <w:vAlign w:val="top"/>
          </w:tcPr>
          <w:p>
            <w:pPr>
              <w:ind w:firstLine="239"/>
              <w:spacing w:before="80" w:line="204" w:lineRule="auto"/>
              <w:rPr>
                <w:rFonts w:ascii="SimSun" w:hAnsi="SimSun" w:eastAsia="SimSun" w:cs="SimSun"/>
                <w:sz w:val="19"/>
                <w:szCs w:val="19"/>
              </w:rPr>
            </w:pPr>
            <w:r>
              <w:rPr>
                <w:rFonts w:ascii="SimSun" w:hAnsi="SimSun" w:eastAsia="SimSun" w:cs="SimSun"/>
                <w:sz w:val="19"/>
                <w:szCs w:val="19"/>
                <w:spacing w:val="-2"/>
              </w:rPr>
              <w:t>预收帐款</w:t>
            </w:r>
          </w:p>
        </w:tc>
        <w:tc>
          <w:tcPr>
            <w:tcW w:w="520" w:type="dxa"/>
            <w:vAlign w:val="top"/>
          </w:tcPr>
          <w:p>
            <w:pPr>
              <w:ind w:firstLine="219"/>
              <w:spacing w:before="111" w:line="204" w:lineRule="auto"/>
              <w:rPr>
                <w:rFonts w:ascii="SimSun" w:hAnsi="SimSun" w:eastAsia="SimSun" w:cs="SimSun"/>
                <w:sz w:val="19"/>
                <w:szCs w:val="19"/>
              </w:rPr>
            </w:pPr>
            <w:r>
              <w:rPr>
                <w:rFonts w:ascii="SimSun" w:hAnsi="SimSun" w:eastAsia="SimSun" w:cs="SimSun"/>
                <w:sz w:val="19"/>
                <w:szCs w:val="19"/>
                <w:spacing w:val="-3"/>
              </w:rPr>
              <w:t>66</w:t>
            </w:r>
          </w:p>
        </w:tc>
        <w:tc>
          <w:tcPr>
            <w:tcW w:w="1340" w:type="dxa"/>
            <w:vAlign w:val="top"/>
          </w:tcPr>
          <w:p>
            <w:pPr>
              <w:ind w:firstLine="839"/>
              <w:spacing w:before="80" w:line="204" w:lineRule="auto"/>
              <w:rPr>
                <w:rFonts w:ascii="SimSun" w:hAnsi="SimSun" w:eastAsia="SimSun" w:cs="SimSun"/>
                <w:sz w:val="19"/>
                <w:szCs w:val="19"/>
              </w:rPr>
            </w:pPr>
            <w:r>
              <w:rPr>
                <w:rFonts w:ascii="SimSun" w:hAnsi="SimSun" w:eastAsia="SimSun" w:cs="SimSun"/>
                <w:sz w:val="19"/>
                <w:szCs w:val="19"/>
                <w:spacing w:val="-2"/>
              </w:rPr>
              <w:t>0.00]</w:t>
            </w:r>
          </w:p>
        </w:tc>
        <w:tc>
          <w:tcPr>
            <w:tcW w:w="1520" w:type="dxa"/>
            <w:vAlign w:val="top"/>
          </w:tcPr>
          <w:p>
            <w:pPr>
              <w:ind w:firstLine="1139"/>
              <w:spacing w:before="111" w:line="204" w:lineRule="auto"/>
              <w:rPr>
                <w:rFonts w:ascii="SimSun" w:hAnsi="SimSun" w:eastAsia="SimSun" w:cs="SimSun"/>
                <w:sz w:val="18"/>
                <w:szCs w:val="18"/>
              </w:rPr>
            </w:pPr>
            <w:r>
              <w:rPr>
                <w:rFonts w:ascii="SimSun" w:hAnsi="SimSun" w:eastAsia="SimSun" w:cs="SimSun"/>
                <w:sz w:val="18"/>
                <w:szCs w:val="18"/>
              </w:rPr>
              <w:t>0.00</w:t>
            </w:r>
          </w:p>
        </w:tc>
      </w:tr>
      <w:tr>
        <w:trPr>
          <w:trHeight w:val="350" w:hRule="atLeast"/>
        </w:trPr>
        <w:tc>
          <w:tcPr>
            <w:tcW w:w="1530" w:type="dxa"/>
            <w:vAlign w:val="top"/>
          </w:tcPr>
          <w:p>
            <w:pPr>
              <w:ind w:firstLine="218"/>
              <w:spacing w:before="80" w:line="204" w:lineRule="auto"/>
              <w:rPr>
                <w:rFonts w:ascii="SimSun" w:hAnsi="SimSun" w:eastAsia="SimSun" w:cs="SimSun"/>
                <w:sz w:val="19"/>
                <w:szCs w:val="19"/>
              </w:rPr>
            </w:pPr>
            <w:r>
              <w:drawing>
                <wp:anchor distT="0" distB="0" distL="0" distR="0" simplePos="0" relativeHeight="251668480" behindDoc="0" locked="0" layoutInCell="1" allowOverlap="1">
                  <wp:simplePos x="0" y="0"/>
                  <wp:positionH relativeFrom="column">
                    <wp:posOffset>253972</wp:posOffset>
                  </wp:positionH>
                  <wp:positionV relativeFrom="paragraph">
                    <wp:posOffset>127273</wp:posOffset>
                  </wp:positionV>
                  <wp:extent cx="1701799" cy="1231879"/>
                  <wp:effectExtent l="0" t="0" r="0" b="0"/>
                  <wp:wrapNone/>
                  <wp:docPr id="14" name="IM 14"/>
                  <wp:cNvGraphicFramePr/>
                  <a:graphic>
                    <a:graphicData uri="http://schemas.openxmlformats.org/drawingml/2006/picture">
                      <pic:pic>
                        <pic:nvPicPr>
                          <pic:cNvPr id="14" name="IM 14"/>
                          <pic:cNvPicPr/>
                        </pic:nvPicPr>
                        <pic:blipFill>
                          <a:blip r:embed="rId18"/>
                          <a:stretch>
                            <a:fillRect/>
                          </a:stretch>
                        </pic:blipFill>
                        <pic:spPr>
                          <a:xfrm rot="0">
                            <a:off x="0" y="0"/>
                            <a:ext cx="1701799" cy="1231879"/>
                          </a:xfrm>
                          <a:prstGeom prst="rect">
                            <a:avLst/>
                          </a:prstGeom>
                        </pic:spPr>
                      </pic:pic>
                    </a:graphicData>
                  </a:graphic>
                </wp:anchor>
              </w:drawing>
            </w:r>
            <w:r>
              <w:rPr>
                <w:rFonts w:ascii="SimSun" w:hAnsi="SimSun" w:eastAsia="SimSun" w:cs="SimSun"/>
                <w:sz w:val="19"/>
                <w:szCs w:val="19"/>
                <w:spacing w:val="3"/>
              </w:rPr>
              <w:t>待摊费用</w:t>
            </w:r>
          </w:p>
        </w:tc>
        <w:tc>
          <w:tcPr>
            <w:tcW w:w="520" w:type="dxa"/>
            <w:vAlign w:val="top"/>
          </w:tcPr>
          <w:p>
            <w:pPr>
              <w:rPr>
                <w:rFonts w:ascii="Arial"/>
                <w:sz w:val="21"/>
              </w:rPr>
            </w:pPr>
            <w:r/>
          </w:p>
        </w:tc>
        <w:tc>
          <w:tcPr>
            <w:tcW w:w="1500" w:type="dxa"/>
            <w:vAlign w:val="top"/>
          </w:tcPr>
          <w:p>
            <w:pPr>
              <w:ind w:firstLine="1108"/>
              <w:spacing w:before="111" w:line="204" w:lineRule="auto"/>
              <w:rPr>
                <w:rFonts w:ascii="SimSun" w:hAnsi="SimSun" w:eastAsia="SimSun" w:cs="SimSun"/>
                <w:sz w:val="19"/>
                <w:szCs w:val="19"/>
              </w:rPr>
            </w:pPr>
            <w:r>
              <w:rPr>
                <w:rFonts w:ascii="SimSun" w:hAnsi="SimSun" w:eastAsia="SimSun" w:cs="SimSun"/>
                <w:sz w:val="19"/>
                <w:szCs w:val="19"/>
                <w:spacing w:val="-3"/>
              </w:rPr>
              <w:t>0.00</w:t>
            </w:r>
          </w:p>
        </w:tc>
        <w:tc>
          <w:tcPr>
            <w:tcW w:w="1419" w:type="dxa"/>
            <w:vAlign w:val="top"/>
          </w:tcPr>
          <w:p>
            <w:pPr>
              <w:ind w:firstLine="1008"/>
              <w:spacing w:before="111" w:line="204" w:lineRule="auto"/>
              <w:rPr>
                <w:rFonts w:ascii="SimSun" w:hAnsi="SimSun" w:eastAsia="SimSun" w:cs="SimSun"/>
                <w:sz w:val="19"/>
                <w:szCs w:val="19"/>
              </w:rPr>
            </w:pPr>
            <w:r>
              <w:rPr>
                <w:rFonts w:ascii="SimSun" w:hAnsi="SimSun" w:eastAsia="SimSun" w:cs="SimSun"/>
                <w:sz w:val="19"/>
                <w:szCs w:val="19"/>
                <w:spacing w:val="-2"/>
              </w:rPr>
              <w:t>0.00</w:t>
            </w:r>
          </w:p>
        </w:tc>
        <w:tc>
          <w:tcPr>
            <w:tcW w:w="2010" w:type="dxa"/>
            <w:vAlign w:val="top"/>
          </w:tcPr>
          <w:p>
            <w:pPr>
              <w:ind w:firstLine="239"/>
              <w:spacing w:before="80" w:line="204" w:lineRule="auto"/>
              <w:rPr>
                <w:rFonts w:ascii="SimSun" w:hAnsi="SimSun" w:eastAsia="SimSun" w:cs="SimSun"/>
                <w:sz w:val="19"/>
                <w:szCs w:val="19"/>
              </w:rPr>
            </w:pPr>
            <w:r>
              <w:rPr>
                <w:rFonts w:ascii="SimSun" w:hAnsi="SimSun" w:eastAsia="SimSun" w:cs="SimSun"/>
                <w:sz w:val="19"/>
                <w:szCs w:val="19"/>
                <w:spacing w:val="3"/>
              </w:rPr>
              <w:t>预提费用</w:t>
            </w:r>
          </w:p>
        </w:tc>
        <w:tc>
          <w:tcPr>
            <w:tcW w:w="520" w:type="dxa"/>
            <w:vAlign w:val="top"/>
          </w:tcPr>
          <w:p>
            <w:pPr>
              <w:ind w:firstLine="222"/>
              <w:spacing w:before="111" w:line="204" w:lineRule="auto"/>
              <w:rPr>
                <w:rFonts w:ascii="SimSun" w:hAnsi="SimSun" w:eastAsia="SimSun" w:cs="SimSun"/>
                <w:sz w:val="19"/>
                <w:szCs w:val="19"/>
              </w:rPr>
            </w:pPr>
            <w:r>
              <w:rPr>
                <w:rFonts w:ascii="SimSun" w:hAnsi="SimSun" w:eastAsia="SimSun" w:cs="SimSun"/>
                <w:sz w:val="19"/>
                <w:szCs w:val="19"/>
                <w:spacing w:val="-3"/>
              </w:rPr>
              <w:t>71</w:t>
            </w:r>
          </w:p>
        </w:tc>
        <w:tc>
          <w:tcPr>
            <w:tcW w:w="1340" w:type="dxa"/>
            <w:vAlign w:val="top"/>
          </w:tcPr>
          <w:p>
            <w:pPr>
              <w:ind w:firstLine="839"/>
              <w:spacing w:before="80" w:line="204" w:lineRule="auto"/>
              <w:rPr>
                <w:rFonts w:ascii="SimSun" w:hAnsi="SimSun" w:eastAsia="SimSun" w:cs="SimSun"/>
                <w:sz w:val="19"/>
                <w:szCs w:val="19"/>
              </w:rPr>
            </w:pPr>
            <w:r>
              <w:rPr>
                <w:rFonts w:ascii="SimSun" w:hAnsi="SimSun" w:eastAsia="SimSun" w:cs="SimSun"/>
                <w:sz w:val="19"/>
                <w:szCs w:val="19"/>
                <w:spacing w:val="-2"/>
              </w:rPr>
              <w:t>0.00l</w:t>
            </w:r>
          </w:p>
        </w:tc>
        <w:tc>
          <w:tcPr>
            <w:tcW w:w="1520" w:type="dxa"/>
            <w:vAlign w:val="top"/>
          </w:tcPr>
          <w:p>
            <w:pPr>
              <w:ind w:firstLine="1039"/>
              <w:spacing w:before="80" w:line="204" w:lineRule="auto"/>
              <w:rPr>
                <w:rFonts w:ascii="SimSun" w:hAnsi="SimSun" w:eastAsia="SimSun" w:cs="SimSun"/>
                <w:sz w:val="19"/>
                <w:szCs w:val="19"/>
              </w:rPr>
            </w:pPr>
            <w:r>
              <w:rPr>
                <w:rFonts w:ascii="SimSun" w:hAnsi="SimSun" w:eastAsia="SimSun" w:cs="SimSun"/>
                <w:sz w:val="19"/>
                <w:szCs w:val="19"/>
                <w:spacing w:val="-3"/>
              </w:rPr>
              <w:t>0.00]</w:t>
            </w:r>
          </w:p>
        </w:tc>
      </w:tr>
      <w:tr>
        <w:trPr>
          <w:trHeight w:val="480" w:hRule="atLeast"/>
        </w:trPr>
        <w:tc>
          <w:tcPr>
            <w:tcW w:w="1530" w:type="dxa"/>
            <w:vAlign w:val="top"/>
          </w:tcPr>
          <w:p>
            <w:pPr>
              <w:ind w:left="8" w:right="160" w:firstLine="212"/>
              <w:spacing w:before="19" w:line="214" w:lineRule="auto"/>
              <w:rPr>
                <w:rFonts w:ascii="SimSun" w:hAnsi="SimSun" w:eastAsia="SimSun" w:cs="SimSun"/>
                <w:sz w:val="19"/>
                <w:szCs w:val="19"/>
              </w:rPr>
            </w:pPr>
            <w:r>
              <w:rPr>
                <w:rFonts w:ascii="SimSun" w:hAnsi="SimSun" w:eastAsia="SimSun" w:cs="SimSun"/>
                <w:sz w:val="19"/>
                <w:szCs w:val="19"/>
                <w:spacing w:val="-2"/>
              </w:rPr>
              <w:t>一年内列期纸</w:t>
            </w:r>
            <w:r>
              <w:rPr>
                <w:rFonts w:ascii="SimSun" w:hAnsi="SimSun" w:eastAsia="SimSun" w:cs="SimSun"/>
                <w:sz w:val="19"/>
                <w:szCs w:val="19"/>
                <w:spacing w:val="1"/>
              </w:rPr>
              <w:t> </w:t>
            </w:r>
            <w:r>
              <w:rPr>
                <w:rFonts w:ascii="SimSun" w:hAnsi="SimSun" w:eastAsia="SimSun" w:cs="SimSun"/>
                <w:sz w:val="19"/>
                <w:szCs w:val="19"/>
                <w:spacing w:val="-2"/>
              </w:rPr>
              <w:t>长期债械投资</w:t>
            </w:r>
          </w:p>
        </w:tc>
        <w:tc>
          <w:tcPr>
            <w:tcW w:w="520" w:type="dxa"/>
            <w:vAlign w:val="top"/>
          </w:tcPr>
          <w:p>
            <w:pPr>
              <w:rPr>
                <w:rFonts w:ascii="Arial"/>
                <w:sz w:val="21"/>
              </w:rPr>
            </w:pPr>
            <w:r/>
          </w:p>
        </w:tc>
        <w:tc>
          <w:tcPr>
            <w:tcW w:w="1500" w:type="dxa"/>
            <w:vAlign w:val="top"/>
          </w:tcPr>
          <w:p>
            <w:pPr>
              <w:ind w:firstLine="1108"/>
              <w:spacing w:before="171" w:line="204" w:lineRule="auto"/>
              <w:rPr>
                <w:rFonts w:ascii="SimSun" w:hAnsi="SimSun" w:eastAsia="SimSun" w:cs="SimSun"/>
                <w:sz w:val="19"/>
                <w:szCs w:val="19"/>
              </w:rPr>
            </w:pPr>
            <w:r>
              <w:rPr>
                <w:rFonts w:ascii="SimSun" w:hAnsi="SimSun" w:eastAsia="SimSun" w:cs="SimSun"/>
                <w:sz w:val="19"/>
                <w:szCs w:val="19"/>
                <w:spacing w:val="-3"/>
              </w:rPr>
              <w:t>0.00</w:t>
            </w:r>
          </w:p>
        </w:tc>
        <w:tc>
          <w:tcPr>
            <w:tcW w:w="1419" w:type="dxa"/>
            <w:vAlign w:val="top"/>
          </w:tcPr>
          <w:p>
            <w:pPr>
              <w:ind w:firstLine="908"/>
              <w:spacing w:before="140" w:line="204" w:lineRule="auto"/>
              <w:rPr>
                <w:rFonts w:ascii="SimSun" w:hAnsi="SimSun" w:eastAsia="SimSun" w:cs="SimSun"/>
                <w:sz w:val="19"/>
                <w:szCs w:val="19"/>
              </w:rPr>
            </w:pPr>
            <w:r>
              <w:rPr>
                <w:rFonts w:ascii="SimSun" w:hAnsi="SimSun" w:eastAsia="SimSun" w:cs="SimSun"/>
                <w:sz w:val="19"/>
                <w:szCs w:val="19"/>
                <w:spacing w:val="-2"/>
              </w:rPr>
              <w:t>0.00]</w:t>
            </w:r>
          </w:p>
        </w:tc>
        <w:tc>
          <w:tcPr>
            <w:tcW w:w="2010" w:type="dxa"/>
            <w:vAlign w:val="top"/>
          </w:tcPr>
          <w:p>
            <w:pPr>
              <w:ind w:firstLine="239"/>
              <w:spacing w:before="140" w:line="204" w:lineRule="auto"/>
              <w:rPr>
                <w:rFonts w:ascii="SimSun" w:hAnsi="SimSun" w:eastAsia="SimSun" w:cs="SimSun"/>
                <w:sz w:val="19"/>
                <w:szCs w:val="19"/>
              </w:rPr>
            </w:pPr>
            <w:r>
              <w:rPr>
                <w:rFonts w:ascii="SimSun" w:hAnsi="SimSun" w:eastAsia="SimSun" w:cs="SimSun"/>
                <w:sz w:val="19"/>
                <w:szCs w:val="19"/>
                <w:spacing w:val="-2"/>
              </w:rPr>
              <w:t>预计负债</w:t>
            </w:r>
          </w:p>
        </w:tc>
        <w:tc>
          <w:tcPr>
            <w:tcW w:w="520" w:type="dxa"/>
            <w:vAlign w:val="top"/>
          </w:tcPr>
          <w:p>
            <w:pPr>
              <w:ind w:firstLine="222"/>
              <w:spacing w:before="171" w:line="204" w:lineRule="auto"/>
              <w:rPr>
                <w:rFonts w:ascii="SimSun" w:hAnsi="SimSun" w:eastAsia="SimSun" w:cs="SimSun"/>
                <w:sz w:val="19"/>
                <w:szCs w:val="19"/>
              </w:rPr>
            </w:pPr>
            <w:r>
              <w:rPr>
                <w:rFonts w:ascii="SimSun" w:hAnsi="SimSun" w:eastAsia="SimSun" w:cs="SimSun"/>
                <w:sz w:val="19"/>
                <w:szCs w:val="19"/>
                <w:spacing w:val="-3"/>
              </w:rPr>
              <w:t>72</w:t>
            </w:r>
          </w:p>
        </w:tc>
        <w:tc>
          <w:tcPr>
            <w:tcW w:w="1340" w:type="dxa"/>
            <w:vAlign w:val="top"/>
          </w:tcPr>
          <w:p>
            <w:pPr>
              <w:ind w:firstLine="939"/>
              <w:spacing w:before="171" w:line="204" w:lineRule="auto"/>
              <w:rPr>
                <w:rFonts w:ascii="SimSun" w:hAnsi="SimSun" w:eastAsia="SimSun" w:cs="SimSun"/>
                <w:sz w:val="19"/>
                <w:szCs w:val="19"/>
              </w:rPr>
            </w:pPr>
            <w:r>
              <w:rPr>
                <w:rFonts w:ascii="SimSun" w:hAnsi="SimSun" w:eastAsia="SimSun" w:cs="SimSun"/>
                <w:sz w:val="19"/>
                <w:szCs w:val="19"/>
                <w:spacing w:val="-2"/>
              </w:rPr>
              <w:t>0.00</w:t>
            </w:r>
          </w:p>
        </w:tc>
        <w:tc>
          <w:tcPr>
            <w:tcW w:w="1520" w:type="dxa"/>
            <w:vAlign w:val="top"/>
          </w:tcPr>
          <w:p>
            <w:pPr>
              <w:ind w:firstLine="1139"/>
              <w:spacing w:before="171" w:line="204" w:lineRule="auto"/>
              <w:rPr>
                <w:rFonts w:ascii="SimSun" w:hAnsi="SimSun" w:eastAsia="SimSun" w:cs="SimSun"/>
                <w:sz w:val="18"/>
                <w:szCs w:val="18"/>
              </w:rPr>
            </w:pPr>
            <w:r>
              <w:rPr>
                <w:rFonts w:ascii="SimSun" w:hAnsi="SimSun" w:eastAsia="SimSun" w:cs="SimSun"/>
                <w:sz w:val="18"/>
                <w:szCs w:val="18"/>
              </w:rPr>
              <w:t>0.00</w:t>
            </w:r>
          </w:p>
        </w:tc>
      </w:tr>
      <w:tr>
        <w:trPr>
          <w:trHeight w:val="350" w:hRule="atLeast"/>
        </w:trPr>
        <w:tc>
          <w:tcPr>
            <w:tcW w:w="1530" w:type="dxa"/>
            <w:vAlign w:val="top"/>
          </w:tcPr>
          <w:p>
            <w:pPr>
              <w:rPr>
                <w:rFonts w:ascii="Arial"/>
                <w:sz w:val="21"/>
              </w:rPr>
            </w:pPr>
            <w:r/>
          </w:p>
        </w:tc>
        <w:tc>
          <w:tcPr>
            <w:tcW w:w="520" w:type="dxa"/>
            <w:vAlign w:val="top"/>
          </w:tcPr>
          <w:p>
            <w:pPr>
              <w:rPr>
                <w:rFonts w:ascii="Arial"/>
                <w:sz w:val="21"/>
              </w:rPr>
            </w:pPr>
            <w:r/>
          </w:p>
        </w:tc>
        <w:tc>
          <w:tcPr>
            <w:tcW w:w="1500" w:type="dxa"/>
            <w:vAlign w:val="top"/>
          </w:tcPr>
          <w:p>
            <w:pPr>
              <w:rPr>
                <w:rFonts w:ascii="Arial"/>
                <w:sz w:val="21"/>
              </w:rPr>
            </w:pPr>
            <w:r/>
          </w:p>
        </w:tc>
        <w:tc>
          <w:tcPr>
            <w:tcW w:w="1419" w:type="dxa"/>
            <w:vAlign w:val="top"/>
          </w:tcPr>
          <w:p>
            <w:pPr>
              <w:rPr>
                <w:rFonts w:ascii="Arial"/>
                <w:sz w:val="21"/>
              </w:rPr>
            </w:pPr>
            <w:r/>
          </w:p>
        </w:tc>
        <w:tc>
          <w:tcPr>
            <w:tcW w:w="2010" w:type="dxa"/>
            <w:vAlign w:val="top"/>
          </w:tcPr>
          <w:p>
            <w:pPr>
              <w:rPr>
                <w:rFonts w:ascii="Arial"/>
                <w:sz w:val="21"/>
              </w:rPr>
            </w:pPr>
            <w:r/>
          </w:p>
        </w:tc>
        <w:tc>
          <w:tcPr>
            <w:tcW w:w="520" w:type="dxa"/>
            <w:vAlign w:val="top"/>
          </w:tcPr>
          <w:p>
            <w:pPr>
              <w:rPr>
                <w:rFonts w:ascii="Arial"/>
                <w:sz w:val="21"/>
              </w:rPr>
            </w:pPr>
            <w:r/>
          </w:p>
        </w:tc>
        <w:tc>
          <w:tcPr>
            <w:tcW w:w="1340" w:type="dxa"/>
            <w:vAlign w:val="top"/>
          </w:tcPr>
          <w:p>
            <w:pPr>
              <w:rPr>
                <w:rFonts w:ascii="Arial"/>
                <w:sz w:val="21"/>
              </w:rPr>
            </w:pPr>
            <w:r/>
          </w:p>
        </w:tc>
        <w:tc>
          <w:tcPr>
            <w:tcW w:w="1520" w:type="dxa"/>
            <w:vAlign w:val="top"/>
          </w:tcPr>
          <w:p>
            <w:pPr>
              <w:rPr>
                <w:rFonts w:ascii="Arial"/>
                <w:sz w:val="21"/>
              </w:rPr>
            </w:pPr>
            <w:r/>
          </w:p>
        </w:tc>
      </w:tr>
      <w:tr>
        <w:trPr>
          <w:trHeight w:val="570" w:hRule="atLeast"/>
        </w:trPr>
        <w:tc>
          <w:tcPr>
            <w:tcW w:w="1530" w:type="dxa"/>
            <w:vAlign w:val="top"/>
          </w:tcPr>
          <w:p>
            <w:pPr>
              <w:ind w:firstLine="218"/>
              <w:spacing w:before="190" w:line="204" w:lineRule="auto"/>
              <w:rPr>
                <w:rFonts w:ascii="SimSun" w:hAnsi="SimSun" w:eastAsia="SimSun" w:cs="SimSun"/>
                <w:sz w:val="19"/>
                <w:szCs w:val="19"/>
              </w:rPr>
            </w:pPr>
            <w:r>
              <w:rPr>
                <w:rFonts w:ascii="SimSun" w:hAnsi="SimSun" w:eastAsia="SimSun" w:cs="SimSun"/>
                <w:sz w:val="19"/>
                <w:szCs w:val="19"/>
                <w:spacing w:val="-2"/>
              </w:rPr>
              <w:t>其他就动资产</w:t>
            </w:r>
          </w:p>
        </w:tc>
        <w:tc>
          <w:tcPr>
            <w:tcW w:w="520" w:type="dxa"/>
            <w:vAlign w:val="top"/>
          </w:tcPr>
          <w:p>
            <w:pPr>
              <w:ind w:firstLine="58"/>
              <w:spacing w:before="221" w:line="204" w:lineRule="auto"/>
              <w:rPr>
                <w:rFonts w:ascii="SimSun" w:hAnsi="SimSun" w:eastAsia="SimSun" w:cs="SimSun"/>
                <w:sz w:val="19"/>
                <w:szCs w:val="19"/>
              </w:rPr>
            </w:pPr>
            <w:r>
              <w:rPr>
                <w:rFonts w:ascii="SimSun" w:hAnsi="SimSun" w:eastAsia="SimSun" w:cs="SimSun"/>
                <w:sz w:val="19"/>
                <w:szCs w:val="19"/>
              </w:rPr>
              <w:t>8</w:t>
            </w:r>
          </w:p>
        </w:tc>
        <w:tc>
          <w:tcPr>
            <w:tcW w:w="1500" w:type="dxa"/>
            <w:vAlign w:val="top"/>
          </w:tcPr>
          <w:p>
            <w:pPr>
              <w:rPr>
                <w:rFonts w:ascii="Arial"/>
                <w:sz w:val="21"/>
              </w:rPr>
            </w:pPr>
            <w:r/>
          </w:p>
        </w:tc>
        <w:tc>
          <w:tcPr>
            <w:tcW w:w="1419" w:type="dxa"/>
            <w:vAlign w:val="top"/>
          </w:tcPr>
          <w:p>
            <w:pPr>
              <w:rPr>
                <w:rFonts w:ascii="Arial"/>
                <w:sz w:val="21"/>
              </w:rPr>
            </w:pPr>
            <w:r/>
          </w:p>
        </w:tc>
        <w:tc>
          <w:tcPr>
            <w:tcW w:w="2010" w:type="dxa"/>
            <w:vAlign w:val="top"/>
          </w:tcPr>
          <w:p>
            <w:pPr>
              <w:ind w:left="9" w:right="49" w:firstLine="232"/>
              <w:spacing w:before="49" w:line="243" w:lineRule="auto"/>
              <w:rPr>
                <w:rFonts w:ascii="SimSun" w:hAnsi="SimSun" w:eastAsia="SimSun" w:cs="SimSun"/>
                <w:sz w:val="19"/>
                <w:szCs w:val="19"/>
              </w:rPr>
            </w:pPr>
            <w:r>
              <w:rPr>
                <w:rFonts w:ascii="SimSun" w:hAnsi="SimSun" w:eastAsia="SimSun" w:cs="SimSun"/>
                <w:sz w:val="19"/>
                <w:szCs w:val="19"/>
                <w:spacing w:val="-2"/>
              </w:rPr>
              <w:t>一年内到期的长期负</w:t>
            </w:r>
            <w:r>
              <w:rPr>
                <w:rFonts w:ascii="SimSun" w:hAnsi="SimSun" w:eastAsia="SimSun" w:cs="SimSun"/>
                <w:sz w:val="19"/>
                <w:szCs w:val="19"/>
                <w:spacing w:val="7"/>
              </w:rPr>
              <w:t> </w:t>
            </w:r>
            <w:r>
              <w:rPr>
                <w:rFonts w:ascii="SimSun" w:hAnsi="SimSun" w:eastAsia="SimSun" w:cs="SimSun"/>
                <w:sz w:val="19"/>
                <w:szCs w:val="19"/>
              </w:rPr>
              <w:t>债</w:t>
            </w:r>
          </w:p>
        </w:tc>
        <w:tc>
          <w:tcPr>
            <w:tcW w:w="520" w:type="dxa"/>
            <w:vAlign w:val="top"/>
          </w:tcPr>
          <w:p>
            <w:pPr>
              <w:ind w:firstLine="222"/>
              <w:spacing w:before="221" w:line="204" w:lineRule="auto"/>
              <w:rPr>
                <w:rFonts w:ascii="SimSun" w:hAnsi="SimSun" w:eastAsia="SimSun" w:cs="SimSun"/>
                <w:sz w:val="19"/>
                <w:szCs w:val="19"/>
              </w:rPr>
            </w:pPr>
            <w:r>
              <w:rPr>
                <w:rFonts w:ascii="SimSun" w:hAnsi="SimSun" w:eastAsia="SimSun" w:cs="SimSun"/>
                <w:sz w:val="19"/>
                <w:szCs w:val="19"/>
                <w:spacing w:val="-3"/>
              </w:rPr>
              <w:t>74</w:t>
            </w:r>
          </w:p>
        </w:tc>
        <w:tc>
          <w:tcPr>
            <w:tcW w:w="1340" w:type="dxa"/>
            <w:vAlign w:val="top"/>
          </w:tcPr>
          <w:p>
            <w:pPr>
              <w:ind w:firstLine="839"/>
              <w:spacing w:before="190" w:line="204" w:lineRule="auto"/>
              <w:rPr>
                <w:rFonts w:ascii="SimSun" w:hAnsi="SimSun" w:eastAsia="SimSun" w:cs="SimSun"/>
                <w:sz w:val="19"/>
                <w:szCs w:val="19"/>
              </w:rPr>
            </w:pPr>
            <w:r>
              <w:rPr>
                <w:rFonts w:ascii="SimSun" w:hAnsi="SimSun" w:eastAsia="SimSun" w:cs="SimSun"/>
                <w:sz w:val="19"/>
                <w:szCs w:val="19"/>
                <w:spacing w:val="-2"/>
              </w:rPr>
              <w:t>0.00l</w:t>
            </w:r>
          </w:p>
        </w:tc>
        <w:tc>
          <w:tcPr>
            <w:tcW w:w="1520" w:type="dxa"/>
            <w:vAlign w:val="top"/>
          </w:tcPr>
          <w:p>
            <w:pPr>
              <w:ind w:firstLine="1039"/>
              <w:spacing w:before="190" w:line="204" w:lineRule="auto"/>
              <w:rPr>
                <w:rFonts w:ascii="SimSun" w:hAnsi="SimSun" w:eastAsia="SimSun" w:cs="SimSun"/>
                <w:sz w:val="19"/>
                <w:szCs w:val="19"/>
              </w:rPr>
            </w:pPr>
            <w:r>
              <w:rPr>
                <w:rFonts w:ascii="SimSun" w:hAnsi="SimSun" w:eastAsia="SimSun" w:cs="SimSun"/>
                <w:sz w:val="19"/>
                <w:szCs w:val="19"/>
                <w:spacing w:val="-3"/>
              </w:rPr>
              <w:t>0.00]</w:t>
            </w:r>
          </w:p>
        </w:tc>
      </w:tr>
      <w:tr>
        <w:trPr>
          <w:trHeight w:val="350" w:hRule="atLeast"/>
        </w:trPr>
        <w:tc>
          <w:tcPr>
            <w:tcW w:w="1530" w:type="dxa"/>
            <w:vAlign w:val="top"/>
          </w:tcPr>
          <w:p>
            <w:pPr>
              <w:rPr>
                <w:rFonts w:ascii="Arial"/>
                <w:sz w:val="21"/>
              </w:rPr>
            </w:pPr>
            <w:r/>
          </w:p>
        </w:tc>
        <w:tc>
          <w:tcPr>
            <w:tcW w:w="520" w:type="dxa"/>
            <w:vAlign w:val="top"/>
          </w:tcPr>
          <w:p>
            <w:pPr>
              <w:rPr>
                <w:rFonts w:ascii="Arial"/>
                <w:sz w:val="21"/>
              </w:rPr>
            </w:pPr>
            <w:r/>
          </w:p>
        </w:tc>
        <w:tc>
          <w:tcPr>
            <w:tcW w:w="1500" w:type="dxa"/>
            <w:vAlign w:val="top"/>
          </w:tcPr>
          <w:p>
            <w:pPr>
              <w:rPr>
                <w:rFonts w:ascii="Arial"/>
                <w:sz w:val="21"/>
              </w:rPr>
            </w:pPr>
            <w:r/>
          </w:p>
        </w:tc>
        <w:tc>
          <w:tcPr>
            <w:tcW w:w="1419" w:type="dxa"/>
            <w:vAlign w:val="top"/>
          </w:tcPr>
          <w:p>
            <w:pPr>
              <w:rPr>
                <w:rFonts w:ascii="Arial"/>
                <w:sz w:val="21"/>
              </w:rPr>
            </w:pPr>
            <w:r/>
          </w:p>
        </w:tc>
        <w:tc>
          <w:tcPr>
            <w:tcW w:w="2010" w:type="dxa"/>
            <w:vAlign w:val="top"/>
          </w:tcPr>
          <w:p>
            <w:pPr>
              <w:rPr>
                <w:rFonts w:ascii="Arial"/>
                <w:sz w:val="21"/>
              </w:rPr>
            </w:pPr>
            <w:r/>
          </w:p>
        </w:tc>
        <w:tc>
          <w:tcPr>
            <w:tcW w:w="520" w:type="dxa"/>
            <w:vAlign w:val="top"/>
          </w:tcPr>
          <w:p>
            <w:pPr>
              <w:rPr>
                <w:rFonts w:ascii="Arial"/>
                <w:sz w:val="21"/>
              </w:rPr>
            </w:pPr>
            <w:r/>
          </w:p>
        </w:tc>
        <w:tc>
          <w:tcPr>
            <w:tcW w:w="1340" w:type="dxa"/>
            <w:vAlign w:val="top"/>
          </w:tcPr>
          <w:p>
            <w:pPr>
              <w:rPr>
                <w:rFonts w:ascii="Arial"/>
                <w:sz w:val="21"/>
              </w:rPr>
            </w:pPr>
            <w:r/>
          </w:p>
        </w:tc>
        <w:tc>
          <w:tcPr>
            <w:tcW w:w="1520" w:type="dxa"/>
            <w:vAlign w:val="top"/>
          </w:tcPr>
          <w:p>
            <w:pPr>
              <w:rPr>
                <w:rFonts w:ascii="Arial"/>
                <w:sz w:val="21"/>
              </w:rPr>
            </w:pPr>
            <w:r/>
          </w:p>
        </w:tc>
      </w:tr>
      <w:tr>
        <w:trPr>
          <w:trHeight w:val="350" w:hRule="atLeast"/>
        </w:trPr>
        <w:tc>
          <w:tcPr>
            <w:tcW w:w="1530" w:type="dxa"/>
            <w:vAlign w:val="top"/>
          </w:tcPr>
          <w:p>
            <w:pPr>
              <w:ind w:firstLine="218"/>
              <w:spacing w:before="80" w:line="204" w:lineRule="auto"/>
              <w:rPr>
                <w:rFonts w:ascii="SimSun" w:hAnsi="SimSun" w:eastAsia="SimSun" w:cs="SimSun"/>
                <w:sz w:val="19"/>
                <w:szCs w:val="19"/>
              </w:rPr>
            </w:pPr>
            <w:r>
              <w:rPr>
                <w:rFonts w:ascii="SimSun" w:hAnsi="SimSun" w:eastAsia="SimSun" w:cs="SimSun"/>
                <w:sz w:val="19"/>
                <w:szCs w:val="19"/>
                <w:spacing w:val="-2"/>
              </w:rPr>
              <w:t>流动资产合计</w:t>
            </w:r>
          </w:p>
        </w:tc>
        <w:tc>
          <w:tcPr>
            <w:tcW w:w="520" w:type="dxa"/>
            <w:vAlign w:val="top"/>
          </w:tcPr>
          <w:p>
            <w:pPr>
              <w:ind w:firstLine="209"/>
              <w:spacing w:before="111" w:line="204" w:lineRule="auto"/>
              <w:rPr>
                <w:rFonts w:ascii="SimSun" w:hAnsi="SimSun" w:eastAsia="SimSun" w:cs="SimSun"/>
                <w:sz w:val="19"/>
                <w:szCs w:val="19"/>
              </w:rPr>
            </w:pPr>
            <w:r>
              <w:rPr>
                <w:rFonts w:ascii="SimSun" w:hAnsi="SimSun" w:eastAsia="SimSun" w:cs="SimSun"/>
                <w:sz w:val="19"/>
                <w:szCs w:val="19"/>
                <w:spacing w:val="-3"/>
              </w:rPr>
              <w:t>20</w:t>
            </w:r>
          </w:p>
        </w:tc>
        <w:tc>
          <w:tcPr>
            <w:tcW w:w="1500" w:type="dxa"/>
            <w:vAlign w:val="top"/>
          </w:tcPr>
          <w:p>
            <w:pPr>
              <w:ind w:firstLine="349"/>
              <w:spacing w:before="112" w:line="204" w:lineRule="auto"/>
              <w:rPr>
                <w:rFonts w:ascii="SimSun" w:hAnsi="SimSun" w:eastAsia="SimSun" w:cs="SimSun"/>
                <w:sz w:val="19"/>
                <w:szCs w:val="19"/>
              </w:rPr>
            </w:pPr>
            <w:r>
              <w:rPr>
                <w:rFonts w:ascii="SimSun" w:hAnsi="SimSun" w:eastAsia="SimSun" w:cs="SimSun"/>
                <w:sz w:val="19"/>
                <w:szCs w:val="19"/>
                <w:spacing w:val="-1"/>
              </w:rPr>
              <w:t>2,097,205.82</w:t>
            </w:r>
          </w:p>
        </w:tc>
        <w:tc>
          <w:tcPr>
            <w:tcW w:w="1419" w:type="dxa"/>
            <w:vAlign w:val="top"/>
          </w:tcPr>
          <w:p>
            <w:pPr>
              <w:ind w:firstLine="149"/>
              <w:spacing w:before="111" w:line="204" w:lineRule="auto"/>
              <w:rPr>
                <w:rFonts w:ascii="SimSun" w:hAnsi="SimSun" w:eastAsia="SimSun" w:cs="SimSun"/>
                <w:sz w:val="19"/>
                <w:szCs w:val="19"/>
              </w:rPr>
            </w:pPr>
            <w:r>
              <w:rPr>
                <w:rFonts w:ascii="SimSun" w:hAnsi="SimSun" w:eastAsia="SimSun" w:cs="SimSun"/>
                <w:sz w:val="19"/>
                <w:szCs w:val="19"/>
                <w:spacing w:val="-2"/>
              </w:rPr>
              <w:t>2,</w:t>
            </w:r>
            <w:r>
              <w:rPr>
                <w:rFonts w:ascii="SimSun" w:hAnsi="SimSun" w:eastAsia="SimSun" w:cs="SimSun"/>
                <w:sz w:val="19"/>
                <w:szCs w:val="19"/>
                <w:spacing w:val="15"/>
              </w:rPr>
              <w:t> </w:t>
            </w:r>
            <w:r>
              <w:rPr>
                <w:rFonts w:ascii="SimSun" w:hAnsi="SimSun" w:eastAsia="SimSun" w:cs="SimSun"/>
                <w:sz w:val="19"/>
                <w:szCs w:val="19"/>
                <w:spacing w:val="-2"/>
              </w:rPr>
              <w:t>055,046.16</w:t>
            </w:r>
          </w:p>
        </w:tc>
        <w:tc>
          <w:tcPr>
            <w:tcW w:w="2010" w:type="dxa"/>
            <w:vAlign w:val="top"/>
          </w:tcPr>
          <w:p>
            <w:pPr>
              <w:ind w:firstLine="239"/>
              <w:spacing w:before="80" w:line="204" w:lineRule="auto"/>
              <w:rPr>
                <w:rFonts w:ascii="SimSun" w:hAnsi="SimSun" w:eastAsia="SimSun" w:cs="SimSun"/>
                <w:sz w:val="19"/>
                <w:szCs w:val="19"/>
              </w:rPr>
            </w:pPr>
            <w:r>
              <w:rPr>
                <w:rFonts w:ascii="SimSun" w:hAnsi="SimSun" w:eastAsia="SimSun" w:cs="SimSun"/>
                <w:sz w:val="19"/>
                <w:szCs w:val="19"/>
                <w:spacing w:val="-2"/>
              </w:rPr>
              <w:t>其他流动负债</w:t>
            </w:r>
          </w:p>
        </w:tc>
        <w:tc>
          <w:tcPr>
            <w:tcW w:w="520" w:type="dxa"/>
            <w:vAlign w:val="top"/>
          </w:tcPr>
          <w:p>
            <w:pPr>
              <w:ind w:firstLine="222"/>
              <w:spacing w:before="111" w:line="204" w:lineRule="auto"/>
              <w:rPr>
                <w:rFonts w:ascii="SimSun" w:hAnsi="SimSun" w:eastAsia="SimSun" w:cs="SimSun"/>
                <w:sz w:val="19"/>
                <w:szCs w:val="19"/>
              </w:rPr>
            </w:pPr>
            <w:r>
              <w:rPr>
                <w:rFonts w:ascii="SimSun" w:hAnsi="SimSun" w:eastAsia="SimSun" w:cs="SimSun"/>
                <w:sz w:val="19"/>
                <w:szCs w:val="19"/>
                <w:spacing w:val="-3"/>
              </w:rPr>
              <w:t>78</w:t>
            </w:r>
          </w:p>
        </w:tc>
        <w:tc>
          <w:tcPr>
            <w:tcW w:w="1340" w:type="dxa"/>
            <w:vAlign w:val="top"/>
          </w:tcPr>
          <w:p>
            <w:pPr>
              <w:rPr>
                <w:rFonts w:ascii="Arial"/>
                <w:sz w:val="21"/>
              </w:rPr>
            </w:pPr>
            <w:r/>
          </w:p>
        </w:tc>
        <w:tc>
          <w:tcPr>
            <w:tcW w:w="1520" w:type="dxa"/>
            <w:vAlign w:val="top"/>
          </w:tcPr>
          <w:p>
            <w:pPr>
              <w:rPr>
                <w:rFonts w:ascii="Arial"/>
                <w:sz w:val="21"/>
              </w:rPr>
            </w:pPr>
            <w:r/>
          </w:p>
        </w:tc>
      </w:tr>
      <w:tr>
        <w:trPr>
          <w:trHeight w:val="350" w:hRule="atLeast"/>
        </w:trPr>
        <w:tc>
          <w:tcPr>
            <w:tcW w:w="1530" w:type="dxa"/>
            <w:vAlign w:val="top"/>
          </w:tcPr>
          <w:p>
            <w:pPr>
              <w:rPr>
                <w:rFonts w:ascii="Arial"/>
                <w:sz w:val="21"/>
              </w:rPr>
            </w:pPr>
            <w:r/>
          </w:p>
        </w:tc>
        <w:tc>
          <w:tcPr>
            <w:tcW w:w="520" w:type="dxa"/>
            <w:vAlign w:val="top"/>
          </w:tcPr>
          <w:p>
            <w:pPr>
              <w:rPr>
                <w:rFonts w:ascii="Arial"/>
                <w:sz w:val="21"/>
              </w:rPr>
            </w:pPr>
            <w:r/>
          </w:p>
        </w:tc>
        <w:tc>
          <w:tcPr>
            <w:tcW w:w="1500" w:type="dxa"/>
            <w:vAlign w:val="top"/>
          </w:tcPr>
          <w:p>
            <w:pPr>
              <w:rPr>
                <w:rFonts w:ascii="Arial"/>
                <w:sz w:val="21"/>
              </w:rPr>
            </w:pPr>
            <w:r/>
          </w:p>
        </w:tc>
        <w:tc>
          <w:tcPr>
            <w:tcW w:w="1419" w:type="dxa"/>
            <w:vAlign w:val="top"/>
          </w:tcPr>
          <w:p>
            <w:pPr>
              <w:rPr>
                <w:rFonts w:ascii="Arial"/>
                <w:sz w:val="21"/>
              </w:rPr>
            </w:pPr>
            <w:r/>
          </w:p>
        </w:tc>
        <w:tc>
          <w:tcPr>
            <w:tcW w:w="2010" w:type="dxa"/>
            <w:vAlign w:val="top"/>
          </w:tcPr>
          <w:p>
            <w:pPr>
              <w:ind w:firstLine="439"/>
              <w:spacing w:before="80" w:line="204" w:lineRule="auto"/>
              <w:rPr>
                <w:rFonts w:ascii="SimSun" w:hAnsi="SimSun" w:eastAsia="SimSun" w:cs="SimSun"/>
                <w:sz w:val="19"/>
                <w:szCs w:val="19"/>
              </w:rPr>
            </w:pPr>
            <w:r>
              <w:rPr>
                <w:rFonts w:ascii="SimSun" w:hAnsi="SimSun" w:eastAsia="SimSun" w:cs="SimSun"/>
                <w:sz w:val="19"/>
                <w:szCs w:val="19"/>
                <w:spacing w:val="-2"/>
              </w:rPr>
              <w:t>流动负债合计</w:t>
            </w:r>
          </w:p>
        </w:tc>
        <w:tc>
          <w:tcPr>
            <w:tcW w:w="520" w:type="dxa"/>
            <w:vAlign w:val="top"/>
          </w:tcPr>
          <w:p>
            <w:pPr>
              <w:ind w:firstLine="219"/>
              <w:spacing w:before="111" w:line="204" w:lineRule="auto"/>
              <w:rPr>
                <w:rFonts w:ascii="SimSun" w:hAnsi="SimSun" w:eastAsia="SimSun" w:cs="SimSun"/>
                <w:sz w:val="19"/>
                <w:szCs w:val="19"/>
              </w:rPr>
            </w:pPr>
            <w:r>
              <w:rPr>
                <w:rFonts w:ascii="SimSun" w:hAnsi="SimSun" w:eastAsia="SimSun" w:cs="SimSun"/>
                <w:sz w:val="19"/>
                <w:szCs w:val="19"/>
                <w:spacing w:val="-3"/>
              </w:rPr>
              <w:t>80</w:t>
            </w:r>
          </w:p>
        </w:tc>
        <w:tc>
          <w:tcPr>
            <w:tcW w:w="1340" w:type="dxa"/>
            <w:vAlign w:val="top"/>
          </w:tcPr>
          <w:p>
            <w:pPr>
              <w:ind w:firstLine="572"/>
              <w:spacing w:before="111" w:line="204" w:lineRule="auto"/>
              <w:rPr>
                <w:rFonts w:ascii="SimSun" w:hAnsi="SimSun" w:eastAsia="SimSun" w:cs="SimSun"/>
                <w:sz w:val="19"/>
                <w:szCs w:val="19"/>
              </w:rPr>
            </w:pPr>
            <w:r>
              <w:rPr>
                <w:rFonts w:ascii="SimSun" w:hAnsi="SimSun" w:eastAsia="SimSun" w:cs="SimSun"/>
                <w:sz w:val="19"/>
                <w:szCs w:val="19"/>
                <w:spacing w:val="-3"/>
              </w:rPr>
              <w:t>1,804.80</w:t>
            </w:r>
          </w:p>
        </w:tc>
        <w:tc>
          <w:tcPr>
            <w:tcW w:w="1520" w:type="dxa"/>
            <w:vAlign w:val="top"/>
          </w:tcPr>
          <w:p>
            <w:pPr>
              <w:ind w:firstLine="772"/>
              <w:spacing w:before="111" w:line="204" w:lineRule="auto"/>
              <w:rPr>
                <w:rFonts w:ascii="SimSun" w:hAnsi="SimSun" w:eastAsia="SimSun" w:cs="SimSun"/>
                <w:sz w:val="19"/>
                <w:szCs w:val="19"/>
              </w:rPr>
            </w:pPr>
            <w:r>
              <w:rPr>
                <w:rFonts w:ascii="SimSun" w:hAnsi="SimSun" w:eastAsia="SimSun" w:cs="SimSun"/>
                <w:sz w:val="19"/>
                <w:szCs w:val="19"/>
                <w:spacing w:val="-5"/>
              </w:rPr>
              <w:t>1,601.42</w:t>
            </w:r>
          </w:p>
        </w:tc>
      </w:tr>
      <w:tr>
        <w:trPr>
          <w:trHeight w:val="350" w:hRule="atLeast"/>
        </w:trPr>
        <w:tc>
          <w:tcPr>
            <w:tcW w:w="1530" w:type="dxa"/>
            <w:vAlign w:val="top"/>
          </w:tcPr>
          <w:p>
            <w:pPr>
              <w:ind w:firstLine="218"/>
              <w:spacing w:before="80" w:line="204" w:lineRule="auto"/>
              <w:rPr>
                <w:rFonts w:ascii="SimSun" w:hAnsi="SimSun" w:eastAsia="SimSun" w:cs="SimSun"/>
                <w:sz w:val="19"/>
                <w:szCs w:val="19"/>
              </w:rPr>
            </w:pPr>
            <w:r>
              <w:rPr>
                <w:rFonts w:ascii="SimSun" w:hAnsi="SimSun" w:eastAsia="SimSun" w:cs="SimSun"/>
                <w:sz w:val="19"/>
                <w:szCs w:val="19"/>
                <w:spacing w:val="14"/>
              </w:rPr>
              <w:t>长期投资∶</w:t>
            </w:r>
          </w:p>
        </w:tc>
        <w:tc>
          <w:tcPr>
            <w:tcW w:w="520" w:type="dxa"/>
            <w:vAlign w:val="top"/>
          </w:tcPr>
          <w:p>
            <w:pPr>
              <w:rPr>
                <w:rFonts w:ascii="Arial"/>
                <w:sz w:val="21"/>
              </w:rPr>
            </w:pPr>
            <w:r/>
          </w:p>
        </w:tc>
        <w:tc>
          <w:tcPr>
            <w:tcW w:w="1500" w:type="dxa"/>
            <w:vAlign w:val="top"/>
          </w:tcPr>
          <w:p>
            <w:pPr>
              <w:rPr>
                <w:rFonts w:ascii="Arial"/>
                <w:sz w:val="21"/>
              </w:rPr>
            </w:pPr>
            <w:r/>
          </w:p>
        </w:tc>
        <w:tc>
          <w:tcPr>
            <w:tcW w:w="1419" w:type="dxa"/>
            <w:vAlign w:val="top"/>
          </w:tcPr>
          <w:p>
            <w:pPr>
              <w:rPr>
                <w:rFonts w:ascii="Arial"/>
                <w:sz w:val="21"/>
              </w:rPr>
            </w:pPr>
            <w:r/>
          </w:p>
        </w:tc>
        <w:tc>
          <w:tcPr>
            <w:tcW w:w="2010" w:type="dxa"/>
            <w:vAlign w:val="top"/>
          </w:tcPr>
          <w:p>
            <w:pPr>
              <w:rPr>
                <w:rFonts w:ascii="Arial"/>
                <w:sz w:val="21"/>
              </w:rPr>
            </w:pPr>
            <w:r/>
          </w:p>
        </w:tc>
        <w:tc>
          <w:tcPr>
            <w:tcW w:w="520" w:type="dxa"/>
            <w:vAlign w:val="top"/>
          </w:tcPr>
          <w:p>
            <w:pPr>
              <w:rPr>
                <w:rFonts w:ascii="Arial"/>
                <w:sz w:val="21"/>
              </w:rPr>
            </w:pPr>
            <w:r/>
          </w:p>
        </w:tc>
        <w:tc>
          <w:tcPr>
            <w:tcW w:w="1340" w:type="dxa"/>
            <w:vAlign w:val="top"/>
          </w:tcPr>
          <w:p>
            <w:pPr>
              <w:rPr>
                <w:rFonts w:ascii="Arial"/>
                <w:sz w:val="21"/>
              </w:rPr>
            </w:pPr>
            <w:r/>
          </w:p>
        </w:tc>
        <w:tc>
          <w:tcPr>
            <w:tcW w:w="1520" w:type="dxa"/>
            <w:vAlign w:val="top"/>
          </w:tcPr>
          <w:p>
            <w:pPr>
              <w:rPr>
                <w:rFonts w:ascii="Arial"/>
                <w:sz w:val="21"/>
              </w:rPr>
            </w:pPr>
            <w:r/>
          </w:p>
        </w:tc>
      </w:tr>
      <w:tr>
        <w:trPr>
          <w:trHeight w:val="350" w:hRule="atLeast"/>
        </w:trPr>
        <w:tc>
          <w:tcPr>
            <w:tcW w:w="1530" w:type="dxa"/>
            <w:vAlign w:val="top"/>
          </w:tcPr>
          <w:p>
            <w:pPr>
              <w:ind w:firstLine="218"/>
              <w:spacing w:before="80" w:line="204" w:lineRule="auto"/>
              <w:rPr>
                <w:rFonts w:ascii="SimSun" w:hAnsi="SimSun" w:eastAsia="SimSun" w:cs="SimSun"/>
                <w:sz w:val="19"/>
                <w:szCs w:val="19"/>
              </w:rPr>
            </w:pPr>
            <w:r>
              <w:rPr>
                <w:rFonts w:ascii="SimSun" w:hAnsi="SimSun" w:eastAsia="SimSun" w:cs="SimSun"/>
                <w:sz w:val="19"/>
                <w:szCs w:val="19"/>
                <w:spacing w:val="-2"/>
              </w:rPr>
              <w:t>长期股权投资</w:t>
            </w:r>
          </w:p>
        </w:tc>
        <w:tc>
          <w:tcPr>
            <w:tcW w:w="520" w:type="dxa"/>
            <w:vAlign w:val="top"/>
          </w:tcPr>
          <w:p>
            <w:pPr>
              <w:ind w:firstLine="209"/>
              <w:spacing w:before="111" w:line="204" w:lineRule="auto"/>
              <w:rPr>
                <w:rFonts w:ascii="SimSun" w:hAnsi="SimSun" w:eastAsia="SimSun" w:cs="SimSun"/>
                <w:sz w:val="19"/>
                <w:szCs w:val="19"/>
              </w:rPr>
            </w:pPr>
            <w:r>
              <w:rPr>
                <w:rFonts w:ascii="SimSun" w:hAnsi="SimSun" w:eastAsia="SimSun" w:cs="SimSun"/>
                <w:sz w:val="19"/>
                <w:szCs w:val="19"/>
                <w:spacing w:val="-3"/>
              </w:rPr>
              <w:t>21</w:t>
            </w:r>
          </w:p>
        </w:tc>
        <w:tc>
          <w:tcPr>
            <w:tcW w:w="1500" w:type="dxa"/>
            <w:vAlign w:val="top"/>
          </w:tcPr>
          <w:p>
            <w:pPr>
              <w:ind w:firstLine="1008"/>
              <w:spacing w:before="80" w:line="204" w:lineRule="auto"/>
              <w:rPr>
                <w:rFonts w:ascii="SimSun" w:hAnsi="SimSun" w:eastAsia="SimSun" w:cs="SimSun"/>
                <w:sz w:val="19"/>
                <w:szCs w:val="19"/>
              </w:rPr>
            </w:pPr>
            <w:r>
              <w:rPr>
                <w:rFonts w:ascii="SimSun" w:hAnsi="SimSun" w:eastAsia="SimSun" w:cs="SimSun"/>
                <w:sz w:val="19"/>
                <w:szCs w:val="19"/>
                <w:spacing w:val="-2"/>
              </w:rPr>
              <w:t>0.00l</w:t>
            </w:r>
          </w:p>
        </w:tc>
        <w:tc>
          <w:tcPr>
            <w:tcW w:w="1419" w:type="dxa"/>
            <w:vAlign w:val="top"/>
          </w:tcPr>
          <w:p>
            <w:pPr>
              <w:ind w:firstLine="908"/>
              <w:spacing w:before="80" w:line="204" w:lineRule="auto"/>
              <w:rPr>
                <w:rFonts w:ascii="SimSun" w:hAnsi="SimSun" w:eastAsia="SimSun" w:cs="SimSun"/>
                <w:sz w:val="19"/>
                <w:szCs w:val="19"/>
              </w:rPr>
            </w:pPr>
            <w:r>
              <w:rPr>
                <w:rFonts w:ascii="SimSun" w:hAnsi="SimSun" w:eastAsia="SimSun" w:cs="SimSun"/>
                <w:sz w:val="19"/>
                <w:szCs w:val="19"/>
                <w:spacing w:val="-2"/>
              </w:rPr>
              <w:t>0.00l</w:t>
            </w:r>
          </w:p>
        </w:tc>
        <w:tc>
          <w:tcPr>
            <w:tcW w:w="2010" w:type="dxa"/>
            <w:vAlign w:val="top"/>
          </w:tcPr>
          <w:p>
            <w:pPr>
              <w:ind w:firstLine="239"/>
              <w:spacing w:before="80" w:line="204" w:lineRule="auto"/>
              <w:rPr>
                <w:rFonts w:ascii="SimSun" w:hAnsi="SimSun" w:eastAsia="SimSun" w:cs="SimSun"/>
                <w:sz w:val="19"/>
                <w:szCs w:val="19"/>
              </w:rPr>
            </w:pPr>
            <w:r>
              <w:rPr>
                <w:rFonts w:ascii="SimSun" w:hAnsi="SimSun" w:eastAsia="SimSun" w:cs="SimSun"/>
                <w:sz w:val="19"/>
                <w:szCs w:val="19"/>
                <w:spacing w:val="14"/>
              </w:rPr>
              <w:t>长期负债∶</w:t>
            </w:r>
          </w:p>
        </w:tc>
        <w:tc>
          <w:tcPr>
            <w:tcW w:w="520" w:type="dxa"/>
            <w:vAlign w:val="top"/>
          </w:tcPr>
          <w:p>
            <w:pPr>
              <w:rPr>
                <w:rFonts w:ascii="Arial"/>
                <w:sz w:val="21"/>
              </w:rPr>
            </w:pPr>
            <w:r/>
          </w:p>
        </w:tc>
        <w:tc>
          <w:tcPr>
            <w:tcW w:w="1340" w:type="dxa"/>
            <w:vAlign w:val="top"/>
          </w:tcPr>
          <w:p>
            <w:pPr>
              <w:rPr>
                <w:rFonts w:ascii="Arial"/>
                <w:sz w:val="21"/>
              </w:rPr>
            </w:pPr>
            <w:r/>
          </w:p>
        </w:tc>
        <w:tc>
          <w:tcPr>
            <w:tcW w:w="1520" w:type="dxa"/>
            <w:vAlign w:val="top"/>
          </w:tcPr>
          <w:p>
            <w:pPr>
              <w:rPr>
                <w:rFonts w:ascii="Arial"/>
                <w:sz w:val="21"/>
              </w:rPr>
            </w:pPr>
            <w:r/>
          </w:p>
        </w:tc>
      </w:tr>
      <w:tr>
        <w:trPr>
          <w:trHeight w:val="339" w:hRule="atLeast"/>
        </w:trPr>
        <w:tc>
          <w:tcPr>
            <w:tcW w:w="1530" w:type="dxa"/>
            <w:vAlign w:val="top"/>
          </w:tcPr>
          <w:p>
            <w:pPr>
              <w:ind w:firstLine="218"/>
              <w:spacing w:before="70" w:line="204" w:lineRule="auto"/>
              <w:rPr>
                <w:rFonts w:ascii="SimSun" w:hAnsi="SimSun" w:eastAsia="SimSun" w:cs="SimSun"/>
                <w:sz w:val="19"/>
                <w:szCs w:val="19"/>
              </w:rPr>
            </w:pPr>
            <w:r>
              <w:rPr>
                <w:rFonts w:ascii="SimSun" w:hAnsi="SimSun" w:eastAsia="SimSun" w:cs="SimSun"/>
                <w:sz w:val="19"/>
                <w:szCs w:val="19"/>
                <w:spacing w:val="-2"/>
              </w:rPr>
              <w:t>长期债权投资</w:t>
            </w:r>
          </w:p>
        </w:tc>
        <w:tc>
          <w:tcPr>
            <w:tcW w:w="520" w:type="dxa"/>
            <w:vAlign w:val="top"/>
          </w:tcPr>
          <w:p>
            <w:pPr>
              <w:ind w:firstLine="209"/>
              <w:spacing w:before="101" w:line="204" w:lineRule="auto"/>
              <w:rPr>
                <w:rFonts w:ascii="SimSun" w:hAnsi="SimSun" w:eastAsia="SimSun" w:cs="SimSun"/>
                <w:sz w:val="19"/>
                <w:szCs w:val="19"/>
              </w:rPr>
            </w:pPr>
            <w:r>
              <w:rPr>
                <w:rFonts w:ascii="SimSun" w:hAnsi="SimSun" w:eastAsia="SimSun" w:cs="SimSun"/>
                <w:sz w:val="19"/>
                <w:szCs w:val="19"/>
                <w:spacing w:val="-3"/>
              </w:rPr>
              <w:t>24</w:t>
            </w:r>
          </w:p>
        </w:tc>
        <w:tc>
          <w:tcPr>
            <w:tcW w:w="1500" w:type="dxa"/>
            <w:vAlign w:val="top"/>
          </w:tcPr>
          <w:p>
            <w:pPr>
              <w:ind w:firstLine="1008"/>
              <w:spacing w:before="70" w:line="204" w:lineRule="auto"/>
              <w:rPr>
                <w:rFonts w:ascii="SimSun" w:hAnsi="SimSun" w:eastAsia="SimSun" w:cs="SimSun"/>
                <w:sz w:val="19"/>
                <w:szCs w:val="19"/>
              </w:rPr>
            </w:pPr>
            <w:r>
              <w:rPr>
                <w:rFonts w:ascii="SimSun" w:hAnsi="SimSun" w:eastAsia="SimSun" w:cs="SimSun"/>
                <w:sz w:val="19"/>
                <w:szCs w:val="19"/>
                <w:spacing w:val="-2"/>
              </w:rPr>
              <w:t>0.00]</w:t>
            </w:r>
          </w:p>
        </w:tc>
        <w:tc>
          <w:tcPr>
            <w:tcW w:w="1419" w:type="dxa"/>
            <w:vAlign w:val="top"/>
          </w:tcPr>
          <w:p>
            <w:pPr>
              <w:ind w:firstLine="1008"/>
              <w:spacing w:before="101" w:line="204" w:lineRule="auto"/>
              <w:rPr>
                <w:rFonts w:ascii="SimSun" w:hAnsi="SimSun" w:eastAsia="SimSun" w:cs="SimSun"/>
                <w:sz w:val="19"/>
                <w:szCs w:val="19"/>
              </w:rPr>
            </w:pPr>
            <w:r>
              <w:rPr>
                <w:rFonts w:ascii="SimSun" w:hAnsi="SimSun" w:eastAsia="SimSun" w:cs="SimSun"/>
                <w:sz w:val="19"/>
                <w:szCs w:val="19"/>
                <w:spacing w:val="-2"/>
              </w:rPr>
              <w:t>0.00</w:t>
            </w:r>
          </w:p>
        </w:tc>
        <w:tc>
          <w:tcPr>
            <w:tcW w:w="2010" w:type="dxa"/>
            <w:vAlign w:val="top"/>
          </w:tcPr>
          <w:p>
            <w:pPr>
              <w:ind w:firstLine="239"/>
              <w:spacing w:before="70" w:line="204" w:lineRule="auto"/>
              <w:rPr>
                <w:rFonts w:ascii="SimSun" w:hAnsi="SimSun" w:eastAsia="SimSun" w:cs="SimSun"/>
                <w:sz w:val="19"/>
                <w:szCs w:val="19"/>
              </w:rPr>
            </w:pPr>
            <w:r>
              <w:rPr>
                <w:rFonts w:ascii="SimSun" w:hAnsi="SimSun" w:eastAsia="SimSun" w:cs="SimSun"/>
                <w:sz w:val="19"/>
                <w:szCs w:val="19"/>
                <w:spacing w:val="-2"/>
              </w:rPr>
              <w:t>长期借款</w:t>
            </w:r>
          </w:p>
        </w:tc>
        <w:tc>
          <w:tcPr>
            <w:tcW w:w="520" w:type="dxa"/>
            <w:vAlign w:val="top"/>
          </w:tcPr>
          <w:p>
            <w:pPr>
              <w:ind w:firstLine="219"/>
              <w:spacing w:before="101" w:line="204" w:lineRule="auto"/>
              <w:rPr>
                <w:rFonts w:ascii="SimSun" w:hAnsi="SimSun" w:eastAsia="SimSun" w:cs="SimSun"/>
                <w:sz w:val="19"/>
                <w:szCs w:val="19"/>
              </w:rPr>
            </w:pPr>
            <w:r>
              <w:rPr>
                <w:rFonts w:ascii="SimSun" w:hAnsi="SimSun" w:eastAsia="SimSun" w:cs="SimSun"/>
                <w:sz w:val="19"/>
                <w:szCs w:val="19"/>
                <w:spacing w:val="-3"/>
              </w:rPr>
              <w:t>81</w:t>
            </w:r>
          </w:p>
        </w:tc>
        <w:tc>
          <w:tcPr>
            <w:tcW w:w="1340" w:type="dxa"/>
            <w:vAlign w:val="top"/>
          </w:tcPr>
          <w:p>
            <w:pPr>
              <w:ind w:firstLine="939"/>
              <w:spacing w:before="101" w:line="204" w:lineRule="auto"/>
              <w:rPr>
                <w:rFonts w:ascii="SimSun" w:hAnsi="SimSun" w:eastAsia="SimSun" w:cs="SimSun"/>
                <w:sz w:val="19"/>
                <w:szCs w:val="19"/>
              </w:rPr>
            </w:pPr>
            <w:r>
              <w:rPr>
                <w:rFonts w:ascii="SimSun" w:hAnsi="SimSun" w:eastAsia="SimSun" w:cs="SimSun"/>
                <w:sz w:val="19"/>
                <w:szCs w:val="19"/>
                <w:spacing w:val="-2"/>
              </w:rPr>
              <w:t>0.00</w:t>
            </w:r>
          </w:p>
        </w:tc>
        <w:tc>
          <w:tcPr>
            <w:tcW w:w="1520" w:type="dxa"/>
            <w:vAlign w:val="top"/>
          </w:tcPr>
          <w:p>
            <w:pPr>
              <w:ind w:firstLine="1039"/>
              <w:spacing w:before="70" w:line="204" w:lineRule="auto"/>
              <w:rPr>
                <w:rFonts w:ascii="SimSun" w:hAnsi="SimSun" w:eastAsia="SimSun" w:cs="SimSun"/>
                <w:sz w:val="19"/>
                <w:szCs w:val="19"/>
              </w:rPr>
            </w:pPr>
            <w:r>
              <w:rPr>
                <w:rFonts w:ascii="SimSun" w:hAnsi="SimSun" w:eastAsia="SimSun" w:cs="SimSun"/>
                <w:sz w:val="19"/>
                <w:szCs w:val="19"/>
                <w:spacing w:val="-3"/>
              </w:rPr>
              <w:t>0.00]</w:t>
            </w:r>
          </w:p>
        </w:tc>
      </w:tr>
      <w:tr>
        <w:trPr>
          <w:trHeight w:val="350" w:hRule="atLeast"/>
        </w:trPr>
        <w:tc>
          <w:tcPr>
            <w:tcW w:w="1530" w:type="dxa"/>
            <w:vAlign w:val="top"/>
          </w:tcPr>
          <w:p>
            <w:pPr>
              <w:ind w:firstLine="218"/>
              <w:spacing w:before="81" w:line="204" w:lineRule="auto"/>
              <w:rPr>
                <w:rFonts w:ascii="SimSun" w:hAnsi="SimSun" w:eastAsia="SimSun" w:cs="SimSun"/>
                <w:sz w:val="19"/>
                <w:szCs w:val="19"/>
              </w:rPr>
            </w:pPr>
            <w:r>
              <w:rPr>
                <w:rFonts w:ascii="SimSun" w:hAnsi="SimSun" w:eastAsia="SimSun" w:cs="SimSun"/>
                <w:sz w:val="19"/>
                <w:szCs w:val="19"/>
                <w:spacing w:val="-2"/>
              </w:rPr>
              <w:t>长期投资合计</w:t>
            </w:r>
          </w:p>
        </w:tc>
        <w:tc>
          <w:tcPr>
            <w:tcW w:w="520" w:type="dxa"/>
            <w:vAlign w:val="top"/>
          </w:tcPr>
          <w:p>
            <w:pPr>
              <w:ind w:firstLine="211"/>
              <w:spacing w:before="112" w:line="204" w:lineRule="auto"/>
              <w:rPr>
                <w:rFonts w:ascii="SimSun" w:hAnsi="SimSun" w:eastAsia="SimSun" w:cs="SimSun"/>
                <w:sz w:val="19"/>
                <w:szCs w:val="19"/>
              </w:rPr>
            </w:pPr>
            <w:r>
              <w:rPr>
                <w:rFonts w:ascii="SimSun" w:hAnsi="SimSun" w:eastAsia="SimSun" w:cs="SimSun"/>
                <w:sz w:val="19"/>
                <w:szCs w:val="19"/>
                <w:spacing w:val="-3"/>
              </w:rPr>
              <w:t>30</w:t>
            </w:r>
          </w:p>
        </w:tc>
        <w:tc>
          <w:tcPr>
            <w:tcW w:w="1500" w:type="dxa"/>
            <w:vAlign w:val="top"/>
          </w:tcPr>
          <w:p>
            <w:pPr>
              <w:ind w:firstLine="1108"/>
              <w:spacing w:before="112" w:line="204" w:lineRule="auto"/>
              <w:rPr>
                <w:rFonts w:ascii="SimSun" w:hAnsi="SimSun" w:eastAsia="SimSun" w:cs="SimSun"/>
                <w:sz w:val="19"/>
                <w:szCs w:val="19"/>
              </w:rPr>
            </w:pPr>
            <w:r>
              <w:rPr>
                <w:rFonts w:ascii="SimSun" w:hAnsi="SimSun" w:eastAsia="SimSun" w:cs="SimSun"/>
                <w:sz w:val="19"/>
                <w:szCs w:val="19"/>
                <w:spacing w:val="-3"/>
              </w:rPr>
              <w:t>0.00</w:t>
            </w:r>
          </w:p>
        </w:tc>
        <w:tc>
          <w:tcPr>
            <w:tcW w:w="1419" w:type="dxa"/>
            <w:vAlign w:val="top"/>
          </w:tcPr>
          <w:p>
            <w:pPr>
              <w:ind w:firstLine="1008"/>
              <w:spacing w:before="112" w:line="204" w:lineRule="auto"/>
              <w:rPr>
                <w:rFonts w:ascii="SimSun" w:hAnsi="SimSun" w:eastAsia="SimSun" w:cs="SimSun"/>
                <w:sz w:val="19"/>
                <w:szCs w:val="19"/>
              </w:rPr>
            </w:pPr>
            <w:r>
              <w:rPr>
                <w:rFonts w:ascii="SimSun" w:hAnsi="SimSun" w:eastAsia="SimSun" w:cs="SimSun"/>
                <w:sz w:val="19"/>
                <w:szCs w:val="19"/>
                <w:spacing w:val="-2"/>
              </w:rPr>
              <w:t>0.00</w:t>
            </w:r>
          </w:p>
        </w:tc>
        <w:tc>
          <w:tcPr>
            <w:tcW w:w="2010" w:type="dxa"/>
            <w:vAlign w:val="top"/>
          </w:tcPr>
          <w:p>
            <w:pPr>
              <w:ind w:firstLine="239"/>
              <w:spacing w:before="81" w:line="204" w:lineRule="auto"/>
              <w:rPr>
                <w:rFonts w:ascii="SimSun" w:hAnsi="SimSun" w:eastAsia="SimSun" w:cs="SimSun"/>
                <w:sz w:val="19"/>
                <w:szCs w:val="19"/>
              </w:rPr>
            </w:pPr>
            <w:r>
              <w:rPr>
                <w:rFonts w:ascii="SimSun" w:hAnsi="SimSun" w:eastAsia="SimSun" w:cs="SimSun"/>
                <w:sz w:val="19"/>
                <w:szCs w:val="19"/>
                <w:spacing w:val="-2"/>
              </w:rPr>
              <w:t>长期应付款</w:t>
            </w:r>
          </w:p>
        </w:tc>
        <w:tc>
          <w:tcPr>
            <w:tcW w:w="520" w:type="dxa"/>
            <w:vAlign w:val="top"/>
          </w:tcPr>
          <w:p>
            <w:pPr>
              <w:ind w:firstLine="219"/>
              <w:spacing w:before="112" w:line="204" w:lineRule="auto"/>
              <w:rPr>
                <w:rFonts w:ascii="SimSun" w:hAnsi="SimSun" w:eastAsia="SimSun" w:cs="SimSun"/>
                <w:sz w:val="19"/>
                <w:szCs w:val="19"/>
              </w:rPr>
            </w:pPr>
            <w:r>
              <w:rPr>
                <w:rFonts w:ascii="SimSun" w:hAnsi="SimSun" w:eastAsia="SimSun" w:cs="SimSun"/>
                <w:sz w:val="19"/>
                <w:szCs w:val="19"/>
                <w:spacing w:val="-3"/>
              </w:rPr>
              <w:t>84</w:t>
            </w:r>
          </w:p>
        </w:tc>
        <w:tc>
          <w:tcPr>
            <w:tcW w:w="1340" w:type="dxa"/>
            <w:vAlign w:val="top"/>
          </w:tcPr>
          <w:p>
            <w:pPr>
              <w:ind w:firstLine="939"/>
              <w:spacing w:before="112" w:line="204" w:lineRule="auto"/>
              <w:rPr>
                <w:rFonts w:ascii="SimSun" w:hAnsi="SimSun" w:eastAsia="SimSun" w:cs="SimSun"/>
                <w:sz w:val="19"/>
                <w:szCs w:val="19"/>
              </w:rPr>
            </w:pPr>
            <w:r>
              <w:rPr>
                <w:rFonts w:ascii="SimSun" w:hAnsi="SimSun" w:eastAsia="SimSun" w:cs="SimSun"/>
                <w:sz w:val="19"/>
                <w:szCs w:val="19"/>
                <w:spacing w:val="-2"/>
              </w:rPr>
              <w:t>0.00</w:t>
            </w:r>
          </w:p>
        </w:tc>
        <w:tc>
          <w:tcPr>
            <w:tcW w:w="1520" w:type="dxa"/>
            <w:vAlign w:val="top"/>
          </w:tcPr>
          <w:p>
            <w:pPr>
              <w:ind w:firstLine="1139"/>
              <w:spacing w:before="112" w:line="204" w:lineRule="auto"/>
              <w:rPr>
                <w:rFonts w:ascii="SimSun" w:hAnsi="SimSun" w:eastAsia="SimSun" w:cs="SimSun"/>
                <w:sz w:val="18"/>
                <w:szCs w:val="18"/>
              </w:rPr>
            </w:pPr>
            <w:r>
              <w:rPr>
                <w:rFonts w:ascii="SimSun" w:hAnsi="SimSun" w:eastAsia="SimSun" w:cs="SimSun"/>
                <w:sz w:val="18"/>
                <w:szCs w:val="18"/>
              </w:rPr>
              <w:t>0.00</w:t>
            </w:r>
          </w:p>
        </w:tc>
      </w:tr>
      <w:tr>
        <w:trPr>
          <w:trHeight w:val="350" w:hRule="atLeast"/>
        </w:trPr>
        <w:tc>
          <w:tcPr>
            <w:tcW w:w="1530" w:type="dxa"/>
            <w:vAlign w:val="top"/>
          </w:tcPr>
          <w:p>
            <w:pPr>
              <w:ind w:firstLine="233"/>
              <w:spacing w:before="81" w:line="204" w:lineRule="auto"/>
              <w:rPr>
                <w:rFonts w:ascii="SimSun" w:hAnsi="SimSun" w:eastAsia="SimSun" w:cs="SimSun"/>
                <w:sz w:val="19"/>
                <w:szCs w:val="19"/>
              </w:rPr>
            </w:pPr>
            <w:r>
              <w:rPr>
                <w:rFonts w:ascii="SimSun" w:hAnsi="SimSun" w:eastAsia="SimSun" w:cs="SimSun"/>
                <w:sz w:val="19"/>
                <w:szCs w:val="19"/>
                <w:spacing w:val="11"/>
              </w:rPr>
              <w:t>固定资产∶</w:t>
            </w:r>
          </w:p>
        </w:tc>
        <w:tc>
          <w:tcPr>
            <w:tcW w:w="520" w:type="dxa"/>
            <w:vAlign w:val="top"/>
          </w:tcPr>
          <w:p>
            <w:pPr>
              <w:rPr>
                <w:rFonts w:ascii="Arial"/>
                <w:sz w:val="21"/>
              </w:rPr>
            </w:pPr>
            <w:r/>
          </w:p>
        </w:tc>
        <w:tc>
          <w:tcPr>
            <w:tcW w:w="1500" w:type="dxa"/>
            <w:vAlign w:val="top"/>
          </w:tcPr>
          <w:p>
            <w:pPr>
              <w:rPr>
                <w:rFonts w:ascii="Arial"/>
                <w:sz w:val="21"/>
              </w:rPr>
            </w:pPr>
            <w:r/>
          </w:p>
        </w:tc>
        <w:tc>
          <w:tcPr>
            <w:tcW w:w="1419" w:type="dxa"/>
            <w:vAlign w:val="top"/>
          </w:tcPr>
          <w:p>
            <w:pPr>
              <w:rPr>
                <w:rFonts w:ascii="Arial"/>
                <w:sz w:val="21"/>
              </w:rPr>
            </w:pPr>
            <w:r/>
          </w:p>
        </w:tc>
        <w:tc>
          <w:tcPr>
            <w:tcW w:w="2010" w:type="dxa"/>
            <w:vAlign w:val="top"/>
          </w:tcPr>
          <w:p>
            <w:pPr>
              <w:ind w:firstLine="239"/>
              <w:spacing w:before="81" w:line="204" w:lineRule="auto"/>
              <w:rPr>
                <w:rFonts w:ascii="SimSun" w:hAnsi="SimSun" w:eastAsia="SimSun" w:cs="SimSun"/>
                <w:sz w:val="19"/>
                <w:szCs w:val="19"/>
              </w:rPr>
            </w:pPr>
            <w:r>
              <w:rPr>
                <w:rFonts w:ascii="SimSun" w:hAnsi="SimSun" w:eastAsia="SimSun" w:cs="SimSun"/>
                <w:sz w:val="19"/>
                <w:szCs w:val="19"/>
                <w:spacing w:val="-2"/>
              </w:rPr>
              <w:t>其他长期负债</w:t>
            </w:r>
          </w:p>
        </w:tc>
        <w:tc>
          <w:tcPr>
            <w:tcW w:w="520" w:type="dxa"/>
            <w:vAlign w:val="top"/>
          </w:tcPr>
          <w:p>
            <w:pPr>
              <w:ind w:firstLine="219"/>
              <w:spacing w:before="112" w:line="204" w:lineRule="auto"/>
              <w:rPr>
                <w:rFonts w:ascii="SimSun" w:hAnsi="SimSun" w:eastAsia="SimSun" w:cs="SimSun"/>
                <w:sz w:val="19"/>
                <w:szCs w:val="19"/>
              </w:rPr>
            </w:pPr>
            <w:r>
              <w:rPr>
                <w:rFonts w:ascii="SimSun" w:hAnsi="SimSun" w:eastAsia="SimSun" w:cs="SimSun"/>
                <w:sz w:val="19"/>
                <w:szCs w:val="19"/>
                <w:spacing w:val="-3"/>
              </w:rPr>
              <w:t>88</w:t>
            </w:r>
          </w:p>
        </w:tc>
        <w:tc>
          <w:tcPr>
            <w:tcW w:w="1340" w:type="dxa"/>
            <w:vAlign w:val="top"/>
          </w:tcPr>
          <w:p>
            <w:pPr>
              <w:rPr>
                <w:rFonts w:ascii="Arial"/>
                <w:sz w:val="21"/>
              </w:rPr>
            </w:pPr>
            <w:r/>
          </w:p>
        </w:tc>
        <w:tc>
          <w:tcPr>
            <w:tcW w:w="1520" w:type="dxa"/>
            <w:vAlign w:val="top"/>
          </w:tcPr>
          <w:p>
            <w:pPr>
              <w:rPr>
                <w:rFonts w:ascii="Arial"/>
                <w:sz w:val="21"/>
              </w:rPr>
            </w:pPr>
            <w:r/>
          </w:p>
        </w:tc>
      </w:tr>
      <w:tr>
        <w:trPr>
          <w:trHeight w:val="350" w:hRule="atLeast"/>
        </w:trPr>
        <w:tc>
          <w:tcPr>
            <w:tcW w:w="1530" w:type="dxa"/>
            <w:vAlign w:val="top"/>
          </w:tcPr>
          <w:p>
            <w:pPr>
              <w:ind w:firstLine="233"/>
              <w:spacing w:before="81" w:line="204" w:lineRule="auto"/>
              <w:rPr>
                <w:rFonts w:ascii="SimSun" w:hAnsi="SimSun" w:eastAsia="SimSun" w:cs="SimSun"/>
                <w:sz w:val="19"/>
                <w:szCs w:val="19"/>
              </w:rPr>
            </w:pPr>
            <w:r>
              <w:rPr>
                <w:rFonts w:ascii="SimSun" w:hAnsi="SimSun" w:eastAsia="SimSun" w:cs="SimSun"/>
                <w:sz w:val="19"/>
                <w:szCs w:val="19"/>
                <w:spacing w:val="-4"/>
              </w:rPr>
              <w:t>固定资产原值</w:t>
            </w:r>
          </w:p>
        </w:tc>
        <w:tc>
          <w:tcPr>
            <w:tcW w:w="520" w:type="dxa"/>
            <w:vAlign w:val="top"/>
          </w:tcPr>
          <w:p>
            <w:pPr>
              <w:ind w:firstLine="211"/>
              <w:spacing w:before="112" w:line="204" w:lineRule="auto"/>
              <w:rPr>
                <w:rFonts w:ascii="SimSun" w:hAnsi="SimSun" w:eastAsia="SimSun" w:cs="SimSun"/>
                <w:sz w:val="19"/>
                <w:szCs w:val="19"/>
              </w:rPr>
            </w:pPr>
            <w:r>
              <w:rPr>
                <w:rFonts w:ascii="SimSun" w:hAnsi="SimSun" w:eastAsia="SimSun" w:cs="SimSun"/>
                <w:sz w:val="19"/>
                <w:szCs w:val="19"/>
                <w:spacing w:val="-3"/>
              </w:rPr>
              <w:t>31</w:t>
            </w:r>
          </w:p>
        </w:tc>
        <w:tc>
          <w:tcPr>
            <w:tcW w:w="1500" w:type="dxa"/>
            <w:vAlign w:val="top"/>
          </w:tcPr>
          <w:p>
            <w:pPr>
              <w:ind w:firstLine="628"/>
              <w:spacing w:before="81" w:line="204" w:lineRule="auto"/>
              <w:rPr>
                <w:rFonts w:ascii="SimSun" w:hAnsi="SimSun" w:eastAsia="SimSun" w:cs="SimSun"/>
                <w:sz w:val="19"/>
                <w:szCs w:val="19"/>
              </w:rPr>
            </w:pPr>
            <w:r>
              <w:rPr>
                <w:rFonts w:ascii="SimSun" w:hAnsi="SimSun" w:eastAsia="SimSun" w:cs="SimSun"/>
                <w:sz w:val="19"/>
                <w:szCs w:val="19"/>
                <w:spacing w:val="-1"/>
              </w:rPr>
              <w:t>9,600.00l</w:t>
            </w:r>
          </w:p>
        </w:tc>
        <w:tc>
          <w:tcPr>
            <w:tcW w:w="1419" w:type="dxa"/>
            <w:vAlign w:val="top"/>
          </w:tcPr>
          <w:p>
            <w:pPr>
              <w:ind w:firstLine="628"/>
              <w:spacing w:before="112" w:line="204" w:lineRule="auto"/>
              <w:rPr>
                <w:rFonts w:ascii="SimSun" w:hAnsi="SimSun" w:eastAsia="SimSun" w:cs="SimSun"/>
                <w:sz w:val="19"/>
                <w:szCs w:val="19"/>
              </w:rPr>
            </w:pPr>
            <w:r>
              <w:rPr>
                <w:rFonts w:ascii="SimSun" w:hAnsi="SimSun" w:eastAsia="SimSun" w:cs="SimSun"/>
                <w:sz w:val="19"/>
                <w:szCs w:val="19"/>
                <w:spacing w:val="-1"/>
              </w:rPr>
              <w:t>9,600.00</w:t>
            </w:r>
          </w:p>
        </w:tc>
        <w:tc>
          <w:tcPr>
            <w:tcW w:w="2010" w:type="dxa"/>
            <w:vAlign w:val="top"/>
          </w:tcPr>
          <w:p>
            <w:pPr>
              <w:ind w:firstLine="239"/>
              <w:spacing w:before="81" w:line="204" w:lineRule="auto"/>
              <w:rPr>
                <w:rFonts w:ascii="SimSun" w:hAnsi="SimSun" w:eastAsia="SimSun" w:cs="SimSun"/>
                <w:sz w:val="19"/>
                <w:szCs w:val="19"/>
              </w:rPr>
            </w:pPr>
            <w:r>
              <w:rPr>
                <w:rFonts w:ascii="SimSun" w:hAnsi="SimSun" w:eastAsia="SimSun" w:cs="SimSun"/>
                <w:sz w:val="19"/>
                <w:szCs w:val="19"/>
                <w:spacing w:val="-2"/>
              </w:rPr>
              <w:t>长期负债合计</w:t>
            </w:r>
          </w:p>
        </w:tc>
        <w:tc>
          <w:tcPr>
            <w:tcW w:w="520" w:type="dxa"/>
            <w:vAlign w:val="top"/>
          </w:tcPr>
          <w:p>
            <w:pPr>
              <w:ind w:firstLine="219"/>
              <w:spacing w:before="112" w:line="204" w:lineRule="auto"/>
              <w:rPr>
                <w:rFonts w:ascii="SimSun" w:hAnsi="SimSun" w:eastAsia="SimSun" w:cs="SimSun"/>
                <w:sz w:val="19"/>
                <w:szCs w:val="19"/>
              </w:rPr>
            </w:pPr>
            <w:r>
              <w:rPr>
                <w:rFonts w:ascii="SimSun" w:hAnsi="SimSun" w:eastAsia="SimSun" w:cs="SimSun"/>
                <w:sz w:val="19"/>
                <w:szCs w:val="19"/>
                <w:spacing w:val="-3"/>
              </w:rPr>
              <w:t>90</w:t>
            </w:r>
          </w:p>
        </w:tc>
        <w:tc>
          <w:tcPr>
            <w:tcW w:w="1340" w:type="dxa"/>
            <w:vAlign w:val="top"/>
          </w:tcPr>
          <w:p>
            <w:pPr>
              <w:ind w:firstLine="939"/>
              <w:spacing w:before="112" w:line="204" w:lineRule="auto"/>
              <w:rPr>
                <w:rFonts w:ascii="SimSun" w:hAnsi="SimSun" w:eastAsia="SimSun" w:cs="SimSun"/>
                <w:sz w:val="19"/>
                <w:szCs w:val="19"/>
              </w:rPr>
            </w:pPr>
            <w:r>
              <w:rPr>
                <w:rFonts w:ascii="SimSun" w:hAnsi="SimSun" w:eastAsia="SimSun" w:cs="SimSun"/>
                <w:sz w:val="19"/>
                <w:szCs w:val="19"/>
                <w:spacing w:val="-2"/>
              </w:rPr>
              <w:t>0:00</w:t>
            </w:r>
          </w:p>
        </w:tc>
        <w:tc>
          <w:tcPr>
            <w:tcW w:w="1520" w:type="dxa"/>
            <w:vAlign w:val="top"/>
          </w:tcPr>
          <w:p>
            <w:pPr>
              <w:ind w:firstLine="1039"/>
              <w:spacing w:before="81" w:line="204" w:lineRule="auto"/>
              <w:rPr>
                <w:rFonts w:ascii="SimSun" w:hAnsi="SimSun" w:eastAsia="SimSun" w:cs="SimSun"/>
                <w:sz w:val="19"/>
                <w:szCs w:val="19"/>
              </w:rPr>
            </w:pPr>
            <w:r>
              <w:rPr>
                <w:rFonts w:ascii="SimSun" w:hAnsi="SimSun" w:eastAsia="SimSun" w:cs="SimSun"/>
                <w:sz w:val="19"/>
                <w:szCs w:val="19"/>
                <w:spacing w:val="-3"/>
              </w:rPr>
              <w:t>0.0o]</w:t>
            </w:r>
          </w:p>
        </w:tc>
      </w:tr>
      <w:tr>
        <w:trPr>
          <w:trHeight w:val="350" w:hRule="atLeast"/>
        </w:trPr>
        <w:tc>
          <w:tcPr>
            <w:tcW w:w="1530" w:type="dxa"/>
            <w:vAlign w:val="top"/>
          </w:tcPr>
          <w:p>
            <w:pPr>
              <w:ind w:firstLine="237"/>
              <w:spacing w:before="81" w:line="204" w:lineRule="auto"/>
              <w:rPr>
                <w:rFonts w:ascii="SimSun" w:hAnsi="SimSun" w:eastAsia="SimSun" w:cs="SimSun"/>
                <w:sz w:val="19"/>
                <w:szCs w:val="19"/>
              </w:rPr>
            </w:pPr>
            <w:r>
              <w:rPr>
                <w:rFonts w:ascii="SimSun" w:hAnsi="SimSun" w:eastAsia="SimSun" w:cs="SimSun"/>
                <w:sz w:val="19"/>
                <w:szCs w:val="19"/>
                <w:spacing w:val="2"/>
              </w:rPr>
              <w:t>减∶累计折旧</w:t>
            </w:r>
          </w:p>
        </w:tc>
        <w:tc>
          <w:tcPr>
            <w:tcW w:w="520" w:type="dxa"/>
            <w:vAlign w:val="top"/>
          </w:tcPr>
          <w:p>
            <w:pPr>
              <w:ind w:firstLine="211"/>
              <w:spacing w:before="112" w:line="204" w:lineRule="auto"/>
              <w:rPr>
                <w:rFonts w:ascii="SimSun" w:hAnsi="SimSun" w:eastAsia="SimSun" w:cs="SimSun"/>
                <w:sz w:val="19"/>
                <w:szCs w:val="19"/>
              </w:rPr>
            </w:pPr>
            <w:r>
              <w:rPr>
                <w:rFonts w:ascii="SimSun" w:hAnsi="SimSun" w:eastAsia="SimSun" w:cs="SimSun"/>
                <w:sz w:val="19"/>
                <w:szCs w:val="19"/>
                <w:spacing w:val="-3"/>
              </w:rPr>
              <w:t>32</w:t>
            </w:r>
          </w:p>
        </w:tc>
        <w:tc>
          <w:tcPr>
            <w:tcW w:w="1500" w:type="dxa"/>
            <w:vAlign w:val="top"/>
          </w:tcPr>
          <w:p>
            <w:pPr>
              <w:ind w:firstLine="728"/>
              <w:spacing w:before="113" w:line="204" w:lineRule="auto"/>
              <w:rPr>
                <w:rFonts w:ascii="SimSun" w:hAnsi="SimSun" w:eastAsia="SimSun" w:cs="SimSun"/>
                <w:sz w:val="19"/>
                <w:szCs w:val="19"/>
              </w:rPr>
            </w:pPr>
            <w:r>
              <w:rPr>
                <w:rFonts w:ascii="SimSun" w:hAnsi="SimSun" w:eastAsia="SimSun" w:cs="SimSun"/>
                <w:sz w:val="19"/>
                <w:szCs w:val="19"/>
                <w:spacing w:val="-2"/>
              </w:rPr>
              <w:t>8,866.56</w:t>
            </w:r>
          </w:p>
        </w:tc>
        <w:tc>
          <w:tcPr>
            <w:tcW w:w="1419" w:type="dxa"/>
            <w:vAlign w:val="top"/>
          </w:tcPr>
          <w:p>
            <w:pPr>
              <w:ind w:firstLine="628"/>
              <w:spacing w:before="112" w:line="204" w:lineRule="auto"/>
              <w:rPr>
                <w:rFonts w:ascii="SimSun" w:hAnsi="SimSun" w:eastAsia="SimSun" w:cs="SimSun"/>
                <w:sz w:val="19"/>
                <w:szCs w:val="19"/>
              </w:rPr>
            </w:pPr>
            <w:r>
              <w:rPr>
                <w:rFonts w:ascii="SimSun" w:hAnsi="SimSun" w:eastAsia="SimSun" w:cs="SimSun"/>
                <w:sz w:val="19"/>
                <w:szCs w:val="19"/>
                <w:spacing w:val="-1"/>
              </w:rPr>
              <w:t>9,119.89</w:t>
            </w:r>
          </w:p>
        </w:tc>
        <w:tc>
          <w:tcPr>
            <w:tcW w:w="2010" w:type="dxa"/>
            <w:vAlign w:val="top"/>
          </w:tcPr>
          <w:p>
            <w:pPr>
              <w:rPr>
                <w:rFonts w:ascii="Arial"/>
                <w:sz w:val="21"/>
              </w:rPr>
            </w:pPr>
            <w:r/>
          </w:p>
        </w:tc>
        <w:tc>
          <w:tcPr>
            <w:tcW w:w="520" w:type="dxa"/>
            <w:vAlign w:val="top"/>
          </w:tcPr>
          <w:p>
            <w:pPr>
              <w:rPr>
                <w:rFonts w:ascii="Arial"/>
                <w:sz w:val="21"/>
              </w:rPr>
            </w:pPr>
            <w:r/>
          </w:p>
        </w:tc>
        <w:tc>
          <w:tcPr>
            <w:tcW w:w="1340" w:type="dxa"/>
            <w:vAlign w:val="top"/>
          </w:tcPr>
          <w:p>
            <w:pPr>
              <w:rPr>
                <w:rFonts w:ascii="Arial"/>
                <w:sz w:val="21"/>
              </w:rPr>
            </w:pPr>
            <w:r/>
          </w:p>
        </w:tc>
        <w:tc>
          <w:tcPr>
            <w:tcW w:w="1520" w:type="dxa"/>
            <w:vAlign w:val="top"/>
          </w:tcPr>
          <w:p>
            <w:pPr>
              <w:rPr>
                <w:rFonts w:ascii="Arial"/>
                <w:sz w:val="21"/>
              </w:rPr>
            </w:pPr>
            <w:r/>
          </w:p>
        </w:tc>
      </w:tr>
      <w:tr>
        <w:trPr>
          <w:trHeight w:val="350" w:hRule="atLeast"/>
        </w:trPr>
        <w:tc>
          <w:tcPr>
            <w:tcW w:w="1530" w:type="dxa"/>
            <w:vAlign w:val="top"/>
          </w:tcPr>
          <w:p>
            <w:pPr>
              <w:ind w:firstLine="233"/>
              <w:spacing w:before="81" w:line="204" w:lineRule="auto"/>
              <w:rPr>
                <w:rFonts w:ascii="SimSun" w:hAnsi="SimSun" w:eastAsia="SimSun" w:cs="SimSun"/>
                <w:sz w:val="19"/>
                <w:szCs w:val="19"/>
              </w:rPr>
            </w:pPr>
            <w:r>
              <w:rPr>
                <w:rFonts w:ascii="SimSun" w:hAnsi="SimSun" w:eastAsia="SimSun" w:cs="SimSun"/>
                <w:sz w:val="19"/>
                <w:szCs w:val="19"/>
                <w:spacing w:val="-4"/>
              </w:rPr>
              <w:t>固定资产净值</w:t>
            </w:r>
          </w:p>
        </w:tc>
        <w:tc>
          <w:tcPr>
            <w:tcW w:w="520" w:type="dxa"/>
            <w:vAlign w:val="top"/>
          </w:tcPr>
          <w:p>
            <w:pPr>
              <w:ind w:firstLine="211"/>
              <w:spacing w:before="112" w:line="204" w:lineRule="auto"/>
              <w:rPr>
                <w:rFonts w:ascii="SimSun" w:hAnsi="SimSun" w:eastAsia="SimSun" w:cs="SimSun"/>
                <w:sz w:val="19"/>
                <w:szCs w:val="19"/>
              </w:rPr>
            </w:pPr>
            <w:r>
              <w:rPr>
                <w:rFonts w:ascii="SimSun" w:hAnsi="SimSun" w:eastAsia="SimSun" w:cs="SimSun"/>
                <w:sz w:val="19"/>
                <w:szCs w:val="19"/>
                <w:spacing w:val="-3"/>
              </w:rPr>
              <w:t>33</w:t>
            </w:r>
          </w:p>
        </w:tc>
        <w:tc>
          <w:tcPr>
            <w:tcW w:w="1500" w:type="dxa"/>
            <w:vAlign w:val="top"/>
          </w:tcPr>
          <w:p>
            <w:pPr>
              <w:ind w:firstLine="921"/>
              <w:spacing w:before="112" w:line="204" w:lineRule="auto"/>
              <w:rPr>
                <w:rFonts w:ascii="SimSun" w:hAnsi="SimSun" w:eastAsia="SimSun" w:cs="SimSun"/>
                <w:sz w:val="19"/>
                <w:szCs w:val="19"/>
              </w:rPr>
            </w:pPr>
            <w:r>
              <w:rPr>
                <w:rFonts w:ascii="SimSun" w:hAnsi="SimSun" w:eastAsia="SimSun" w:cs="SimSun"/>
                <w:sz w:val="19"/>
                <w:szCs w:val="19"/>
                <w:spacing w:val="-2"/>
              </w:rPr>
              <w:t>733.44</w:t>
            </w:r>
          </w:p>
        </w:tc>
        <w:tc>
          <w:tcPr>
            <w:tcW w:w="1419" w:type="dxa"/>
            <w:vAlign w:val="top"/>
          </w:tcPr>
          <w:p>
            <w:pPr>
              <w:ind w:firstLine="816"/>
              <w:spacing w:before="112" w:line="204" w:lineRule="auto"/>
              <w:rPr>
                <w:rFonts w:ascii="SimSun" w:hAnsi="SimSun" w:eastAsia="SimSun" w:cs="SimSun"/>
                <w:sz w:val="19"/>
                <w:szCs w:val="19"/>
              </w:rPr>
            </w:pPr>
            <w:r>
              <w:rPr>
                <w:rFonts w:ascii="SimSun" w:hAnsi="SimSun" w:eastAsia="SimSun" w:cs="SimSun"/>
                <w:sz w:val="19"/>
                <w:szCs w:val="19"/>
                <w:spacing w:val="-1"/>
              </w:rPr>
              <w:t>480.11</w:t>
            </w:r>
          </w:p>
        </w:tc>
        <w:tc>
          <w:tcPr>
            <w:tcW w:w="2010" w:type="dxa"/>
            <w:vAlign w:val="top"/>
          </w:tcPr>
          <w:p>
            <w:pPr>
              <w:ind w:firstLine="242"/>
              <w:spacing w:before="81" w:line="204" w:lineRule="auto"/>
              <w:rPr>
                <w:rFonts w:ascii="SimSun" w:hAnsi="SimSun" w:eastAsia="SimSun" w:cs="SimSun"/>
                <w:sz w:val="19"/>
                <w:szCs w:val="19"/>
              </w:rPr>
            </w:pPr>
            <w:r>
              <w:rPr>
                <w:rFonts w:ascii="SimSun" w:hAnsi="SimSun" w:eastAsia="SimSun" w:cs="SimSun"/>
                <w:sz w:val="19"/>
                <w:szCs w:val="19"/>
                <w:spacing w:val="10"/>
              </w:rPr>
              <w:t>受托代理负债∶</w:t>
            </w:r>
          </w:p>
        </w:tc>
        <w:tc>
          <w:tcPr>
            <w:tcW w:w="520" w:type="dxa"/>
            <w:vAlign w:val="top"/>
          </w:tcPr>
          <w:p>
            <w:pPr>
              <w:rPr>
                <w:rFonts w:ascii="Arial"/>
                <w:sz w:val="21"/>
              </w:rPr>
            </w:pPr>
            <w:r/>
          </w:p>
        </w:tc>
        <w:tc>
          <w:tcPr>
            <w:tcW w:w="1340" w:type="dxa"/>
            <w:vAlign w:val="top"/>
          </w:tcPr>
          <w:p>
            <w:pPr>
              <w:rPr>
                <w:rFonts w:ascii="Arial"/>
                <w:sz w:val="21"/>
              </w:rPr>
            </w:pPr>
            <w:r/>
          </w:p>
        </w:tc>
        <w:tc>
          <w:tcPr>
            <w:tcW w:w="1520" w:type="dxa"/>
            <w:vAlign w:val="top"/>
          </w:tcPr>
          <w:p>
            <w:pPr>
              <w:rPr>
                <w:rFonts w:ascii="Arial"/>
                <w:sz w:val="21"/>
              </w:rPr>
            </w:pPr>
            <w:r/>
          </w:p>
        </w:tc>
      </w:tr>
      <w:tr>
        <w:trPr>
          <w:trHeight w:val="350" w:hRule="atLeast"/>
        </w:trPr>
        <w:tc>
          <w:tcPr>
            <w:tcW w:w="1530" w:type="dxa"/>
            <w:vAlign w:val="top"/>
          </w:tcPr>
          <w:p>
            <w:pPr>
              <w:ind w:firstLine="216"/>
              <w:spacing w:before="81" w:line="204" w:lineRule="auto"/>
              <w:rPr>
                <w:rFonts w:ascii="SimSun" w:hAnsi="SimSun" w:eastAsia="SimSun" w:cs="SimSun"/>
                <w:sz w:val="19"/>
                <w:szCs w:val="19"/>
              </w:rPr>
            </w:pPr>
            <w:r>
              <w:rPr>
                <w:rFonts w:ascii="SimSun" w:hAnsi="SimSun" w:eastAsia="SimSun" w:cs="SimSun"/>
                <w:sz w:val="19"/>
                <w:szCs w:val="19"/>
                <w:spacing w:val="-2"/>
              </w:rPr>
              <w:t>在建工程</w:t>
            </w:r>
          </w:p>
        </w:tc>
        <w:tc>
          <w:tcPr>
            <w:tcW w:w="520" w:type="dxa"/>
            <w:vAlign w:val="top"/>
          </w:tcPr>
          <w:p>
            <w:pPr>
              <w:ind w:firstLine="211"/>
              <w:spacing w:before="112" w:line="204" w:lineRule="auto"/>
              <w:rPr>
                <w:rFonts w:ascii="SimSun" w:hAnsi="SimSun" w:eastAsia="SimSun" w:cs="SimSun"/>
                <w:sz w:val="19"/>
                <w:szCs w:val="19"/>
              </w:rPr>
            </w:pPr>
            <w:r>
              <w:rPr>
                <w:rFonts w:ascii="SimSun" w:hAnsi="SimSun" w:eastAsia="SimSun" w:cs="SimSun"/>
                <w:sz w:val="19"/>
                <w:szCs w:val="19"/>
                <w:spacing w:val="-3"/>
              </w:rPr>
              <w:t>34</w:t>
            </w:r>
          </w:p>
        </w:tc>
        <w:tc>
          <w:tcPr>
            <w:tcW w:w="1500" w:type="dxa"/>
            <w:vAlign w:val="top"/>
          </w:tcPr>
          <w:p>
            <w:pPr>
              <w:ind w:firstLine="1008"/>
              <w:spacing w:before="81" w:line="204" w:lineRule="auto"/>
              <w:rPr>
                <w:rFonts w:ascii="SimSun" w:hAnsi="SimSun" w:eastAsia="SimSun" w:cs="SimSun"/>
                <w:sz w:val="19"/>
                <w:szCs w:val="19"/>
              </w:rPr>
            </w:pPr>
            <w:r>
              <w:rPr>
                <w:rFonts w:ascii="SimSun" w:hAnsi="SimSun" w:eastAsia="SimSun" w:cs="SimSun"/>
                <w:sz w:val="19"/>
                <w:szCs w:val="19"/>
                <w:spacing w:val="-2"/>
              </w:rPr>
              <w:t>0.00l</w:t>
            </w:r>
          </w:p>
        </w:tc>
        <w:tc>
          <w:tcPr>
            <w:tcW w:w="1419" w:type="dxa"/>
            <w:vAlign w:val="top"/>
          </w:tcPr>
          <w:p>
            <w:pPr>
              <w:ind w:firstLine="1008"/>
              <w:spacing w:before="112" w:line="204" w:lineRule="auto"/>
              <w:rPr>
                <w:rFonts w:ascii="SimSun" w:hAnsi="SimSun" w:eastAsia="SimSun" w:cs="SimSun"/>
                <w:sz w:val="19"/>
                <w:szCs w:val="19"/>
              </w:rPr>
            </w:pPr>
            <w:r>
              <w:rPr>
                <w:rFonts w:ascii="SimSun" w:hAnsi="SimSun" w:eastAsia="SimSun" w:cs="SimSun"/>
                <w:sz w:val="19"/>
                <w:szCs w:val="19"/>
                <w:spacing w:val="-2"/>
              </w:rPr>
              <w:t>0.00</w:t>
            </w:r>
          </w:p>
        </w:tc>
        <w:tc>
          <w:tcPr>
            <w:tcW w:w="2010" w:type="dxa"/>
            <w:vAlign w:val="top"/>
          </w:tcPr>
          <w:p>
            <w:pPr>
              <w:ind w:firstLine="242"/>
              <w:spacing w:before="81" w:line="204" w:lineRule="auto"/>
              <w:rPr>
                <w:rFonts w:ascii="SimSun" w:hAnsi="SimSun" w:eastAsia="SimSun" w:cs="SimSun"/>
                <w:sz w:val="19"/>
                <w:szCs w:val="19"/>
              </w:rPr>
            </w:pPr>
            <w:r>
              <w:rPr>
                <w:rFonts w:ascii="SimSun" w:hAnsi="SimSun" w:eastAsia="SimSun" w:cs="SimSun"/>
                <w:sz w:val="19"/>
                <w:szCs w:val="19"/>
                <w:spacing w:val="-2"/>
              </w:rPr>
              <w:t>受托代理负债</w:t>
            </w:r>
          </w:p>
        </w:tc>
        <w:tc>
          <w:tcPr>
            <w:tcW w:w="520" w:type="dxa"/>
            <w:vAlign w:val="top"/>
          </w:tcPr>
          <w:p>
            <w:pPr>
              <w:ind w:firstLine="219"/>
              <w:spacing w:before="112" w:line="204" w:lineRule="auto"/>
              <w:rPr>
                <w:rFonts w:ascii="SimSun" w:hAnsi="SimSun" w:eastAsia="SimSun" w:cs="SimSun"/>
                <w:sz w:val="19"/>
                <w:szCs w:val="19"/>
              </w:rPr>
            </w:pPr>
            <w:r>
              <w:rPr>
                <w:rFonts w:ascii="SimSun" w:hAnsi="SimSun" w:eastAsia="SimSun" w:cs="SimSun"/>
                <w:sz w:val="19"/>
                <w:szCs w:val="19"/>
                <w:spacing w:val="-3"/>
              </w:rPr>
              <w:t>91</w:t>
            </w:r>
          </w:p>
        </w:tc>
        <w:tc>
          <w:tcPr>
            <w:tcW w:w="1340" w:type="dxa"/>
            <w:vAlign w:val="top"/>
          </w:tcPr>
          <w:p>
            <w:pPr>
              <w:ind w:firstLine="939"/>
              <w:spacing w:before="112" w:line="204" w:lineRule="auto"/>
              <w:rPr>
                <w:rFonts w:ascii="SimSun" w:hAnsi="SimSun" w:eastAsia="SimSun" w:cs="SimSun"/>
                <w:sz w:val="19"/>
                <w:szCs w:val="19"/>
              </w:rPr>
            </w:pPr>
            <w:r>
              <w:rPr>
                <w:rFonts w:ascii="SimSun" w:hAnsi="SimSun" w:eastAsia="SimSun" w:cs="SimSun"/>
                <w:sz w:val="19"/>
                <w:szCs w:val="19"/>
                <w:spacing w:val="-2"/>
              </w:rPr>
              <w:t>0.00</w:t>
            </w:r>
          </w:p>
        </w:tc>
        <w:tc>
          <w:tcPr>
            <w:tcW w:w="1520" w:type="dxa"/>
            <w:vAlign w:val="top"/>
          </w:tcPr>
          <w:p>
            <w:pPr>
              <w:ind w:firstLine="1139"/>
              <w:spacing w:before="112" w:line="204" w:lineRule="auto"/>
              <w:rPr>
                <w:rFonts w:ascii="SimSun" w:hAnsi="SimSun" w:eastAsia="SimSun" w:cs="SimSun"/>
                <w:sz w:val="18"/>
                <w:szCs w:val="18"/>
              </w:rPr>
            </w:pPr>
            <w:r>
              <w:rPr>
                <w:rFonts w:ascii="SimSun" w:hAnsi="SimSun" w:eastAsia="SimSun" w:cs="SimSun"/>
                <w:sz w:val="18"/>
                <w:szCs w:val="18"/>
              </w:rPr>
              <w:t>0.00</w:t>
            </w:r>
          </w:p>
        </w:tc>
      </w:tr>
      <w:tr>
        <w:trPr>
          <w:trHeight w:val="350" w:hRule="atLeast"/>
        </w:trPr>
        <w:tc>
          <w:tcPr>
            <w:tcW w:w="1530" w:type="dxa"/>
            <w:vAlign w:val="top"/>
          </w:tcPr>
          <w:p>
            <w:pPr>
              <w:ind w:firstLine="218"/>
              <w:spacing w:before="81" w:line="204" w:lineRule="auto"/>
              <w:rPr>
                <w:rFonts w:ascii="SimSun" w:hAnsi="SimSun" w:eastAsia="SimSun" w:cs="SimSun"/>
                <w:sz w:val="19"/>
                <w:szCs w:val="19"/>
              </w:rPr>
            </w:pPr>
            <w:r>
              <w:rPr>
                <w:rFonts w:ascii="SimSun" w:hAnsi="SimSun" w:eastAsia="SimSun" w:cs="SimSun"/>
                <w:sz w:val="19"/>
                <w:szCs w:val="19"/>
                <w:spacing w:val="-2"/>
              </w:rPr>
              <w:t>文物文化资产</w:t>
            </w:r>
          </w:p>
        </w:tc>
        <w:tc>
          <w:tcPr>
            <w:tcW w:w="520" w:type="dxa"/>
            <w:vAlign w:val="top"/>
          </w:tcPr>
          <w:p>
            <w:pPr>
              <w:ind w:firstLine="211"/>
              <w:spacing w:before="112" w:line="204" w:lineRule="auto"/>
              <w:rPr>
                <w:rFonts w:ascii="SimSun" w:hAnsi="SimSun" w:eastAsia="SimSun" w:cs="SimSun"/>
                <w:sz w:val="19"/>
                <w:szCs w:val="19"/>
              </w:rPr>
            </w:pPr>
            <w:r>
              <w:rPr>
                <w:rFonts w:ascii="SimSun" w:hAnsi="SimSun" w:eastAsia="SimSun" w:cs="SimSun"/>
                <w:sz w:val="19"/>
                <w:szCs w:val="19"/>
                <w:spacing w:val="-3"/>
              </w:rPr>
              <w:t>35</w:t>
            </w:r>
          </w:p>
        </w:tc>
        <w:tc>
          <w:tcPr>
            <w:tcW w:w="1500" w:type="dxa"/>
            <w:vAlign w:val="top"/>
          </w:tcPr>
          <w:p>
            <w:pPr>
              <w:ind w:firstLine="1008"/>
              <w:spacing w:before="81" w:line="204" w:lineRule="auto"/>
              <w:rPr>
                <w:rFonts w:ascii="SimSun" w:hAnsi="SimSun" w:eastAsia="SimSun" w:cs="SimSun"/>
                <w:sz w:val="19"/>
                <w:szCs w:val="19"/>
              </w:rPr>
            </w:pPr>
            <w:r>
              <w:rPr>
                <w:rFonts w:ascii="SimSun" w:hAnsi="SimSun" w:eastAsia="SimSun" w:cs="SimSun"/>
                <w:sz w:val="19"/>
                <w:szCs w:val="19"/>
                <w:spacing w:val="-2"/>
              </w:rPr>
              <w:t>0.00]</w:t>
            </w:r>
          </w:p>
        </w:tc>
        <w:tc>
          <w:tcPr>
            <w:tcW w:w="1419" w:type="dxa"/>
            <w:vAlign w:val="top"/>
          </w:tcPr>
          <w:p>
            <w:pPr>
              <w:ind w:firstLine="1008"/>
              <w:spacing w:before="112" w:line="204" w:lineRule="auto"/>
              <w:rPr>
                <w:rFonts w:ascii="SimSun" w:hAnsi="SimSun" w:eastAsia="SimSun" w:cs="SimSun"/>
                <w:sz w:val="19"/>
                <w:szCs w:val="19"/>
              </w:rPr>
            </w:pPr>
            <w:r>
              <w:rPr>
                <w:rFonts w:ascii="SimSun" w:hAnsi="SimSun" w:eastAsia="SimSun" w:cs="SimSun"/>
                <w:sz w:val="19"/>
                <w:szCs w:val="19"/>
                <w:spacing w:val="-2"/>
              </w:rPr>
              <w:t>0.00</w:t>
            </w:r>
          </w:p>
        </w:tc>
        <w:tc>
          <w:tcPr>
            <w:tcW w:w="2010" w:type="dxa"/>
            <w:vAlign w:val="top"/>
          </w:tcPr>
          <w:p>
            <w:pPr>
              <w:ind w:firstLine="245"/>
              <w:spacing w:before="81" w:line="204" w:lineRule="auto"/>
              <w:rPr>
                <w:rFonts w:ascii="SimSun" w:hAnsi="SimSun" w:eastAsia="SimSun" w:cs="SimSun"/>
                <w:sz w:val="19"/>
                <w:szCs w:val="19"/>
              </w:rPr>
            </w:pPr>
            <w:r>
              <w:rPr>
                <w:rFonts w:ascii="SimSun" w:hAnsi="SimSun" w:eastAsia="SimSun" w:cs="SimSun"/>
                <w:sz w:val="19"/>
                <w:szCs w:val="19"/>
                <w:spacing w:val="-3"/>
              </w:rPr>
              <w:t>负债合计</w:t>
            </w:r>
          </w:p>
        </w:tc>
        <w:tc>
          <w:tcPr>
            <w:tcW w:w="520" w:type="dxa"/>
            <w:vAlign w:val="top"/>
          </w:tcPr>
          <w:p>
            <w:pPr>
              <w:ind w:firstLine="132"/>
              <w:spacing w:before="112" w:line="204" w:lineRule="auto"/>
              <w:rPr>
                <w:rFonts w:ascii="SimSun" w:hAnsi="SimSun" w:eastAsia="SimSun" w:cs="SimSun"/>
                <w:sz w:val="19"/>
                <w:szCs w:val="19"/>
              </w:rPr>
            </w:pPr>
            <w:r>
              <w:rPr>
                <w:rFonts w:ascii="SimSun" w:hAnsi="SimSun" w:eastAsia="SimSun" w:cs="SimSun"/>
                <w:sz w:val="19"/>
                <w:szCs w:val="19"/>
                <w:spacing w:val="-5"/>
              </w:rPr>
              <w:t>100</w:t>
            </w:r>
          </w:p>
        </w:tc>
        <w:tc>
          <w:tcPr>
            <w:tcW w:w="1340" w:type="dxa"/>
            <w:vAlign w:val="top"/>
          </w:tcPr>
          <w:p>
            <w:pPr>
              <w:ind w:firstLine="572"/>
              <w:spacing w:before="112" w:line="204" w:lineRule="auto"/>
              <w:rPr>
                <w:rFonts w:ascii="SimSun" w:hAnsi="SimSun" w:eastAsia="SimSun" w:cs="SimSun"/>
                <w:sz w:val="19"/>
                <w:szCs w:val="19"/>
              </w:rPr>
            </w:pPr>
            <w:r>
              <w:rPr>
                <w:rFonts w:ascii="SimSun" w:hAnsi="SimSun" w:eastAsia="SimSun" w:cs="SimSun"/>
                <w:sz w:val="19"/>
                <w:szCs w:val="19"/>
                <w:spacing w:val="-3"/>
              </w:rPr>
              <w:t>1,804.80</w:t>
            </w:r>
          </w:p>
        </w:tc>
        <w:tc>
          <w:tcPr>
            <w:tcW w:w="1520" w:type="dxa"/>
            <w:vAlign w:val="top"/>
          </w:tcPr>
          <w:p>
            <w:pPr>
              <w:ind w:firstLine="772"/>
              <w:spacing w:before="112" w:line="204" w:lineRule="auto"/>
              <w:rPr>
                <w:rFonts w:ascii="SimSun" w:hAnsi="SimSun" w:eastAsia="SimSun" w:cs="SimSun"/>
                <w:sz w:val="19"/>
                <w:szCs w:val="19"/>
              </w:rPr>
            </w:pPr>
            <w:r>
              <w:rPr>
                <w:rFonts w:ascii="SimSun" w:hAnsi="SimSun" w:eastAsia="SimSun" w:cs="SimSun"/>
                <w:sz w:val="19"/>
                <w:szCs w:val="19"/>
                <w:spacing w:val="-5"/>
              </w:rPr>
              <w:t>1,601.42</w:t>
            </w:r>
          </w:p>
        </w:tc>
      </w:tr>
      <w:tr>
        <w:trPr>
          <w:trHeight w:val="350" w:hRule="atLeast"/>
        </w:trPr>
        <w:tc>
          <w:tcPr>
            <w:tcW w:w="1530" w:type="dxa"/>
            <w:vAlign w:val="top"/>
          </w:tcPr>
          <w:p>
            <w:pPr>
              <w:ind w:firstLine="233"/>
              <w:spacing w:before="81" w:line="204" w:lineRule="auto"/>
              <w:rPr>
                <w:rFonts w:ascii="SimSun" w:hAnsi="SimSun" w:eastAsia="SimSun" w:cs="SimSun"/>
                <w:sz w:val="19"/>
                <w:szCs w:val="19"/>
              </w:rPr>
            </w:pPr>
            <w:r>
              <w:rPr>
                <w:rFonts w:ascii="SimSun" w:hAnsi="SimSun" w:eastAsia="SimSun" w:cs="SimSun"/>
                <w:sz w:val="19"/>
                <w:szCs w:val="19"/>
                <w:spacing w:val="-4"/>
              </w:rPr>
              <w:t>固定资产清理</w:t>
            </w:r>
          </w:p>
        </w:tc>
        <w:tc>
          <w:tcPr>
            <w:tcW w:w="520" w:type="dxa"/>
            <w:vAlign w:val="top"/>
          </w:tcPr>
          <w:p>
            <w:pPr>
              <w:ind w:firstLine="211"/>
              <w:spacing w:before="112" w:line="204" w:lineRule="auto"/>
              <w:rPr>
                <w:rFonts w:ascii="SimSun" w:hAnsi="SimSun" w:eastAsia="SimSun" w:cs="SimSun"/>
                <w:sz w:val="19"/>
                <w:szCs w:val="19"/>
              </w:rPr>
            </w:pPr>
            <w:r>
              <w:rPr>
                <w:rFonts w:ascii="SimSun" w:hAnsi="SimSun" w:eastAsia="SimSun" w:cs="SimSun"/>
                <w:sz w:val="19"/>
                <w:szCs w:val="19"/>
                <w:spacing w:val="-3"/>
              </w:rPr>
              <w:t>38</w:t>
            </w:r>
          </w:p>
        </w:tc>
        <w:tc>
          <w:tcPr>
            <w:tcW w:w="1500" w:type="dxa"/>
            <w:vAlign w:val="top"/>
          </w:tcPr>
          <w:p>
            <w:pPr>
              <w:ind w:firstLine="1008"/>
              <w:spacing w:before="81" w:line="204" w:lineRule="auto"/>
              <w:rPr>
                <w:rFonts w:ascii="SimSun" w:hAnsi="SimSun" w:eastAsia="SimSun" w:cs="SimSun"/>
                <w:sz w:val="19"/>
                <w:szCs w:val="19"/>
              </w:rPr>
            </w:pPr>
            <w:r>
              <w:rPr>
                <w:rFonts w:ascii="SimSun" w:hAnsi="SimSun" w:eastAsia="SimSun" w:cs="SimSun"/>
                <w:sz w:val="19"/>
                <w:szCs w:val="19"/>
                <w:spacing w:val="-2"/>
              </w:rPr>
              <w:t>0.0ol</w:t>
            </w:r>
          </w:p>
        </w:tc>
        <w:tc>
          <w:tcPr>
            <w:tcW w:w="1419" w:type="dxa"/>
            <w:vAlign w:val="top"/>
          </w:tcPr>
          <w:p>
            <w:pPr>
              <w:ind w:firstLine="1008"/>
              <w:spacing w:before="112" w:line="204" w:lineRule="auto"/>
              <w:rPr>
                <w:rFonts w:ascii="SimSun" w:hAnsi="SimSun" w:eastAsia="SimSun" w:cs="SimSun"/>
                <w:sz w:val="19"/>
                <w:szCs w:val="19"/>
              </w:rPr>
            </w:pPr>
            <w:r>
              <w:rPr>
                <w:rFonts w:ascii="SimSun" w:hAnsi="SimSun" w:eastAsia="SimSun" w:cs="SimSun"/>
                <w:sz w:val="19"/>
                <w:szCs w:val="19"/>
                <w:spacing w:val="-2"/>
              </w:rPr>
              <w:t>0.00</w:t>
            </w:r>
          </w:p>
        </w:tc>
        <w:tc>
          <w:tcPr>
            <w:tcW w:w="2010" w:type="dxa"/>
            <w:vAlign w:val="top"/>
          </w:tcPr>
          <w:p>
            <w:pPr>
              <w:rPr>
                <w:rFonts w:ascii="Arial"/>
                <w:sz w:val="21"/>
              </w:rPr>
            </w:pPr>
            <w:r/>
          </w:p>
        </w:tc>
        <w:tc>
          <w:tcPr>
            <w:tcW w:w="520" w:type="dxa"/>
            <w:vAlign w:val="top"/>
          </w:tcPr>
          <w:p>
            <w:pPr>
              <w:rPr>
                <w:rFonts w:ascii="Arial"/>
                <w:sz w:val="21"/>
              </w:rPr>
            </w:pPr>
            <w:r/>
          </w:p>
        </w:tc>
        <w:tc>
          <w:tcPr>
            <w:tcW w:w="1340" w:type="dxa"/>
            <w:vAlign w:val="top"/>
          </w:tcPr>
          <w:p>
            <w:pPr>
              <w:rPr>
                <w:rFonts w:ascii="Arial"/>
                <w:sz w:val="21"/>
              </w:rPr>
            </w:pPr>
            <w:r/>
          </w:p>
        </w:tc>
        <w:tc>
          <w:tcPr>
            <w:tcW w:w="1520" w:type="dxa"/>
            <w:vAlign w:val="top"/>
          </w:tcPr>
          <w:p>
            <w:pPr>
              <w:rPr>
                <w:rFonts w:ascii="Arial"/>
                <w:sz w:val="21"/>
              </w:rPr>
            </w:pPr>
            <w:r/>
          </w:p>
        </w:tc>
      </w:tr>
      <w:tr>
        <w:trPr>
          <w:trHeight w:val="359" w:hRule="atLeast"/>
        </w:trPr>
        <w:tc>
          <w:tcPr>
            <w:tcW w:w="1530" w:type="dxa"/>
            <w:vAlign w:val="top"/>
          </w:tcPr>
          <w:p>
            <w:pPr>
              <w:ind w:firstLine="233"/>
              <w:spacing w:before="81" w:line="204" w:lineRule="auto"/>
              <w:rPr>
                <w:rFonts w:ascii="SimSun" w:hAnsi="SimSun" w:eastAsia="SimSun" w:cs="SimSun"/>
                <w:sz w:val="19"/>
                <w:szCs w:val="19"/>
              </w:rPr>
            </w:pPr>
            <w:r>
              <w:rPr>
                <w:rFonts w:ascii="SimSun" w:hAnsi="SimSun" w:eastAsia="SimSun" w:cs="SimSun"/>
                <w:sz w:val="19"/>
                <w:szCs w:val="19"/>
                <w:spacing w:val="-4"/>
              </w:rPr>
              <w:t>固定资产合计</w:t>
            </w:r>
          </w:p>
        </w:tc>
        <w:tc>
          <w:tcPr>
            <w:tcW w:w="520" w:type="dxa"/>
            <w:vAlign w:val="top"/>
          </w:tcPr>
          <w:p>
            <w:pPr>
              <w:ind w:firstLine="206"/>
              <w:spacing w:before="112" w:line="204" w:lineRule="auto"/>
              <w:rPr>
                <w:rFonts w:ascii="SimSun" w:hAnsi="SimSun" w:eastAsia="SimSun" w:cs="SimSun"/>
                <w:sz w:val="19"/>
                <w:szCs w:val="19"/>
              </w:rPr>
            </w:pPr>
            <w:r>
              <w:rPr>
                <w:rFonts w:ascii="SimSun" w:hAnsi="SimSun" w:eastAsia="SimSun" w:cs="SimSun"/>
                <w:sz w:val="19"/>
                <w:szCs w:val="19"/>
                <w:spacing w:val="-2"/>
              </w:rPr>
              <w:t>40</w:t>
            </w:r>
          </w:p>
        </w:tc>
        <w:tc>
          <w:tcPr>
            <w:tcW w:w="1500" w:type="dxa"/>
            <w:vAlign w:val="top"/>
          </w:tcPr>
          <w:p>
            <w:pPr>
              <w:ind w:firstLine="921"/>
              <w:spacing w:before="112" w:line="204" w:lineRule="auto"/>
              <w:rPr>
                <w:rFonts w:ascii="SimSun" w:hAnsi="SimSun" w:eastAsia="SimSun" w:cs="SimSun"/>
                <w:sz w:val="19"/>
                <w:szCs w:val="19"/>
              </w:rPr>
            </w:pPr>
            <w:r>
              <w:rPr>
                <w:rFonts w:ascii="SimSun" w:hAnsi="SimSun" w:eastAsia="SimSun" w:cs="SimSun"/>
                <w:sz w:val="19"/>
                <w:szCs w:val="19"/>
                <w:spacing w:val="-2"/>
              </w:rPr>
              <w:t>733.44</w:t>
            </w:r>
          </w:p>
        </w:tc>
        <w:tc>
          <w:tcPr>
            <w:tcW w:w="1419" w:type="dxa"/>
            <w:vAlign w:val="top"/>
          </w:tcPr>
          <w:p>
            <w:pPr>
              <w:ind w:firstLine="816"/>
              <w:spacing w:before="112" w:line="204" w:lineRule="auto"/>
              <w:rPr>
                <w:rFonts w:ascii="SimSun" w:hAnsi="SimSun" w:eastAsia="SimSun" w:cs="SimSun"/>
                <w:sz w:val="19"/>
                <w:szCs w:val="19"/>
              </w:rPr>
            </w:pPr>
            <w:r>
              <w:rPr>
                <w:rFonts w:ascii="SimSun" w:hAnsi="SimSun" w:eastAsia="SimSun" w:cs="SimSun"/>
                <w:sz w:val="19"/>
                <w:szCs w:val="19"/>
                <w:spacing w:val="-1"/>
              </w:rPr>
              <w:t>480.11</w:t>
            </w:r>
          </w:p>
        </w:tc>
        <w:tc>
          <w:tcPr>
            <w:tcW w:w="2010" w:type="dxa"/>
            <w:vAlign w:val="top"/>
          </w:tcPr>
          <w:p>
            <w:pPr>
              <w:rPr>
                <w:rFonts w:ascii="Arial"/>
                <w:sz w:val="21"/>
              </w:rPr>
            </w:pPr>
            <w:r/>
          </w:p>
        </w:tc>
        <w:tc>
          <w:tcPr>
            <w:tcW w:w="520" w:type="dxa"/>
            <w:vAlign w:val="top"/>
          </w:tcPr>
          <w:p>
            <w:pPr>
              <w:rPr>
                <w:rFonts w:ascii="Arial"/>
                <w:sz w:val="21"/>
              </w:rPr>
            </w:pPr>
            <w:r/>
          </w:p>
        </w:tc>
        <w:tc>
          <w:tcPr>
            <w:tcW w:w="1340" w:type="dxa"/>
            <w:vAlign w:val="top"/>
          </w:tcPr>
          <w:p>
            <w:pPr>
              <w:rPr>
                <w:rFonts w:ascii="Arial"/>
                <w:sz w:val="21"/>
              </w:rPr>
            </w:pPr>
            <w:r/>
          </w:p>
        </w:tc>
        <w:tc>
          <w:tcPr>
            <w:tcW w:w="1520" w:type="dxa"/>
            <w:vAlign w:val="top"/>
          </w:tcPr>
          <w:p>
            <w:pPr>
              <w:rPr>
                <w:rFonts w:ascii="Arial"/>
                <w:sz w:val="21"/>
              </w:rPr>
            </w:pPr>
            <w:r/>
          </w:p>
        </w:tc>
      </w:tr>
      <w:tr>
        <w:trPr>
          <w:trHeight w:val="350" w:hRule="atLeast"/>
        </w:trPr>
        <w:tc>
          <w:tcPr>
            <w:tcW w:w="1530" w:type="dxa"/>
            <w:vAlign w:val="top"/>
          </w:tcPr>
          <w:p>
            <w:pPr>
              <w:rPr>
                <w:rFonts w:ascii="Arial"/>
                <w:sz w:val="21"/>
              </w:rPr>
            </w:pPr>
            <w:r/>
          </w:p>
        </w:tc>
        <w:tc>
          <w:tcPr>
            <w:tcW w:w="520" w:type="dxa"/>
            <w:vAlign w:val="top"/>
          </w:tcPr>
          <w:p>
            <w:pPr>
              <w:rPr>
                <w:rFonts w:ascii="Arial"/>
                <w:sz w:val="21"/>
              </w:rPr>
            </w:pPr>
            <w:r/>
          </w:p>
        </w:tc>
        <w:tc>
          <w:tcPr>
            <w:tcW w:w="1500" w:type="dxa"/>
            <w:vAlign w:val="top"/>
          </w:tcPr>
          <w:p>
            <w:pPr>
              <w:rPr>
                <w:rFonts w:ascii="Arial"/>
                <w:sz w:val="21"/>
              </w:rPr>
            </w:pPr>
            <w:r/>
          </w:p>
        </w:tc>
        <w:tc>
          <w:tcPr>
            <w:tcW w:w="1419" w:type="dxa"/>
            <w:vAlign w:val="top"/>
          </w:tcPr>
          <w:p>
            <w:pPr>
              <w:rPr>
                <w:rFonts w:ascii="Arial"/>
                <w:sz w:val="21"/>
              </w:rPr>
            </w:pPr>
            <w:r/>
          </w:p>
        </w:tc>
        <w:tc>
          <w:tcPr>
            <w:tcW w:w="2010" w:type="dxa"/>
            <w:vAlign w:val="top"/>
          </w:tcPr>
          <w:p>
            <w:pPr>
              <w:ind w:firstLine="240"/>
              <w:spacing w:before="82" w:line="204" w:lineRule="auto"/>
              <w:rPr>
                <w:rFonts w:ascii="SimSun" w:hAnsi="SimSun" w:eastAsia="SimSun" w:cs="SimSun"/>
                <w:sz w:val="19"/>
                <w:szCs w:val="19"/>
              </w:rPr>
            </w:pPr>
            <w:r>
              <w:rPr>
                <w:rFonts w:ascii="SimSun" w:hAnsi="SimSun" w:eastAsia="SimSun" w:cs="SimSun"/>
                <w:sz w:val="19"/>
                <w:szCs w:val="19"/>
                <w:spacing w:val="18"/>
              </w:rPr>
              <w:t>净资产∶</w:t>
            </w:r>
          </w:p>
        </w:tc>
        <w:tc>
          <w:tcPr>
            <w:tcW w:w="520" w:type="dxa"/>
            <w:vAlign w:val="top"/>
          </w:tcPr>
          <w:p>
            <w:pPr>
              <w:rPr>
                <w:rFonts w:ascii="Arial"/>
                <w:sz w:val="21"/>
              </w:rPr>
            </w:pPr>
            <w:r/>
          </w:p>
        </w:tc>
        <w:tc>
          <w:tcPr>
            <w:tcW w:w="1340" w:type="dxa"/>
            <w:vAlign w:val="top"/>
          </w:tcPr>
          <w:p>
            <w:pPr>
              <w:rPr>
                <w:rFonts w:ascii="Arial"/>
                <w:sz w:val="21"/>
              </w:rPr>
            </w:pPr>
            <w:r/>
          </w:p>
        </w:tc>
        <w:tc>
          <w:tcPr>
            <w:tcW w:w="1520" w:type="dxa"/>
            <w:vAlign w:val="top"/>
          </w:tcPr>
          <w:p>
            <w:pPr>
              <w:rPr>
                <w:rFonts w:ascii="Arial"/>
                <w:sz w:val="21"/>
              </w:rPr>
            </w:pPr>
            <w:r/>
          </w:p>
        </w:tc>
      </w:tr>
      <w:tr>
        <w:trPr>
          <w:trHeight w:val="360" w:hRule="atLeast"/>
        </w:trPr>
        <w:tc>
          <w:tcPr>
            <w:tcW w:w="1530" w:type="dxa"/>
            <w:vAlign w:val="top"/>
          </w:tcPr>
          <w:p>
            <w:pPr>
              <w:ind w:firstLine="218"/>
              <w:spacing w:before="82" w:line="204" w:lineRule="auto"/>
              <w:rPr>
                <w:rFonts w:ascii="SimSun" w:hAnsi="SimSun" w:eastAsia="SimSun" w:cs="SimSun"/>
                <w:sz w:val="19"/>
                <w:szCs w:val="19"/>
              </w:rPr>
            </w:pPr>
            <w:r>
              <w:rPr>
                <w:rFonts w:ascii="SimSun" w:hAnsi="SimSun" w:eastAsia="SimSun" w:cs="SimSun"/>
                <w:sz w:val="19"/>
                <w:szCs w:val="19"/>
                <w:spacing w:val="14"/>
              </w:rPr>
              <w:t>无形资产∶</w:t>
            </w:r>
          </w:p>
        </w:tc>
        <w:tc>
          <w:tcPr>
            <w:tcW w:w="520" w:type="dxa"/>
            <w:vAlign w:val="top"/>
          </w:tcPr>
          <w:p>
            <w:pPr>
              <w:rPr>
                <w:rFonts w:ascii="Arial"/>
                <w:sz w:val="21"/>
              </w:rPr>
            </w:pPr>
            <w:r/>
          </w:p>
        </w:tc>
        <w:tc>
          <w:tcPr>
            <w:tcW w:w="1500" w:type="dxa"/>
            <w:vAlign w:val="top"/>
          </w:tcPr>
          <w:p>
            <w:pPr>
              <w:rPr>
                <w:rFonts w:ascii="Arial"/>
                <w:sz w:val="21"/>
              </w:rPr>
            </w:pPr>
            <w:r/>
          </w:p>
        </w:tc>
        <w:tc>
          <w:tcPr>
            <w:tcW w:w="1419" w:type="dxa"/>
            <w:vAlign w:val="top"/>
          </w:tcPr>
          <w:p>
            <w:pPr>
              <w:rPr>
                <w:rFonts w:ascii="Arial"/>
                <w:sz w:val="21"/>
              </w:rPr>
            </w:pPr>
            <w:r/>
          </w:p>
        </w:tc>
        <w:tc>
          <w:tcPr>
            <w:tcW w:w="2010" w:type="dxa"/>
            <w:vAlign w:val="top"/>
          </w:tcPr>
          <w:p>
            <w:pPr>
              <w:ind w:firstLine="241"/>
              <w:spacing w:before="82" w:line="204" w:lineRule="auto"/>
              <w:rPr>
                <w:rFonts w:ascii="SimSun" w:hAnsi="SimSun" w:eastAsia="SimSun" w:cs="SimSun"/>
                <w:sz w:val="19"/>
                <w:szCs w:val="19"/>
              </w:rPr>
            </w:pPr>
            <w:r>
              <w:rPr>
                <w:rFonts w:ascii="SimSun" w:hAnsi="SimSun" w:eastAsia="SimSun" w:cs="SimSun"/>
                <w:sz w:val="19"/>
                <w:szCs w:val="19"/>
                <w:spacing w:val="-2"/>
              </w:rPr>
              <w:t>非限定性净资产</w:t>
            </w:r>
          </w:p>
        </w:tc>
        <w:tc>
          <w:tcPr>
            <w:tcW w:w="520" w:type="dxa"/>
            <w:vAlign w:val="top"/>
          </w:tcPr>
          <w:p>
            <w:pPr>
              <w:ind w:firstLine="132"/>
              <w:spacing w:before="113" w:line="204" w:lineRule="auto"/>
              <w:rPr>
                <w:rFonts w:ascii="SimSun" w:hAnsi="SimSun" w:eastAsia="SimSun" w:cs="SimSun"/>
                <w:sz w:val="19"/>
                <w:szCs w:val="19"/>
              </w:rPr>
            </w:pPr>
            <w:r>
              <w:rPr>
                <w:rFonts w:ascii="SimSun" w:hAnsi="SimSun" w:eastAsia="SimSun" w:cs="SimSun"/>
                <w:sz w:val="19"/>
                <w:szCs w:val="19"/>
                <w:spacing w:val="-5"/>
              </w:rPr>
              <w:t>101</w:t>
            </w:r>
          </w:p>
        </w:tc>
        <w:tc>
          <w:tcPr>
            <w:tcW w:w="1340" w:type="dxa"/>
            <w:vAlign w:val="top"/>
          </w:tcPr>
          <w:p>
            <w:pPr>
              <w:ind w:firstLine="80"/>
              <w:spacing w:before="113" w:line="204" w:lineRule="auto"/>
              <w:rPr>
                <w:rFonts w:ascii="SimSun" w:hAnsi="SimSun" w:eastAsia="SimSun" w:cs="SimSun"/>
                <w:sz w:val="19"/>
                <w:szCs w:val="19"/>
              </w:rPr>
            </w:pPr>
            <w:r>
              <w:rPr>
                <w:rFonts w:ascii="SimSun" w:hAnsi="SimSun" w:eastAsia="SimSun" w:cs="SimSun"/>
                <w:sz w:val="19"/>
                <w:szCs w:val="19"/>
                <w:spacing w:val="-3"/>
              </w:rPr>
              <w:t>2,</w:t>
            </w:r>
            <w:r>
              <w:rPr>
                <w:rFonts w:ascii="SimSun" w:hAnsi="SimSun" w:eastAsia="SimSun" w:cs="SimSun"/>
                <w:sz w:val="19"/>
                <w:szCs w:val="19"/>
                <w:spacing w:val="40"/>
              </w:rPr>
              <w:t> </w:t>
            </w:r>
            <w:r>
              <w:rPr>
                <w:rFonts w:ascii="SimSun" w:hAnsi="SimSun" w:eastAsia="SimSun" w:cs="SimSun"/>
                <w:sz w:val="19"/>
                <w:szCs w:val="19"/>
                <w:spacing w:val="-3"/>
              </w:rPr>
              <w:t>080,601.61</w:t>
            </w:r>
          </w:p>
        </w:tc>
        <w:tc>
          <w:tcPr>
            <w:tcW w:w="1520" w:type="dxa"/>
            <w:vAlign w:val="top"/>
          </w:tcPr>
          <w:p>
            <w:pPr>
              <w:ind w:firstLine="380"/>
              <w:spacing w:before="113" w:line="204" w:lineRule="auto"/>
              <w:rPr>
                <w:rFonts w:ascii="SimSun" w:hAnsi="SimSun" w:eastAsia="SimSun" w:cs="SimSun"/>
                <w:sz w:val="19"/>
                <w:szCs w:val="19"/>
              </w:rPr>
            </w:pPr>
            <w:r>
              <w:rPr>
                <w:rFonts w:ascii="SimSun" w:hAnsi="SimSun" w:eastAsia="SimSun" w:cs="SimSun"/>
                <w:sz w:val="19"/>
                <w:szCs w:val="19"/>
                <w:spacing w:val="-2"/>
              </w:rPr>
              <w:t>2,281,499.94</w:t>
            </w:r>
          </w:p>
        </w:tc>
      </w:tr>
      <w:tr>
        <w:trPr>
          <w:trHeight w:val="350" w:hRule="atLeast"/>
        </w:trPr>
        <w:tc>
          <w:tcPr>
            <w:tcW w:w="1530" w:type="dxa"/>
            <w:vAlign w:val="top"/>
          </w:tcPr>
          <w:p>
            <w:pPr>
              <w:ind w:firstLine="218"/>
              <w:spacing w:before="82" w:line="204" w:lineRule="auto"/>
              <w:rPr>
                <w:rFonts w:ascii="SimSun" w:hAnsi="SimSun" w:eastAsia="SimSun" w:cs="SimSun"/>
                <w:sz w:val="19"/>
                <w:szCs w:val="19"/>
              </w:rPr>
            </w:pPr>
            <w:r>
              <w:rPr>
                <w:rFonts w:ascii="SimSun" w:hAnsi="SimSun" w:eastAsia="SimSun" w:cs="SimSun"/>
                <w:sz w:val="19"/>
                <w:szCs w:val="19"/>
                <w:spacing w:val="-2"/>
              </w:rPr>
              <w:t>无形资产</w:t>
            </w:r>
          </w:p>
        </w:tc>
        <w:tc>
          <w:tcPr>
            <w:tcW w:w="520" w:type="dxa"/>
            <w:vAlign w:val="top"/>
          </w:tcPr>
          <w:p>
            <w:pPr>
              <w:ind w:firstLine="206"/>
              <w:spacing w:before="113" w:line="204" w:lineRule="auto"/>
              <w:rPr>
                <w:rFonts w:ascii="SimSun" w:hAnsi="SimSun" w:eastAsia="SimSun" w:cs="SimSun"/>
                <w:sz w:val="19"/>
                <w:szCs w:val="19"/>
              </w:rPr>
            </w:pPr>
            <w:r>
              <w:rPr>
                <w:rFonts w:ascii="SimSun" w:hAnsi="SimSun" w:eastAsia="SimSun" w:cs="SimSun"/>
                <w:sz w:val="19"/>
                <w:szCs w:val="19"/>
                <w:spacing w:val="-2"/>
              </w:rPr>
              <w:t>41</w:t>
            </w:r>
          </w:p>
        </w:tc>
        <w:tc>
          <w:tcPr>
            <w:tcW w:w="1500" w:type="dxa"/>
            <w:vAlign w:val="top"/>
          </w:tcPr>
          <w:p>
            <w:pPr>
              <w:ind w:firstLine="1108"/>
              <w:spacing w:before="113" w:line="204" w:lineRule="auto"/>
              <w:rPr>
                <w:rFonts w:ascii="SimSun" w:hAnsi="SimSun" w:eastAsia="SimSun" w:cs="SimSun"/>
                <w:sz w:val="19"/>
                <w:szCs w:val="19"/>
              </w:rPr>
            </w:pPr>
            <w:r>
              <w:rPr>
                <w:rFonts w:ascii="SimSun" w:hAnsi="SimSun" w:eastAsia="SimSun" w:cs="SimSun"/>
                <w:sz w:val="19"/>
                <w:szCs w:val="19"/>
                <w:spacing w:val="-3"/>
              </w:rPr>
              <w:t>0.00</w:t>
            </w:r>
          </w:p>
        </w:tc>
        <w:tc>
          <w:tcPr>
            <w:tcW w:w="1419" w:type="dxa"/>
            <w:vAlign w:val="top"/>
          </w:tcPr>
          <w:p>
            <w:pPr>
              <w:ind w:firstLine="1008"/>
              <w:spacing w:before="113" w:line="204" w:lineRule="auto"/>
              <w:rPr>
                <w:rFonts w:ascii="SimSun" w:hAnsi="SimSun" w:eastAsia="SimSun" w:cs="SimSun"/>
                <w:sz w:val="19"/>
                <w:szCs w:val="19"/>
              </w:rPr>
            </w:pPr>
            <w:r>
              <w:rPr>
                <w:rFonts w:ascii="SimSun" w:hAnsi="SimSun" w:eastAsia="SimSun" w:cs="SimSun"/>
                <w:sz w:val="19"/>
                <w:szCs w:val="19"/>
                <w:spacing w:val="-2"/>
              </w:rPr>
              <w:t>0.00</w:t>
            </w:r>
          </w:p>
        </w:tc>
        <w:tc>
          <w:tcPr>
            <w:tcW w:w="2010" w:type="dxa"/>
            <w:vAlign w:val="top"/>
          </w:tcPr>
          <w:p>
            <w:pPr>
              <w:ind w:firstLine="251"/>
              <w:spacing w:before="82" w:line="204" w:lineRule="auto"/>
              <w:rPr>
                <w:rFonts w:ascii="SimSun" w:hAnsi="SimSun" w:eastAsia="SimSun" w:cs="SimSun"/>
                <w:sz w:val="19"/>
                <w:szCs w:val="19"/>
              </w:rPr>
            </w:pPr>
            <w:r>
              <w:rPr>
                <w:rFonts w:ascii="SimSun" w:hAnsi="SimSun" w:eastAsia="SimSun" w:cs="SimSun"/>
                <w:sz w:val="19"/>
                <w:szCs w:val="19"/>
                <w:spacing w:val="-3"/>
              </w:rPr>
              <w:t>限定性净资产</w:t>
            </w:r>
          </w:p>
        </w:tc>
        <w:tc>
          <w:tcPr>
            <w:tcW w:w="520" w:type="dxa"/>
            <w:vAlign w:val="top"/>
          </w:tcPr>
          <w:p>
            <w:pPr>
              <w:ind w:firstLine="132"/>
              <w:spacing w:before="113" w:line="204" w:lineRule="auto"/>
              <w:rPr>
                <w:rFonts w:ascii="SimSun" w:hAnsi="SimSun" w:eastAsia="SimSun" w:cs="SimSun"/>
                <w:sz w:val="19"/>
                <w:szCs w:val="19"/>
              </w:rPr>
            </w:pPr>
            <w:r>
              <w:rPr>
                <w:rFonts w:ascii="SimSun" w:hAnsi="SimSun" w:eastAsia="SimSun" w:cs="SimSun"/>
                <w:sz w:val="19"/>
                <w:szCs w:val="19"/>
                <w:spacing w:val="-5"/>
              </w:rPr>
              <w:t>105</w:t>
            </w:r>
          </w:p>
        </w:tc>
        <w:tc>
          <w:tcPr>
            <w:tcW w:w="1340" w:type="dxa"/>
            <w:vAlign w:val="top"/>
          </w:tcPr>
          <w:p>
            <w:pPr>
              <w:ind w:firstLine="382"/>
              <w:spacing w:before="113" w:line="204" w:lineRule="auto"/>
              <w:rPr>
                <w:rFonts w:ascii="SimSun" w:hAnsi="SimSun" w:eastAsia="SimSun" w:cs="SimSun"/>
                <w:sz w:val="19"/>
                <w:szCs w:val="19"/>
              </w:rPr>
            </w:pPr>
            <w:r>
              <w:rPr>
                <w:rFonts w:ascii="SimSun" w:hAnsi="SimSun" w:eastAsia="SimSun" w:cs="SimSun"/>
                <w:sz w:val="19"/>
                <w:szCs w:val="19"/>
                <w:spacing w:val="-4"/>
              </w:rPr>
              <w:t>15,</w:t>
            </w:r>
            <w:r>
              <w:rPr>
                <w:rFonts w:ascii="SimSun" w:hAnsi="SimSun" w:eastAsia="SimSun" w:cs="SimSun"/>
                <w:sz w:val="19"/>
                <w:szCs w:val="19"/>
                <w:spacing w:val="16"/>
              </w:rPr>
              <w:t> </w:t>
            </w:r>
            <w:r>
              <w:rPr>
                <w:rFonts w:ascii="SimSun" w:hAnsi="SimSun" w:eastAsia="SimSun" w:cs="SimSun"/>
                <w:sz w:val="19"/>
                <w:szCs w:val="19"/>
                <w:spacing w:val="-4"/>
              </w:rPr>
              <w:t>532.85</w:t>
            </w:r>
          </w:p>
        </w:tc>
        <w:tc>
          <w:tcPr>
            <w:tcW w:w="1520" w:type="dxa"/>
            <w:vAlign w:val="top"/>
          </w:tcPr>
          <w:p>
            <w:pPr>
              <w:ind w:firstLine="466"/>
              <w:spacing w:before="114" w:line="204" w:lineRule="auto"/>
              <w:rPr>
                <w:rFonts w:ascii="SimSun" w:hAnsi="SimSun" w:eastAsia="SimSun" w:cs="SimSun"/>
                <w:sz w:val="19"/>
                <w:szCs w:val="19"/>
              </w:rPr>
            </w:pPr>
            <w:r>
              <w:rPr>
                <w:rFonts w:ascii="SimSun" w:hAnsi="SimSun" w:eastAsia="SimSun" w:cs="SimSun"/>
                <w:sz w:val="19"/>
                <w:szCs w:val="19"/>
                <w:spacing w:val="-2"/>
              </w:rPr>
              <w:t>-227,575.09</w:t>
            </w:r>
          </w:p>
        </w:tc>
      </w:tr>
      <w:tr>
        <w:trPr>
          <w:trHeight w:val="350" w:hRule="atLeast"/>
        </w:trPr>
        <w:tc>
          <w:tcPr>
            <w:tcW w:w="1530" w:type="dxa"/>
            <w:vAlign w:val="top"/>
          </w:tcPr>
          <w:p>
            <w:pPr>
              <w:rPr>
                <w:rFonts w:ascii="Arial"/>
                <w:sz w:val="21"/>
              </w:rPr>
            </w:pPr>
            <w:r/>
          </w:p>
        </w:tc>
        <w:tc>
          <w:tcPr>
            <w:tcW w:w="520" w:type="dxa"/>
            <w:vAlign w:val="top"/>
          </w:tcPr>
          <w:p>
            <w:pPr>
              <w:rPr>
                <w:rFonts w:ascii="Arial"/>
                <w:sz w:val="21"/>
              </w:rPr>
            </w:pPr>
            <w:r/>
          </w:p>
        </w:tc>
        <w:tc>
          <w:tcPr>
            <w:tcW w:w="1500" w:type="dxa"/>
            <w:vAlign w:val="top"/>
          </w:tcPr>
          <w:p>
            <w:pPr>
              <w:rPr>
                <w:rFonts w:ascii="Arial"/>
                <w:sz w:val="21"/>
              </w:rPr>
            </w:pPr>
            <w:r/>
          </w:p>
        </w:tc>
        <w:tc>
          <w:tcPr>
            <w:tcW w:w="1419" w:type="dxa"/>
            <w:vAlign w:val="top"/>
          </w:tcPr>
          <w:p>
            <w:pPr>
              <w:rPr>
                <w:rFonts w:ascii="Arial"/>
                <w:sz w:val="21"/>
              </w:rPr>
            </w:pPr>
            <w:r/>
          </w:p>
        </w:tc>
        <w:tc>
          <w:tcPr>
            <w:tcW w:w="2010" w:type="dxa"/>
            <w:vAlign w:val="top"/>
          </w:tcPr>
          <w:p>
            <w:pPr>
              <w:ind w:firstLine="240"/>
              <w:spacing w:before="82" w:line="204" w:lineRule="auto"/>
              <w:rPr>
                <w:rFonts w:ascii="SimSun" w:hAnsi="SimSun" w:eastAsia="SimSun" w:cs="SimSun"/>
                <w:sz w:val="19"/>
                <w:szCs w:val="19"/>
              </w:rPr>
            </w:pPr>
            <w:r>
              <w:rPr>
                <w:rFonts w:ascii="SimSun" w:hAnsi="SimSun" w:eastAsia="SimSun" w:cs="SimSun"/>
                <w:sz w:val="19"/>
                <w:szCs w:val="19"/>
                <w:spacing w:val="-2"/>
              </w:rPr>
              <w:t>净资产合计</w:t>
            </w:r>
          </w:p>
        </w:tc>
        <w:tc>
          <w:tcPr>
            <w:tcW w:w="520" w:type="dxa"/>
            <w:vAlign w:val="top"/>
          </w:tcPr>
          <w:p>
            <w:pPr>
              <w:ind w:firstLine="132"/>
              <w:spacing w:before="113" w:line="204" w:lineRule="auto"/>
              <w:rPr>
                <w:rFonts w:ascii="SimSun" w:hAnsi="SimSun" w:eastAsia="SimSun" w:cs="SimSun"/>
                <w:sz w:val="19"/>
                <w:szCs w:val="19"/>
              </w:rPr>
            </w:pPr>
            <w:r>
              <w:rPr>
                <w:rFonts w:ascii="SimSun" w:hAnsi="SimSun" w:eastAsia="SimSun" w:cs="SimSun"/>
                <w:sz w:val="19"/>
                <w:szCs w:val="19"/>
                <w:spacing w:val="-5"/>
              </w:rPr>
              <w:t>110</w:t>
            </w:r>
          </w:p>
        </w:tc>
        <w:tc>
          <w:tcPr>
            <w:tcW w:w="1340" w:type="dxa"/>
            <w:vAlign w:val="top"/>
          </w:tcPr>
          <w:p>
            <w:pPr>
              <w:ind w:firstLine="180"/>
              <w:spacing w:before="113" w:line="204" w:lineRule="auto"/>
              <w:rPr>
                <w:rFonts w:ascii="SimSun" w:hAnsi="SimSun" w:eastAsia="SimSun" w:cs="SimSun"/>
                <w:sz w:val="19"/>
                <w:szCs w:val="19"/>
              </w:rPr>
            </w:pPr>
            <w:r>
              <w:rPr>
                <w:rFonts w:ascii="SimSun" w:hAnsi="SimSun" w:eastAsia="SimSun" w:cs="SimSun"/>
                <w:sz w:val="19"/>
                <w:szCs w:val="19"/>
                <w:spacing w:val="-1"/>
              </w:rPr>
              <w:t>2,096,134.46</w:t>
            </w:r>
          </w:p>
        </w:tc>
        <w:tc>
          <w:tcPr>
            <w:tcW w:w="1520" w:type="dxa"/>
            <w:vAlign w:val="top"/>
          </w:tcPr>
          <w:p>
            <w:pPr>
              <w:ind w:firstLine="280"/>
              <w:spacing w:before="114" w:line="204" w:lineRule="auto"/>
              <w:rPr>
                <w:rFonts w:ascii="SimSun" w:hAnsi="SimSun" w:eastAsia="SimSun" w:cs="SimSun"/>
                <w:sz w:val="19"/>
                <w:szCs w:val="19"/>
              </w:rPr>
            </w:pPr>
            <w:r>
              <w:rPr>
                <w:rFonts w:ascii="SimSun" w:hAnsi="SimSun" w:eastAsia="SimSun" w:cs="SimSun"/>
                <w:sz w:val="19"/>
                <w:szCs w:val="19"/>
                <w:spacing w:val="-3"/>
              </w:rPr>
              <w:t>2,</w:t>
            </w:r>
            <w:r>
              <w:rPr>
                <w:rFonts w:ascii="SimSun" w:hAnsi="SimSun" w:eastAsia="SimSun" w:cs="SimSun"/>
                <w:sz w:val="19"/>
                <w:szCs w:val="19"/>
                <w:spacing w:val="20"/>
              </w:rPr>
              <w:t> </w:t>
            </w:r>
            <w:r>
              <w:rPr>
                <w:rFonts w:ascii="SimSun" w:hAnsi="SimSun" w:eastAsia="SimSun" w:cs="SimSun"/>
                <w:sz w:val="19"/>
                <w:szCs w:val="19"/>
                <w:spacing w:val="-3"/>
              </w:rPr>
              <w:t>053,924.85</w:t>
            </w:r>
          </w:p>
        </w:tc>
      </w:tr>
      <w:tr>
        <w:trPr>
          <w:trHeight w:val="350" w:hRule="atLeast"/>
        </w:trPr>
        <w:tc>
          <w:tcPr>
            <w:tcW w:w="1530" w:type="dxa"/>
            <w:vAlign w:val="top"/>
          </w:tcPr>
          <w:p>
            <w:pPr>
              <w:ind w:firstLine="221"/>
              <w:spacing w:before="81" w:line="204" w:lineRule="auto"/>
              <w:rPr>
                <w:rFonts w:ascii="SimSun" w:hAnsi="SimSun" w:eastAsia="SimSun" w:cs="SimSun"/>
                <w:sz w:val="18"/>
                <w:szCs w:val="18"/>
              </w:rPr>
            </w:pPr>
            <w:r>
              <w:rPr>
                <w:rFonts w:ascii="SimSun" w:hAnsi="SimSun" w:eastAsia="SimSun" w:cs="SimSun"/>
                <w:sz w:val="18"/>
                <w:szCs w:val="18"/>
                <w:spacing w:val="4"/>
              </w:rPr>
              <w:t>受托代理资产∶</w:t>
            </w:r>
          </w:p>
        </w:tc>
        <w:tc>
          <w:tcPr>
            <w:tcW w:w="520" w:type="dxa"/>
            <w:vAlign w:val="top"/>
          </w:tcPr>
          <w:p>
            <w:pPr>
              <w:rPr>
                <w:rFonts w:ascii="Arial"/>
                <w:sz w:val="21"/>
              </w:rPr>
            </w:pPr>
            <w:r/>
          </w:p>
        </w:tc>
        <w:tc>
          <w:tcPr>
            <w:tcW w:w="1500" w:type="dxa"/>
            <w:vAlign w:val="top"/>
          </w:tcPr>
          <w:p>
            <w:pPr>
              <w:rPr>
                <w:rFonts w:ascii="Arial"/>
                <w:sz w:val="21"/>
              </w:rPr>
            </w:pPr>
            <w:r/>
          </w:p>
        </w:tc>
        <w:tc>
          <w:tcPr>
            <w:tcW w:w="1419" w:type="dxa"/>
            <w:vAlign w:val="top"/>
          </w:tcPr>
          <w:p>
            <w:pPr>
              <w:rPr>
                <w:rFonts w:ascii="Arial"/>
                <w:sz w:val="21"/>
              </w:rPr>
            </w:pPr>
            <w:r/>
          </w:p>
        </w:tc>
        <w:tc>
          <w:tcPr>
            <w:tcW w:w="2010" w:type="dxa"/>
            <w:vAlign w:val="top"/>
          </w:tcPr>
          <w:p>
            <w:pPr>
              <w:rPr>
                <w:rFonts w:ascii="Arial"/>
                <w:sz w:val="21"/>
              </w:rPr>
            </w:pPr>
            <w:r/>
          </w:p>
        </w:tc>
        <w:tc>
          <w:tcPr>
            <w:tcW w:w="520" w:type="dxa"/>
            <w:vAlign w:val="top"/>
          </w:tcPr>
          <w:p>
            <w:pPr>
              <w:rPr>
                <w:rFonts w:ascii="Arial"/>
                <w:sz w:val="21"/>
              </w:rPr>
            </w:pPr>
            <w:r/>
          </w:p>
        </w:tc>
        <w:tc>
          <w:tcPr>
            <w:tcW w:w="1340" w:type="dxa"/>
            <w:vAlign w:val="top"/>
          </w:tcPr>
          <w:p>
            <w:pPr>
              <w:rPr>
                <w:rFonts w:ascii="Arial"/>
                <w:sz w:val="21"/>
              </w:rPr>
            </w:pPr>
            <w:r/>
          </w:p>
        </w:tc>
        <w:tc>
          <w:tcPr>
            <w:tcW w:w="1520" w:type="dxa"/>
            <w:vAlign w:val="top"/>
          </w:tcPr>
          <w:p>
            <w:pPr>
              <w:rPr>
                <w:rFonts w:ascii="Arial"/>
                <w:sz w:val="21"/>
              </w:rPr>
            </w:pPr>
            <w:r/>
          </w:p>
        </w:tc>
      </w:tr>
      <w:tr>
        <w:trPr>
          <w:trHeight w:val="350" w:hRule="atLeast"/>
        </w:trPr>
        <w:tc>
          <w:tcPr>
            <w:tcW w:w="1530" w:type="dxa"/>
            <w:vAlign w:val="top"/>
          </w:tcPr>
          <w:p>
            <w:pPr>
              <w:ind w:firstLine="221"/>
              <w:spacing w:before="82" w:line="204" w:lineRule="auto"/>
              <w:rPr>
                <w:rFonts w:ascii="SimSun" w:hAnsi="SimSun" w:eastAsia="SimSun" w:cs="SimSun"/>
                <w:sz w:val="19"/>
                <w:szCs w:val="19"/>
              </w:rPr>
            </w:pPr>
            <w:r>
              <w:rPr>
                <w:rFonts w:ascii="SimSun" w:hAnsi="SimSun" w:eastAsia="SimSun" w:cs="SimSun"/>
                <w:sz w:val="19"/>
                <w:szCs w:val="19"/>
                <w:spacing w:val="-2"/>
              </w:rPr>
              <w:t>受托代理资产</w:t>
            </w:r>
          </w:p>
        </w:tc>
        <w:tc>
          <w:tcPr>
            <w:tcW w:w="520" w:type="dxa"/>
            <w:vAlign w:val="top"/>
          </w:tcPr>
          <w:p>
            <w:pPr>
              <w:ind w:firstLine="211"/>
              <w:spacing w:before="113" w:line="204" w:lineRule="auto"/>
              <w:rPr>
                <w:rFonts w:ascii="SimSun" w:hAnsi="SimSun" w:eastAsia="SimSun" w:cs="SimSun"/>
                <w:sz w:val="19"/>
                <w:szCs w:val="19"/>
              </w:rPr>
            </w:pPr>
            <w:r>
              <w:rPr>
                <w:rFonts w:ascii="SimSun" w:hAnsi="SimSun" w:eastAsia="SimSun" w:cs="SimSun"/>
                <w:sz w:val="19"/>
                <w:szCs w:val="19"/>
                <w:spacing w:val="-3"/>
              </w:rPr>
              <w:t>51</w:t>
            </w:r>
          </w:p>
        </w:tc>
        <w:tc>
          <w:tcPr>
            <w:tcW w:w="1500" w:type="dxa"/>
            <w:vAlign w:val="top"/>
          </w:tcPr>
          <w:p>
            <w:pPr>
              <w:ind w:firstLine="1108"/>
              <w:spacing w:before="113" w:line="204" w:lineRule="auto"/>
              <w:rPr>
                <w:rFonts w:ascii="SimSun" w:hAnsi="SimSun" w:eastAsia="SimSun" w:cs="SimSun"/>
                <w:sz w:val="19"/>
                <w:szCs w:val="19"/>
              </w:rPr>
            </w:pPr>
            <w:r>
              <w:rPr>
                <w:rFonts w:ascii="SimSun" w:hAnsi="SimSun" w:eastAsia="SimSun" w:cs="SimSun"/>
                <w:sz w:val="19"/>
                <w:szCs w:val="19"/>
                <w:spacing w:val="-3"/>
              </w:rPr>
              <w:t>0.00</w:t>
            </w:r>
          </w:p>
        </w:tc>
        <w:tc>
          <w:tcPr>
            <w:tcW w:w="1419" w:type="dxa"/>
            <w:vAlign w:val="top"/>
          </w:tcPr>
          <w:p>
            <w:pPr>
              <w:ind w:firstLine="908"/>
              <w:spacing w:before="82" w:line="204" w:lineRule="auto"/>
              <w:rPr>
                <w:rFonts w:ascii="SimSun" w:hAnsi="SimSun" w:eastAsia="SimSun" w:cs="SimSun"/>
                <w:sz w:val="19"/>
                <w:szCs w:val="19"/>
              </w:rPr>
            </w:pPr>
            <w:r>
              <w:rPr>
                <w:rFonts w:ascii="SimSun" w:hAnsi="SimSun" w:eastAsia="SimSun" w:cs="SimSun"/>
                <w:sz w:val="19"/>
                <w:szCs w:val="19"/>
                <w:spacing w:val="-2"/>
              </w:rPr>
              <w:t>0.00l</w:t>
            </w:r>
          </w:p>
        </w:tc>
        <w:tc>
          <w:tcPr>
            <w:tcW w:w="2010" w:type="dxa"/>
            <w:vAlign w:val="top"/>
          </w:tcPr>
          <w:p>
            <w:pPr>
              <w:rPr>
                <w:rFonts w:ascii="Arial"/>
                <w:sz w:val="21"/>
              </w:rPr>
            </w:pPr>
            <w:r/>
          </w:p>
        </w:tc>
        <w:tc>
          <w:tcPr>
            <w:tcW w:w="520" w:type="dxa"/>
            <w:vAlign w:val="top"/>
          </w:tcPr>
          <w:p>
            <w:pPr>
              <w:rPr>
                <w:rFonts w:ascii="Arial"/>
                <w:sz w:val="21"/>
              </w:rPr>
            </w:pPr>
            <w:r/>
          </w:p>
        </w:tc>
        <w:tc>
          <w:tcPr>
            <w:tcW w:w="1340" w:type="dxa"/>
            <w:vAlign w:val="top"/>
          </w:tcPr>
          <w:p>
            <w:pPr>
              <w:rPr>
                <w:rFonts w:ascii="Arial"/>
                <w:sz w:val="21"/>
              </w:rPr>
            </w:pPr>
            <w:r/>
          </w:p>
        </w:tc>
        <w:tc>
          <w:tcPr>
            <w:tcW w:w="1520" w:type="dxa"/>
            <w:vAlign w:val="top"/>
          </w:tcPr>
          <w:p>
            <w:pPr>
              <w:rPr>
                <w:rFonts w:ascii="Arial"/>
                <w:sz w:val="21"/>
              </w:rPr>
            </w:pPr>
            <w:r/>
          </w:p>
        </w:tc>
      </w:tr>
      <w:tr>
        <w:trPr>
          <w:trHeight w:val="350" w:hRule="atLeast"/>
        </w:trPr>
        <w:tc>
          <w:tcPr>
            <w:tcW w:w="1530" w:type="dxa"/>
            <w:vAlign w:val="top"/>
          </w:tcPr>
          <w:p>
            <w:pPr>
              <w:rPr>
                <w:rFonts w:ascii="Arial"/>
                <w:sz w:val="21"/>
              </w:rPr>
            </w:pPr>
            <w:r/>
          </w:p>
        </w:tc>
        <w:tc>
          <w:tcPr>
            <w:tcW w:w="520" w:type="dxa"/>
            <w:vAlign w:val="top"/>
          </w:tcPr>
          <w:p>
            <w:pPr>
              <w:rPr>
                <w:rFonts w:ascii="Arial"/>
                <w:sz w:val="21"/>
              </w:rPr>
            </w:pPr>
            <w:r/>
          </w:p>
        </w:tc>
        <w:tc>
          <w:tcPr>
            <w:tcW w:w="1500" w:type="dxa"/>
            <w:vAlign w:val="top"/>
          </w:tcPr>
          <w:p>
            <w:pPr>
              <w:rPr>
                <w:rFonts w:ascii="Arial"/>
                <w:sz w:val="21"/>
              </w:rPr>
            </w:pPr>
            <w:r/>
          </w:p>
        </w:tc>
        <w:tc>
          <w:tcPr>
            <w:tcW w:w="1419" w:type="dxa"/>
            <w:vAlign w:val="top"/>
          </w:tcPr>
          <w:p>
            <w:pPr>
              <w:rPr>
                <w:rFonts w:ascii="Arial"/>
                <w:sz w:val="21"/>
              </w:rPr>
            </w:pPr>
            <w:r/>
          </w:p>
        </w:tc>
        <w:tc>
          <w:tcPr>
            <w:tcW w:w="2010" w:type="dxa"/>
            <w:vAlign w:val="top"/>
          </w:tcPr>
          <w:p>
            <w:pPr>
              <w:rPr>
                <w:rFonts w:ascii="Arial"/>
                <w:sz w:val="21"/>
              </w:rPr>
            </w:pPr>
            <w:r/>
          </w:p>
        </w:tc>
        <w:tc>
          <w:tcPr>
            <w:tcW w:w="520" w:type="dxa"/>
            <w:vAlign w:val="top"/>
          </w:tcPr>
          <w:p>
            <w:pPr>
              <w:rPr>
                <w:rFonts w:ascii="Arial"/>
                <w:sz w:val="21"/>
              </w:rPr>
            </w:pPr>
            <w:r/>
          </w:p>
        </w:tc>
        <w:tc>
          <w:tcPr>
            <w:tcW w:w="1340" w:type="dxa"/>
            <w:vAlign w:val="top"/>
          </w:tcPr>
          <w:p>
            <w:pPr>
              <w:rPr>
                <w:rFonts w:ascii="Arial"/>
                <w:sz w:val="21"/>
              </w:rPr>
            </w:pPr>
            <w:r/>
          </w:p>
        </w:tc>
        <w:tc>
          <w:tcPr>
            <w:tcW w:w="1520" w:type="dxa"/>
            <w:vAlign w:val="top"/>
          </w:tcPr>
          <w:p>
            <w:pPr>
              <w:rPr>
                <w:rFonts w:ascii="Arial"/>
                <w:sz w:val="21"/>
              </w:rPr>
            </w:pPr>
            <w:r/>
          </w:p>
        </w:tc>
      </w:tr>
      <w:tr>
        <w:trPr>
          <w:trHeight w:val="350" w:hRule="atLeast"/>
        </w:trPr>
        <w:tc>
          <w:tcPr>
            <w:tcW w:w="1530" w:type="dxa"/>
            <w:vAlign w:val="top"/>
          </w:tcPr>
          <w:p>
            <w:pPr>
              <w:ind w:firstLine="225"/>
              <w:spacing w:before="82" w:line="204" w:lineRule="auto"/>
              <w:rPr>
                <w:rFonts w:ascii="SimSun" w:hAnsi="SimSun" w:eastAsia="SimSun" w:cs="SimSun"/>
                <w:sz w:val="19"/>
                <w:szCs w:val="19"/>
              </w:rPr>
            </w:pPr>
            <w:r>
              <w:rPr>
                <w:rFonts w:ascii="SimSun" w:hAnsi="SimSun" w:eastAsia="SimSun" w:cs="SimSun"/>
                <w:sz w:val="19"/>
                <w:szCs w:val="19"/>
                <w:spacing w:val="-3"/>
              </w:rPr>
              <w:t>资产总计</w:t>
            </w:r>
          </w:p>
        </w:tc>
        <w:tc>
          <w:tcPr>
            <w:tcW w:w="520" w:type="dxa"/>
            <w:vAlign w:val="top"/>
          </w:tcPr>
          <w:p>
            <w:pPr>
              <w:ind w:firstLine="208"/>
              <w:spacing w:before="113" w:line="204" w:lineRule="auto"/>
              <w:rPr>
                <w:rFonts w:ascii="SimSun" w:hAnsi="SimSun" w:eastAsia="SimSun" w:cs="SimSun"/>
                <w:sz w:val="19"/>
                <w:szCs w:val="19"/>
              </w:rPr>
            </w:pPr>
            <w:r>
              <w:rPr>
                <w:rFonts w:ascii="SimSun" w:hAnsi="SimSun" w:eastAsia="SimSun" w:cs="SimSun"/>
                <w:sz w:val="19"/>
                <w:szCs w:val="19"/>
                <w:spacing w:val="-3"/>
              </w:rPr>
              <w:t>60</w:t>
            </w:r>
          </w:p>
        </w:tc>
        <w:tc>
          <w:tcPr>
            <w:tcW w:w="1500" w:type="dxa"/>
            <w:vAlign w:val="top"/>
          </w:tcPr>
          <w:p>
            <w:pPr>
              <w:ind w:firstLine="249"/>
              <w:spacing w:before="114" w:line="204" w:lineRule="auto"/>
              <w:rPr>
                <w:rFonts w:ascii="SimSun" w:hAnsi="SimSun" w:eastAsia="SimSun" w:cs="SimSun"/>
                <w:sz w:val="19"/>
                <w:szCs w:val="19"/>
              </w:rPr>
            </w:pPr>
            <w:r>
              <w:rPr>
                <w:rFonts w:ascii="SimSun" w:hAnsi="SimSun" w:eastAsia="SimSun" w:cs="SimSun"/>
                <w:sz w:val="19"/>
                <w:szCs w:val="19"/>
                <w:spacing w:val="-2"/>
              </w:rPr>
              <w:t>2,</w:t>
            </w:r>
            <w:r>
              <w:rPr>
                <w:rFonts w:ascii="SimSun" w:hAnsi="SimSun" w:eastAsia="SimSun" w:cs="SimSun"/>
                <w:sz w:val="19"/>
                <w:szCs w:val="19"/>
                <w:spacing w:val="15"/>
              </w:rPr>
              <w:t> </w:t>
            </w:r>
            <w:r>
              <w:rPr>
                <w:rFonts w:ascii="SimSun" w:hAnsi="SimSun" w:eastAsia="SimSun" w:cs="SimSun"/>
                <w:sz w:val="19"/>
                <w:szCs w:val="19"/>
                <w:spacing w:val="-2"/>
              </w:rPr>
              <w:t>097,939.26</w:t>
            </w:r>
          </w:p>
        </w:tc>
        <w:tc>
          <w:tcPr>
            <w:tcW w:w="1419" w:type="dxa"/>
            <w:vAlign w:val="top"/>
          </w:tcPr>
          <w:p>
            <w:pPr>
              <w:ind w:firstLine="249"/>
              <w:spacing w:before="113" w:line="204" w:lineRule="auto"/>
              <w:rPr>
                <w:rFonts w:ascii="SimSun" w:hAnsi="SimSun" w:eastAsia="SimSun" w:cs="SimSun"/>
                <w:sz w:val="19"/>
                <w:szCs w:val="19"/>
              </w:rPr>
            </w:pPr>
            <w:r>
              <w:rPr>
                <w:rFonts w:ascii="SimSun" w:hAnsi="SimSun" w:eastAsia="SimSun" w:cs="SimSun"/>
                <w:sz w:val="19"/>
                <w:szCs w:val="19"/>
                <w:spacing w:val="-1"/>
              </w:rPr>
              <w:t>2.055.526.27</w:t>
            </w:r>
          </w:p>
        </w:tc>
        <w:tc>
          <w:tcPr>
            <w:tcW w:w="2010" w:type="dxa"/>
            <w:vAlign w:val="top"/>
          </w:tcPr>
          <w:p>
            <w:pPr>
              <w:ind w:firstLine="245"/>
              <w:spacing w:before="82" w:line="204" w:lineRule="auto"/>
              <w:rPr>
                <w:rFonts w:ascii="SimSun" w:hAnsi="SimSun" w:eastAsia="SimSun" w:cs="SimSun"/>
                <w:sz w:val="19"/>
                <w:szCs w:val="19"/>
              </w:rPr>
            </w:pPr>
            <w:r>
              <w:rPr>
                <w:rFonts w:ascii="SimSun" w:hAnsi="SimSun" w:eastAsia="SimSun" w:cs="SimSun"/>
                <w:sz w:val="19"/>
                <w:szCs w:val="19"/>
                <w:spacing w:val="-2"/>
              </w:rPr>
              <w:t>负债和净资产合计</w:t>
            </w:r>
          </w:p>
        </w:tc>
        <w:tc>
          <w:tcPr>
            <w:tcW w:w="520" w:type="dxa"/>
            <w:vAlign w:val="top"/>
          </w:tcPr>
          <w:p>
            <w:pPr>
              <w:ind w:firstLine="132"/>
              <w:spacing w:before="113" w:line="204" w:lineRule="auto"/>
              <w:rPr>
                <w:rFonts w:ascii="SimSun" w:hAnsi="SimSun" w:eastAsia="SimSun" w:cs="SimSun"/>
                <w:sz w:val="19"/>
                <w:szCs w:val="19"/>
              </w:rPr>
            </w:pPr>
            <w:r>
              <w:rPr>
                <w:rFonts w:ascii="SimSun" w:hAnsi="SimSun" w:eastAsia="SimSun" w:cs="SimSun"/>
                <w:sz w:val="19"/>
                <w:szCs w:val="19"/>
                <w:spacing w:val="-5"/>
              </w:rPr>
              <w:t>120</w:t>
            </w:r>
          </w:p>
        </w:tc>
        <w:tc>
          <w:tcPr>
            <w:tcW w:w="1340" w:type="dxa"/>
            <w:vAlign w:val="top"/>
          </w:tcPr>
          <w:p>
            <w:pPr>
              <w:ind w:firstLine="180"/>
              <w:spacing w:before="114" w:line="204" w:lineRule="auto"/>
              <w:rPr>
                <w:rFonts w:ascii="SimSun" w:hAnsi="SimSun" w:eastAsia="SimSun" w:cs="SimSun"/>
                <w:sz w:val="19"/>
                <w:szCs w:val="19"/>
              </w:rPr>
            </w:pPr>
            <w:r>
              <w:rPr>
                <w:rFonts w:ascii="SimSun" w:hAnsi="SimSun" w:eastAsia="SimSun" w:cs="SimSun"/>
                <w:sz w:val="19"/>
                <w:szCs w:val="19"/>
                <w:spacing w:val="-1"/>
              </w:rPr>
              <w:t>2,097,939.26</w:t>
            </w:r>
          </w:p>
        </w:tc>
        <w:tc>
          <w:tcPr>
            <w:tcW w:w="1520" w:type="dxa"/>
            <w:vAlign w:val="top"/>
          </w:tcPr>
          <w:p>
            <w:pPr>
              <w:ind w:firstLine="280"/>
              <w:spacing w:before="114" w:line="204" w:lineRule="auto"/>
              <w:rPr>
                <w:rFonts w:ascii="SimSun" w:hAnsi="SimSun" w:eastAsia="SimSun" w:cs="SimSun"/>
                <w:sz w:val="19"/>
                <w:szCs w:val="19"/>
              </w:rPr>
            </w:pPr>
            <w:r>
              <w:rPr>
                <w:rFonts w:ascii="SimSun" w:hAnsi="SimSun" w:eastAsia="SimSun" w:cs="SimSun"/>
                <w:sz w:val="19"/>
                <w:szCs w:val="19"/>
                <w:spacing w:val="-3"/>
              </w:rPr>
              <w:t>2,</w:t>
            </w:r>
            <w:r>
              <w:rPr>
                <w:rFonts w:ascii="SimSun" w:hAnsi="SimSun" w:eastAsia="SimSun" w:cs="SimSun"/>
                <w:sz w:val="19"/>
                <w:szCs w:val="19"/>
                <w:spacing w:val="20"/>
              </w:rPr>
              <w:t> </w:t>
            </w:r>
            <w:r>
              <w:rPr>
                <w:rFonts w:ascii="SimSun" w:hAnsi="SimSun" w:eastAsia="SimSun" w:cs="SimSun"/>
                <w:sz w:val="19"/>
                <w:szCs w:val="19"/>
                <w:spacing w:val="-3"/>
              </w:rPr>
              <w:t>055,526.27</w:t>
            </w:r>
          </w:p>
        </w:tc>
      </w:tr>
    </w:tbl>
    <w:p>
      <w:pPr>
        <w:spacing w:line="14" w:lineRule="auto"/>
        <w:rPr>
          <w:rFonts w:ascii="Arial"/>
          <w:sz w:val="2"/>
        </w:rPr>
      </w:pPr>
      <w:r/>
    </w:p>
    <w:p>
      <w:pPr>
        <w:sectPr>
          <w:type w:val="continuous"/>
          <w:pgSz w:w="11900" w:h="16840"/>
          <w:pgMar w:top="969" w:right="150" w:bottom="400" w:left="1360" w:header="0" w:footer="0" w:gutter="0"/>
          <w:cols w:equalWidth="0" w:num="1">
            <w:col w:w="10390" w:space="0"/>
          </w:cols>
        </w:sectPr>
        <w:rPr/>
      </w:pPr>
    </w:p>
    <w:p>
      <w:pPr>
        <w:rPr>
          <w:rFonts w:ascii="Arial"/>
          <w:sz w:val="21"/>
        </w:rPr>
      </w:pPr>
      <w:r/>
    </w:p>
    <w:p>
      <w:pPr>
        <w:rPr>
          <w:rFonts w:ascii="Arial"/>
          <w:sz w:val="21"/>
        </w:rPr>
      </w:pPr>
      <w:r/>
    </w:p>
    <w:p>
      <w:pPr>
        <w:rPr>
          <w:rFonts w:ascii="Arial"/>
          <w:sz w:val="21"/>
        </w:rPr>
      </w:pPr>
      <w:r/>
    </w:p>
    <w:p>
      <w:pPr>
        <w:ind w:firstLine="49"/>
        <w:spacing w:before="167" w:line="204" w:lineRule="auto"/>
        <w:rPr>
          <w:rFonts w:ascii="SimSun" w:hAnsi="SimSun" w:eastAsia="SimSun" w:cs="SimSun"/>
          <w:sz w:val="19"/>
          <w:szCs w:val="19"/>
        </w:rPr>
      </w:pPr>
      <w:r>
        <w:rPr>
          <w:rFonts w:ascii="SimSun" w:hAnsi="SimSun" w:eastAsia="SimSun" w:cs="SimSun"/>
          <w:sz w:val="19"/>
          <w:szCs w:val="19"/>
          <w:spacing w:val="-1"/>
        </w:rPr>
        <w:t>编制单位∶广西福星慈善基金会</w:t>
      </w:r>
    </w:p>
    <w:p>
      <w:pPr>
        <w:spacing w:line="49" w:lineRule="exact"/>
        <w:rPr/>
      </w:pPr>
      <w:r/>
    </w:p>
    <w:p>
      <w:pPr>
        <w:spacing w:line="14" w:lineRule="auto"/>
        <w:rPr>
          <w:rFonts w:ascii="Arial"/>
          <w:sz w:val="2"/>
        </w:rPr>
      </w:pPr>
      <w:r>
        <w:rPr>
          <w:rFonts w:ascii="Arial" w:hAnsi="Arial" w:eastAsia="Arial" w:cs="Arial"/>
          <w:sz w:val="2"/>
          <w:szCs w:val="2"/>
        </w:rPr>
        <w:br w:type="column"/>
      </w:r>
    </w:p>
    <w:p>
      <w:pPr>
        <w:ind w:firstLine="528"/>
        <w:spacing w:before="91" w:line="204" w:lineRule="auto"/>
        <w:rPr>
          <w:rFonts w:ascii="SimSun" w:hAnsi="SimSun" w:eastAsia="SimSun" w:cs="SimSun"/>
          <w:sz w:val="46"/>
          <w:szCs w:val="46"/>
        </w:rPr>
      </w:pPr>
      <w:r>
        <w:rPr>
          <w:rFonts w:ascii="SimSun" w:hAnsi="SimSun" w:eastAsia="SimSun" w:cs="SimSun"/>
          <w:sz w:val="46"/>
          <w:szCs w:val="46"/>
          <w14:textOutline w14:w="8356" w14:cap="flat" w14:cmpd="sng">
            <w14:solidFill>
              <w14:srgbClr w14:val="000000"/>
            </w14:solidFill>
            <w14:prstDash w14:val="solid"/>
            <w14:miter w14:lim="10"/>
          </w14:textOutline>
          <w:spacing w:val="-17"/>
        </w:rPr>
        <w:t>业</w:t>
      </w:r>
      <w:r>
        <w:rPr>
          <w:rFonts w:ascii="SimSun" w:hAnsi="SimSun" w:eastAsia="SimSun" w:cs="SimSun"/>
          <w:sz w:val="46"/>
          <w:szCs w:val="46"/>
          <w:spacing w:val="-13"/>
        </w:rPr>
        <w:t> </w:t>
      </w:r>
      <w:r>
        <w:rPr>
          <w:rFonts w:ascii="SimSun" w:hAnsi="SimSun" w:eastAsia="SimSun" w:cs="SimSun"/>
          <w:sz w:val="46"/>
          <w:szCs w:val="46"/>
          <w14:textOutline w14:w="8356" w14:cap="flat" w14:cmpd="sng">
            <w14:solidFill>
              <w14:srgbClr w14:val="000000"/>
            </w14:solidFill>
            <w14:prstDash w14:val="solid"/>
            <w14:miter w14:lim="10"/>
          </w14:textOutline>
          <w:spacing w:val="-17"/>
        </w:rPr>
        <w:t>务</w:t>
      </w:r>
      <w:r>
        <w:rPr>
          <w:rFonts w:ascii="SimSun" w:hAnsi="SimSun" w:eastAsia="SimSun" w:cs="SimSun"/>
          <w:sz w:val="46"/>
          <w:szCs w:val="46"/>
          <w:spacing w:val="-11"/>
        </w:rPr>
        <w:t> </w:t>
      </w:r>
      <w:r>
        <w:rPr>
          <w:rFonts w:ascii="SimSun" w:hAnsi="SimSun" w:eastAsia="SimSun" w:cs="SimSun"/>
          <w:sz w:val="46"/>
          <w:szCs w:val="46"/>
          <w14:textOutline w14:w="8356" w14:cap="flat" w14:cmpd="sng">
            <w14:solidFill>
              <w14:srgbClr w14:val="000000"/>
            </w14:solidFill>
            <w14:prstDash w14:val="solid"/>
            <w14:miter w14:lim="10"/>
          </w14:textOutline>
          <w:spacing w:val="-17"/>
        </w:rPr>
        <w:t>活</w:t>
      </w:r>
      <w:r>
        <w:rPr>
          <w:rFonts w:ascii="SimSun" w:hAnsi="SimSun" w:eastAsia="SimSun" w:cs="SimSun"/>
          <w:sz w:val="46"/>
          <w:szCs w:val="46"/>
          <w:spacing w:val="-16"/>
        </w:rPr>
        <w:t> </w:t>
      </w:r>
      <w:r>
        <w:rPr>
          <w:rFonts w:ascii="SimSun" w:hAnsi="SimSun" w:eastAsia="SimSun" w:cs="SimSun"/>
          <w:sz w:val="46"/>
          <w:szCs w:val="46"/>
          <w14:textOutline w14:w="8356" w14:cap="flat" w14:cmpd="sng">
            <w14:solidFill>
              <w14:srgbClr w14:val="000000"/>
            </w14:solidFill>
            <w14:prstDash w14:val="solid"/>
            <w14:miter w14:lim="10"/>
          </w14:textOutline>
          <w:spacing w:val="-17"/>
        </w:rPr>
        <w:t>动</w:t>
      </w:r>
      <w:r>
        <w:rPr>
          <w:rFonts w:ascii="SimSun" w:hAnsi="SimSun" w:eastAsia="SimSun" w:cs="SimSun"/>
          <w:sz w:val="46"/>
          <w:szCs w:val="46"/>
          <w:spacing w:val="-20"/>
        </w:rPr>
        <w:t> </w:t>
      </w:r>
      <w:r>
        <w:rPr>
          <w:rFonts w:ascii="SimSun" w:hAnsi="SimSun" w:eastAsia="SimSun" w:cs="SimSun"/>
          <w:sz w:val="46"/>
          <w:szCs w:val="46"/>
          <w14:textOutline w14:w="8356" w14:cap="flat" w14:cmpd="sng">
            <w14:solidFill>
              <w14:srgbClr w14:val="000000"/>
            </w14:solidFill>
            <w14:prstDash w14:val="solid"/>
            <w14:miter w14:lim="10"/>
          </w14:textOutline>
          <w:spacing w:val="-17"/>
        </w:rPr>
        <w:t>表</w:t>
      </w:r>
    </w:p>
    <w:p>
      <w:pPr>
        <w:rPr>
          <w:rFonts w:ascii="Arial"/>
          <w:sz w:val="21"/>
        </w:rPr>
      </w:pPr>
      <w:r/>
    </w:p>
    <w:p>
      <w:pPr>
        <w:ind w:firstLine="3011"/>
        <w:spacing w:before="98" w:line="204" w:lineRule="auto"/>
        <w:rPr>
          <w:rFonts w:ascii="SimSun" w:hAnsi="SimSun" w:eastAsia="SimSun" w:cs="SimSun"/>
          <w:sz w:val="19"/>
          <w:szCs w:val="19"/>
        </w:rPr>
      </w:pPr>
      <w:r>
        <w:rPr>
          <w:rFonts w:ascii="SimSun" w:hAnsi="SimSun" w:eastAsia="SimSun" w:cs="SimSun"/>
          <w:sz w:val="19"/>
          <w:szCs w:val="19"/>
          <w:spacing w:val="-2"/>
        </w:rPr>
        <w:t>2020年度</w:t>
      </w:r>
    </w:p>
    <w:p>
      <w:pPr>
        <w:spacing w:line="14" w:lineRule="auto"/>
        <w:rPr>
          <w:rFonts w:ascii="Arial"/>
          <w:sz w:val="2"/>
        </w:rPr>
      </w:pPr>
      <w:r>
        <w:rPr>
          <w:rFonts w:ascii="Arial" w:hAnsi="Arial" w:eastAsia="Arial" w:cs="Arial"/>
          <w:sz w:val="2"/>
          <w:szCs w:val="2"/>
        </w:rPr>
        <w:br w:type="column"/>
      </w:r>
    </w:p>
    <w:p>
      <w:pPr>
        <w:rPr>
          <w:rFonts w:ascii="Arial"/>
          <w:sz w:val="21"/>
        </w:rPr>
      </w:pPr>
      <w:r/>
    </w:p>
    <w:p>
      <w:pPr>
        <w:rPr>
          <w:rFonts w:ascii="Arial"/>
          <w:sz w:val="21"/>
        </w:rPr>
      </w:pPr>
      <w:r/>
    </w:p>
    <w:p>
      <w:pPr>
        <w:ind w:firstLine="1207"/>
        <w:spacing w:before="189" w:line="204" w:lineRule="auto"/>
        <w:rPr>
          <w:rFonts w:ascii="DengXian" w:hAnsi="DengXian" w:eastAsia="DengXian" w:cs="DengXian"/>
          <w:sz w:val="18"/>
          <w:szCs w:val="18"/>
        </w:rPr>
      </w:pPr>
      <w:r>
        <w:rPr>
          <w:rFonts w:ascii="DengXian" w:hAnsi="DengXian" w:eastAsia="DengXian" w:cs="DengXian"/>
          <w:sz w:val="18"/>
          <w:szCs w:val="18"/>
          <w:spacing w:val="6"/>
        </w:rPr>
        <w:t>会民非02表</w:t>
      </w:r>
    </w:p>
    <w:p>
      <w:pPr>
        <w:ind w:firstLine="1311"/>
        <w:spacing w:before="80" w:line="184" w:lineRule="auto"/>
        <w:rPr>
          <w:rFonts w:ascii="SimSun" w:hAnsi="SimSun" w:eastAsia="SimSun" w:cs="SimSun"/>
          <w:sz w:val="19"/>
          <w:szCs w:val="19"/>
        </w:rPr>
      </w:pPr>
      <w:r>
        <w:rPr>
          <w:rFonts w:ascii="SimSun" w:hAnsi="SimSun" w:eastAsia="SimSun" w:cs="SimSun"/>
          <w:sz w:val="19"/>
          <w:szCs w:val="19"/>
          <w:spacing w:val="-2"/>
        </w:rPr>
        <w:t>单位∶元</w:t>
      </w:r>
    </w:p>
    <w:p>
      <w:pPr>
        <w:sectPr>
          <w:footerReference w:type="default" r:id="rId19"/>
          <w:pgSz w:w="11900" w:h="16840"/>
          <w:pgMar w:top="718" w:right="230" w:bottom="400" w:left="1009" w:header="0" w:footer="0" w:gutter="0"/>
          <w:cols w:equalWidth="0" w:num="3">
            <w:col w:w="3229" w:space="100"/>
            <w:col w:w="4970" w:space="100"/>
            <w:col w:w="2263" w:space="0"/>
          </w:cols>
        </w:sectPr>
        <w:rPr/>
      </w:pPr>
    </w:p>
    <w:p>
      <w:pPr>
        <w:spacing w:line="39" w:lineRule="exact"/>
        <w:rPr/>
      </w:pPr>
      <w:r/>
    </w:p>
    <w:tbl>
      <w:tblPr>
        <w:tblStyle w:val="2"/>
        <w:tblW w:w="10640" w:type="dxa"/>
        <w:tblInd w:w="10"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2080"/>
        <w:gridCol w:w="520"/>
        <w:gridCol w:w="1370"/>
        <w:gridCol w:w="1360"/>
        <w:gridCol w:w="1370"/>
        <w:gridCol w:w="1370"/>
        <w:gridCol w:w="1360"/>
        <w:gridCol w:w="1210"/>
      </w:tblGrid>
      <w:tr>
        <w:trPr>
          <w:trHeight w:val="600" w:hRule="atLeast"/>
        </w:trPr>
        <w:tc>
          <w:tcPr>
            <w:tcW w:w="2080" w:type="dxa"/>
            <w:vAlign w:val="top"/>
            <w:vMerge w:val="restart"/>
            <w:tcBorders>
              <w:bottom w:val="none" w:color="000000" w:sz="2" w:space="0"/>
            </w:tcBorders>
          </w:tcPr>
          <w:p>
            <w:pPr>
              <w:rPr>
                <w:rFonts w:ascii="Arial"/>
                <w:sz w:val="21"/>
              </w:rPr>
            </w:pPr>
            <w:r/>
          </w:p>
          <w:p>
            <w:pPr>
              <w:ind w:firstLine="840"/>
              <w:spacing w:before="259" w:line="204" w:lineRule="auto"/>
              <w:rPr>
                <w:rFonts w:ascii="SimSun" w:hAnsi="SimSun" w:eastAsia="SimSun" w:cs="SimSun"/>
                <w:sz w:val="19"/>
                <w:szCs w:val="19"/>
              </w:rPr>
            </w:pPr>
            <w:r>
              <w:rPr>
                <w:rFonts w:ascii="SimSun" w:hAnsi="SimSun" w:eastAsia="SimSun" w:cs="SimSun"/>
                <w:sz w:val="19"/>
                <w:szCs w:val="19"/>
                <w:spacing w:val="12"/>
              </w:rPr>
              <w:t>项目</w:t>
            </w:r>
          </w:p>
        </w:tc>
        <w:tc>
          <w:tcPr>
            <w:tcW w:w="520" w:type="dxa"/>
            <w:vAlign w:val="top"/>
            <w:vMerge w:val="restart"/>
            <w:tcBorders>
              <w:bottom w:val="none" w:color="000000" w:sz="2" w:space="0"/>
            </w:tcBorders>
          </w:tcPr>
          <w:p>
            <w:pPr>
              <w:rPr>
                <w:rFonts w:ascii="Arial"/>
                <w:sz w:val="21"/>
              </w:rPr>
            </w:pPr>
            <w:r/>
          </w:p>
          <w:p>
            <w:pPr>
              <w:ind w:firstLine="20"/>
              <w:spacing w:before="259" w:line="204" w:lineRule="auto"/>
              <w:rPr>
                <w:rFonts w:ascii="SimSun" w:hAnsi="SimSun" w:eastAsia="SimSun" w:cs="SimSun"/>
                <w:sz w:val="19"/>
                <w:szCs w:val="19"/>
              </w:rPr>
            </w:pPr>
            <w:r>
              <w:rPr>
                <w:rFonts w:ascii="SimSun" w:hAnsi="SimSun" w:eastAsia="SimSun" w:cs="SimSun"/>
                <w:sz w:val="19"/>
                <w:szCs w:val="19"/>
                <w:spacing w:val="-3"/>
              </w:rPr>
              <w:t>行次</w:t>
            </w:r>
          </w:p>
        </w:tc>
        <w:tc>
          <w:tcPr>
            <w:tcW w:w="4100" w:type="dxa"/>
            <w:vAlign w:val="top"/>
            <w:gridSpan w:val="3"/>
          </w:tcPr>
          <w:p>
            <w:pPr>
              <w:ind w:firstLine="1758"/>
              <w:spacing w:before="200" w:line="204" w:lineRule="auto"/>
              <w:rPr>
                <w:rFonts w:ascii="SimSun" w:hAnsi="SimSun" w:eastAsia="SimSun" w:cs="SimSun"/>
                <w:sz w:val="19"/>
                <w:szCs w:val="19"/>
              </w:rPr>
            </w:pPr>
            <w:r>
              <w:rPr>
                <w:rFonts w:ascii="SimSun" w:hAnsi="SimSun" w:eastAsia="SimSun" w:cs="SimSun"/>
                <w:sz w:val="19"/>
                <w:szCs w:val="19"/>
                <w:spacing w:val="-2"/>
              </w:rPr>
              <w:t>上年数</w:t>
            </w:r>
          </w:p>
        </w:tc>
        <w:tc>
          <w:tcPr>
            <w:tcW w:w="3940" w:type="dxa"/>
            <w:vAlign w:val="top"/>
            <w:gridSpan w:val="3"/>
          </w:tcPr>
          <w:p>
            <w:pPr>
              <w:ind w:firstLine="1488"/>
              <w:spacing w:before="200" w:line="204" w:lineRule="auto"/>
              <w:rPr>
                <w:rFonts w:ascii="SimSun" w:hAnsi="SimSun" w:eastAsia="SimSun" w:cs="SimSun"/>
                <w:sz w:val="19"/>
                <w:szCs w:val="19"/>
              </w:rPr>
            </w:pPr>
            <w:r>
              <w:rPr>
                <w:rFonts w:ascii="SimSun" w:hAnsi="SimSun" w:eastAsia="SimSun" w:cs="SimSun"/>
                <w:sz w:val="19"/>
                <w:szCs w:val="19"/>
                <w:spacing w:val="-2"/>
              </w:rPr>
              <w:t>本年累计数</w:t>
            </w:r>
          </w:p>
        </w:tc>
      </w:tr>
      <w:tr>
        <w:trPr>
          <w:trHeight w:val="580" w:hRule="atLeast"/>
        </w:trPr>
        <w:tc>
          <w:tcPr>
            <w:tcW w:w="2080" w:type="dxa"/>
            <w:vAlign w:val="top"/>
            <w:vMerge w:val="continue"/>
            <w:tcBorders>
              <w:top w:val="none" w:color="000000" w:sz="2" w:space="0"/>
            </w:tcBorders>
          </w:tcPr>
          <w:p>
            <w:pPr>
              <w:rPr>
                <w:rFonts w:ascii="Arial"/>
                <w:sz w:val="21"/>
              </w:rPr>
            </w:pPr>
            <w:r/>
          </w:p>
        </w:tc>
        <w:tc>
          <w:tcPr>
            <w:tcW w:w="520" w:type="dxa"/>
            <w:vAlign w:val="top"/>
            <w:vMerge w:val="continue"/>
            <w:tcBorders>
              <w:top w:val="none" w:color="000000" w:sz="2" w:space="0"/>
            </w:tcBorders>
          </w:tcPr>
          <w:p>
            <w:pPr>
              <w:rPr>
                <w:rFonts w:ascii="Arial"/>
                <w:sz w:val="21"/>
              </w:rPr>
            </w:pPr>
            <w:r/>
          </w:p>
        </w:tc>
        <w:tc>
          <w:tcPr>
            <w:tcW w:w="1370" w:type="dxa"/>
            <w:vAlign w:val="top"/>
          </w:tcPr>
          <w:p>
            <w:pPr>
              <w:ind w:firstLine="290"/>
              <w:spacing w:before="190" w:line="204" w:lineRule="auto"/>
              <w:rPr>
                <w:rFonts w:ascii="SimSun" w:hAnsi="SimSun" w:eastAsia="SimSun" w:cs="SimSun"/>
                <w:sz w:val="19"/>
                <w:szCs w:val="19"/>
              </w:rPr>
            </w:pPr>
            <w:r>
              <w:rPr>
                <w:rFonts w:ascii="SimSun" w:hAnsi="SimSun" w:eastAsia="SimSun" w:cs="SimSun"/>
                <w:sz w:val="19"/>
                <w:szCs w:val="19"/>
                <w:spacing w:val="-2"/>
              </w:rPr>
              <w:t>非限定性</w:t>
            </w:r>
          </w:p>
        </w:tc>
        <w:tc>
          <w:tcPr>
            <w:tcW w:w="1360" w:type="dxa"/>
            <w:vAlign w:val="top"/>
          </w:tcPr>
          <w:p>
            <w:pPr>
              <w:ind w:firstLine="400"/>
              <w:spacing w:before="190" w:line="204" w:lineRule="auto"/>
              <w:rPr>
                <w:rFonts w:ascii="SimSun" w:hAnsi="SimSun" w:eastAsia="SimSun" w:cs="SimSun"/>
                <w:sz w:val="19"/>
                <w:szCs w:val="19"/>
              </w:rPr>
            </w:pPr>
            <w:r>
              <w:rPr>
                <w:rFonts w:ascii="SimSun" w:hAnsi="SimSun" w:eastAsia="SimSun" w:cs="SimSun"/>
                <w:sz w:val="19"/>
                <w:szCs w:val="19"/>
                <w:spacing w:val="-5"/>
              </w:rPr>
              <w:t>限定性</w:t>
            </w:r>
          </w:p>
        </w:tc>
        <w:tc>
          <w:tcPr>
            <w:tcW w:w="1370" w:type="dxa"/>
            <w:vAlign w:val="top"/>
          </w:tcPr>
          <w:p>
            <w:pPr>
              <w:ind w:firstLine="508"/>
              <w:spacing w:before="190" w:line="204" w:lineRule="auto"/>
              <w:rPr>
                <w:rFonts w:ascii="SimSun" w:hAnsi="SimSun" w:eastAsia="SimSun" w:cs="SimSun"/>
                <w:sz w:val="19"/>
                <w:szCs w:val="19"/>
              </w:rPr>
            </w:pPr>
            <w:r>
              <w:rPr>
                <w:rFonts w:ascii="SimSun" w:hAnsi="SimSun" w:eastAsia="SimSun" w:cs="SimSun"/>
                <w:sz w:val="19"/>
                <w:szCs w:val="19"/>
                <w:spacing w:val="-3"/>
              </w:rPr>
              <w:t>合计</w:t>
            </w:r>
          </w:p>
        </w:tc>
        <w:tc>
          <w:tcPr>
            <w:tcW w:w="1370" w:type="dxa"/>
            <w:vAlign w:val="top"/>
          </w:tcPr>
          <w:p>
            <w:pPr>
              <w:ind w:firstLine="310"/>
              <w:spacing w:before="190" w:line="204" w:lineRule="auto"/>
              <w:rPr>
                <w:rFonts w:ascii="SimSun" w:hAnsi="SimSun" w:eastAsia="SimSun" w:cs="SimSun"/>
                <w:sz w:val="19"/>
                <w:szCs w:val="19"/>
              </w:rPr>
            </w:pPr>
            <w:r>
              <w:rPr>
                <w:rFonts w:ascii="SimSun" w:hAnsi="SimSun" w:eastAsia="SimSun" w:cs="SimSun"/>
                <w:sz w:val="19"/>
                <w:szCs w:val="19"/>
                <w:spacing w:val="-2"/>
              </w:rPr>
              <w:t>非限定性</w:t>
            </w:r>
          </w:p>
        </w:tc>
        <w:tc>
          <w:tcPr>
            <w:tcW w:w="1360" w:type="dxa"/>
            <w:vAlign w:val="top"/>
          </w:tcPr>
          <w:p>
            <w:pPr>
              <w:ind w:firstLine="390"/>
              <w:spacing w:before="190" w:line="204" w:lineRule="auto"/>
              <w:rPr>
                <w:rFonts w:ascii="SimSun" w:hAnsi="SimSun" w:eastAsia="SimSun" w:cs="SimSun"/>
                <w:sz w:val="19"/>
                <w:szCs w:val="19"/>
              </w:rPr>
            </w:pPr>
            <w:r>
              <w:rPr>
                <w:rFonts w:ascii="SimSun" w:hAnsi="SimSun" w:eastAsia="SimSun" w:cs="SimSun"/>
                <w:sz w:val="19"/>
                <w:szCs w:val="19"/>
                <w:spacing w:val="-5"/>
              </w:rPr>
              <w:t>限定性</w:t>
            </w:r>
          </w:p>
        </w:tc>
        <w:tc>
          <w:tcPr>
            <w:tcW w:w="1210" w:type="dxa"/>
            <w:vAlign w:val="top"/>
          </w:tcPr>
          <w:p>
            <w:pPr>
              <w:ind w:firstLine="398"/>
              <w:spacing w:before="190" w:line="204" w:lineRule="auto"/>
              <w:rPr>
                <w:rFonts w:ascii="SimSun" w:hAnsi="SimSun" w:eastAsia="SimSun" w:cs="SimSun"/>
                <w:sz w:val="19"/>
                <w:szCs w:val="19"/>
              </w:rPr>
            </w:pPr>
            <w:r>
              <w:rPr>
                <w:rFonts w:ascii="SimSun" w:hAnsi="SimSun" w:eastAsia="SimSun" w:cs="SimSun"/>
                <w:sz w:val="19"/>
                <w:szCs w:val="19"/>
                <w:spacing w:val="-3"/>
              </w:rPr>
              <w:t>合计</w:t>
            </w:r>
          </w:p>
        </w:tc>
      </w:tr>
      <w:tr>
        <w:trPr>
          <w:trHeight w:val="600" w:hRule="atLeast"/>
        </w:trPr>
        <w:tc>
          <w:tcPr>
            <w:tcW w:w="2080" w:type="dxa"/>
            <w:vAlign w:val="top"/>
          </w:tcPr>
          <w:p>
            <w:pPr>
              <w:ind w:firstLine="110"/>
              <w:spacing w:before="200" w:line="204" w:lineRule="auto"/>
              <w:rPr>
                <w:rFonts w:ascii="SimSun" w:hAnsi="SimSun" w:eastAsia="SimSun" w:cs="SimSun"/>
                <w:sz w:val="19"/>
                <w:szCs w:val="19"/>
              </w:rPr>
            </w:pPr>
            <w:r>
              <w:rPr>
                <w:rFonts w:ascii="SimSun" w:hAnsi="SimSun" w:eastAsia="SimSun" w:cs="SimSun"/>
                <w:sz w:val="19"/>
                <w:szCs w:val="19"/>
                <w:spacing w:val="-2"/>
              </w:rPr>
              <w:t>一、收入</w:t>
            </w:r>
          </w:p>
        </w:tc>
        <w:tc>
          <w:tcPr>
            <w:tcW w:w="520" w:type="dxa"/>
            <w:vAlign w:val="top"/>
          </w:tcPr>
          <w:p>
            <w:pPr>
              <w:rPr>
                <w:rFonts w:ascii="Arial"/>
                <w:sz w:val="21"/>
              </w:rPr>
            </w:pPr>
            <w:r/>
          </w:p>
        </w:tc>
        <w:tc>
          <w:tcPr>
            <w:tcW w:w="1370" w:type="dxa"/>
            <w:vAlign w:val="top"/>
          </w:tcPr>
          <w:p>
            <w:pPr>
              <w:rPr>
                <w:rFonts w:ascii="Arial"/>
                <w:sz w:val="21"/>
              </w:rPr>
            </w:pPr>
            <w:r/>
          </w:p>
        </w:tc>
        <w:tc>
          <w:tcPr>
            <w:tcW w:w="1360" w:type="dxa"/>
            <w:vAlign w:val="top"/>
          </w:tcPr>
          <w:p>
            <w:pPr>
              <w:rPr>
                <w:rFonts w:ascii="Arial"/>
                <w:sz w:val="21"/>
              </w:rPr>
            </w:pPr>
            <w:r/>
          </w:p>
        </w:tc>
        <w:tc>
          <w:tcPr>
            <w:tcW w:w="1370" w:type="dxa"/>
            <w:vAlign w:val="top"/>
          </w:tcPr>
          <w:p>
            <w:pPr>
              <w:rPr>
                <w:rFonts w:ascii="Arial"/>
                <w:sz w:val="21"/>
              </w:rPr>
            </w:pPr>
            <w:r/>
          </w:p>
        </w:tc>
        <w:tc>
          <w:tcPr>
            <w:tcW w:w="1370" w:type="dxa"/>
            <w:vAlign w:val="top"/>
          </w:tcPr>
          <w:p>
            <w:pPr>
              <w:rPr>
                <w:rFonts w:ascii="Arial"/>
                <w:sz w:val="21"/>
              </w:rPr>
            </w:pPr>
            <w:r/>
          </w:p>
        </w:tc>
        <w:tc>
          <w:tcPr>
            <w:tcW w:w="1360" w:type="dxa"/>
            <w:vAlign w:val="top"/>
          </w:tcPr>
          <w:p>
            <w:pPr>
              <w:rPr>
                <w:rFonts w:ascii="Arial"/>
                <w:sz w:val="21"/>
              </w:rPr>
            </w:pPr>
            <w:r/>
          </w:p>
        </w:tc>
        <w:tc>
          <w:tcPr>
            <w:tcW w:w="1210" w:type="dxa"/>
            <w:vAlign w:val="top"/>
          </w:tcPr>
          <w:p>
            <w:pPr>
              <w:rPr>
                <w:rFonts w:ascii="Arial"/>
                <w:sz w:val="21"/>
              </w:rPr>
            </w:pPr>
            <w:r/>
          </w:p>
        </w:tc>
      </w:tr>
      <w:tr>
        <w:trPr>
          <w:trHeight w:val="600" w:hRule="atLeast"/>
        </w:trPr>
        <w:tc>
          <w:tcPr>
            <w:tcW w:w="2080" w:type="dxa"/>
            <w:vAlign w:val="top"/>
          </w:tcPr>
          <w:p>
            <w:pPr>
              <w:ind w:firstLine="108"/>
              <w:spacing w:before="200" w:line="204" w:lineRule="auto"/>
              <w:rPr>
                <w:rFonts w:ascii="SimSun" w:hAnsi="SimSun" w:eastAsia="SimSun" w:cs="SimSun"/>
                <w:sz w:val="19"/>
                <w:szCs w:val="19"/>
              </w:rPr>
            </w:pPr>
            <w:r>
              <w:rPr>
                <w:rFonts w:ascii="SimSun" w:hAnsi="SimSun" w:eastAsia="SimSun" w:cs="SimSun"/>
                <w:sz w:val="19"/>
                <w:szCs w:val="19"/>
                <w:spacing w:val="-2"/>
              </w:rPr>
              <w:t>其中∶捐赠收入</w:t>
            </w:r>
          </w:p>
        </w:tc>
        <w:tc>
          <w:tcPr>
            <w:tcW w:w="520" w:type="dxa"/>
            <w:vAlign w:val="top"/>
          </w:tcPr>
          <w:p>
            <w:pPr>
              <w:ind w:firstLine="311"/>
              <w:spacing w:before="231" w:line="204" w:lineRule="auto"/>
              <w:rPr>
                <w:rFonts w:ascii="SimSun" w:hAnsi="SimSun" w:eastAsia="SimSun" w:cs="SimSun"/>
                <w:sz w:val="19"/>
                <w:szCs w:val="19"/>
              </w:rPr>
            </w:pPr>
            <w:r>
              <w:rPr>
                <w:rFonts w:ascii="SimSun" w:hAnsi="SimSun" w:eastAsia="SimSun" w:cs="SimSun"/>
                <w:sz w:val="19"/>
                <w:szCs w:val="19"/>
              </w:rPr>
              <w:t>1</w:t>
            </w:r>
          </w:p>
        </w:tc>
        <w:tc>
          <w:tcPr>
            <w:tcW w:w="1370" w:type="dxa"/>
            <w:vAlign w:val="top"/>
          </w:tcPr>
          <w:p>
            <w:pPr>
              <w:ind w:firstLine="321"/>
              <w:spacing w:before="231" w:line="204" w:lineRule="auto"/>
              <w:rPr>
                <w:rFonts w:ascii="SimSun" w:hAnsi="SimSun" w:eastAsia="SimSun" w:cs="SimSun"/>
                <w:sz w:val="19"/>
                <w:szCs w:val="19"/>
              </w:rPr>
            </w:pPr>
            <w:r>
              <w:rPr>
                <w:rFonts w:ascii="SimSun" w:hAnsi="SimSun" w:eastAsia="SimSun" w:cs="SimSun"/>
                <w:sz w:val="19"/>
                <w:szCs w:val="19"/>
                <w:spacing w:val="-3"/>
              </w:rPr>
              <w:t>180,</w:t>
            </w:r>
            <w:r>
              <w:rPr>
                <w:rFonts w:ascii="SimSun" w:hAnsi="SimSun" w:eastAsia="SimSun" w:cs="SimSun"/>
                <w:sz w:val="19"/>
                <w:szCs w:val="19"/>
                <w:spacing w:val="10"/>
              </w:rPr>
              <w:t> </w:t>
            </w:r>
            <w:r>
              <w:rPr>
                <w:rFonts w:ascii="SimSun" w:hAnsi="SimSun" w:eastAsia="SimSun" w:cs="SimSun"/>
                <w:sz w:val="19"/>
                <w:szCs w:val="19"/>
                <w:spacing w:val="-3"/>
              </w:rPr>
              <w:t>000.00</w:t>
            </w:r>
          </w:p>
        </w:tc>
        <w:tc>
          <w:tcPr>
            <w:tcW w:w="1360" w:type="dxa"/>
            <w:vAlign w:val="top"/>
          </w:tcPr>
          <w:p>
            <w:pPr>
              <w:ind w:firstLine="398"/>
              <w:spacing w:before="232" w:line="204" w:lineRule="auto"/>
              <w:rPr>
                <w:rFonts w:ascii="SimSun" w:hAnsi="SimSun" w:eastAsia="SimSun" w:cs="SimSun"/>
                <w:sz w:val="19"/>
                <w:szCs w:val="19"/>
              </w:rPr>
            </w:pPr>
            <w:r>
              <w:rPr>
                <w:rFonts w:ascii="SimSun" w:hAnsi="SimSun" w:eastAsia="SimSun" w:cs="SimSun"/>
                <w:sz w:val="19"/>
                <w:szCs w:val="19"/>
                <w:spacing w:val="-1"/>
              </w:rPr>
              <w:t>687,369.74</w:t>
            </w:r>
          </w:p>
        </w:tc>
        <w:tc>
          <w:tcPr>
            <w:tcW w:w="1370" w:type="dxa"/>
            <w:vAlign w:val="top"/>
          </w:tcPr>
          <w:p>
            <w:pPr>
              <w:ind w:firstLine="408"/>
              <w:spacing w:before="232" w:line="204" w:lineRule="auto"/>
              <w:rPr>
                <w:rFonts w:ascii="SimSun" w:hAnsi="SimSun" w:eastAsia="SimSun" w:cs="SimSun"/>
                <w:sz w:val="19"/>
                <w:szCs w:val="19"/>
              </w:rPr>
            </w:pPr>
            <w:r>
              <w:rPr>
                <w:rFonts w:ascii="SimSun" w:hAnsi="SimSun" w:eastAsia="SimSun" w:cs="SimSun"/>
                <w:sz w:val="19"/>
                <w:szCs w:val="19"/>
                <w:spacing w:val="-1"/>
              </w:rPr>
              <w:t>867,369.74</w:t>
            </w:r>
          </w:p>
        </w:tc>
        <w:tc>
          <w:tcPr>
            <w:tcW w:w="1370" w:type="dxa"/>
            <w:vAlign w:val="top"/>
          </w:tcPr>
          <w:p>
            <w:pPr>
              <w:ind w:firstLine="309"/>
              <w:spacing w:before="232" w:line="204" w:lineRule="auto"/>
              <w:rPr>
                <w:rFonts w:ascii="SimSun" w:hAnsi="SimSun" w:eastAsia="SimSun" w:cs="SimSun"/>
                <w:sz w:val="19"/>
                <w:szCs w:val="19"/>
              </w:rPr>
            </w:pPr>
            <w:r>
              <w:rPr>
                <w:rFonts w:ascii="SimSun" w:hAnsi="SimSun" w:eastAsia="SimSun" w:cs="SimSun"/>
                <w:sz w:val="19"/>
                <w:szCs w:val="19"/>
                <w:spacing w:val="-2"/>
              </w:rPr>
              <w:t>243,</w:t>
            </w:r>
            <w:r>
              <w:rPr>
                <w:rFonts w:ascii="SimSun" w:hAnsi="SimSun" w:eastAsia="SimSun" w:cs="SimSun"/>
                <w:sz w:val="19"/>
                <w:szCs w:val="19"/>
                <w:spacing w:val="11"/>
              </w:rPr>
              <w:t> </w:t>
            </w:r>
            <w:r>
              <w:rPr>
                <w:rFonts w:ascii="SimSun" w:hAnsi="SimSun" w:eastAsia="SimSun" w:cs="SimSun"/>
                <w:sz w:val="19"/>
                <w:szCs w:val="19"/>
                <w:spacing w:val="-2"/>
              </w:rPr>
              <w:t>000.00</w:t>
            </w:r>
          </w:p>
        </w:tc>
        <w:tc>
          <w:tcPr>
            <w:tcW w:w="1360" w:type="dxa"/>
            <w:vAlign w:val="top"/>
          </w:tcPr>
          <w:p>
            <w:pPr>
              <w:ind w:firstLine="401"/>
              <w:spacing w:before="232" w:line="204" w:lineRule="auto"/>
              <w:rPr>
                <w:rFonts w:ascii="SimSun" w:hAnsi="SimSun" w:eastAsia="SimSun" w:cs="SimSun"/>
                <w:sz w:val="19"/>
                <w:szCs w:val="19"/>
              </w:rPr>
            </w:pPr>
            <w:r>
              <w:rPr>
                <w:rFonts w:ascii="SimSun" w:hAnsi="SimSun" w:eastAsia="SimSun" w:cs="SimSun"/>
                <w:sz w:val="19"/>
                <w:szCs w:val="19"/>
                <w:spacing w:val="-2"/>
              </w:rPr>
              <w:t>337,928.44</w:t>
            </w:r>
          </w:p>
        </w:tc>
        <w:tc>
          <w:tcPr>
            <w:tcW w:w="1210" w:type="dxa"/>
            <w:vAlign w:val="top"/>
          </w:tcPr>
          <w:p>
            <w:pPr>
              <w:ind w:firstLine="261"/>
              <w:spacing w:before="232" w:line="204" w:lineRule="auto"/>
              <w:rPr>
                <w:rFonts w:ascii="SimSun" w:hAnsi="SimSun" w:eastAsia="SimSun" w:cs="SimSun"/>
                <w:sz w:val="19"/>
                <w:szCs w:val="19"/>
              </w:rPr>
            </w:pPr>
            <w:r>
              <w:rPr>
                <w:rFonts w:ascii="SimSun" w:hAnsi="SimSun" w:eastAsia="SimSun" w:cs="SimSun"/>
                <w:sz w:val="19"/>
                <w:szCs w:val="19"/>
                <w:spacing w:val="-3"/>
              </w:rPr>
              <w:t>580,928.44</w:t>
            </w:r>
          </w:p>
        </w:tc>
      </w:tr>
      <w:tr>
        <w:trPr>
          <w:trHeight w:val="600" w:hRule="atLeast"/>
        </w:trPr>
        <w:tc>
          <w:tcPr>
            <w:tcW w:w="2080" w:type="dxa"/>
            <w:vAlign w:val="top"/>
          </w:tcPr>
          <w:p>
            <w:pPr>
              <w:ind w:firstLine="736"/>
              <w:spacing w:before="200" w:line="204" w:lineRule="auto"/>
              <w:rPr>
                <w:rFonts w:ascii="SimSun" w:hAnsi="SimSun" w:eastAsia="SimSun" w:cs="SimSun"/>
                <w:sz w:val="19"/>
                <w:szCs w:val="19"/>
              </w:rPr>
            </w:pPr>
            <w:r>
              <w:drawing>
                <wp:anchor distT="0" distB="0" distL="0" distR="0" simplePos="0" relativeHeight="251671552" behindDoc="0" locked="0" layoutInCell="1" allowOverlap="1">
                  <wp:simplePos x="0" y="0"/>
                  <wp:positionH relativeFrom="column">
                    <wp:posOffset>660434</wp:posOffset>
                  </wp:positionH>
                  <wp:positionV relativeFrom="paragraph">
                    <wp:posOffset>133687</wp:posOffset>
                  </wp:positionV>
                  <wp:extent cx="1663715" cy="1181086"/>
                  <wp:effectExtent l="0" t="0" r="0" b="0"/>
                  <wp:wrapNone/>
                  <wp:docPr id="15" name="IM 15"/>
                  <wp:cNvGraphicFramePr/>
                  <a:graphic>
                    <a:graphicData uri="http://schemas.openxmlformats.org/drawingml/2006/picture">
                      <pic:pic>
                        <pic:nvPicPr>
                          <pic:cNvPr id="15" name="IM 15"/>
                          <pic:cNvPicPr/>
                        </pic:nvPicPr>
                        <pic:blipFill>
                          <a:blip r:embed="rId20"/>
                          <a:stretch>
                            <a:fillRect/>
                          </a:stretch>
                        </pic:blipFill>
                        <pic:spPr>
                          <a:xfrm rot="0">
                            <a:off x="0" y="0"/>
                            <a:ext cx="1663715" cy="1181086"/>
                          </a:xfrm>
                          <a:prstGeom prst="rect">
                            <a:avLst/>
                          </a:prstGeom>
                        </pic:spPr>
                      </pic:pic>
                    </a:graphicData>
                  </a:graphic>
                </wp:anchor>
              </w:drawing>
            </w:r>
            <w:r>
              <w:rPr>
                <w:rFonts w:ascii="SimSun" w:hAnsi="SimSun" w:eastAsia="SimSun" w:cs="SimSun"/>
                <w:sz w:val="19"/>
                <w:szCs w:val="19"/>
                <w:spacing w:val="-2"/>
              </w:rPr>
              <w:t>会费收入</w:t>
            </w:r>
          </w:p>
        </w:tc>
        <w:tc>
          <w:tcPr>
            <w:tcW w:w="520" w:type="dxa"/>
            <w:vAlign w:val="top"/>
          </w:tcPr>
          <w:p>
            <w:pPr>
              <w:rPr>
                <w:rFonts w:ascii="Arial"/>
                <w:sz w:val="21"/>
              </w:rPr>
            </w:pPr>
            <w:r/>
          </w:p>
        </w:tc>
        <w:tc>
          <w:tcPr>
            <w:tcW w:w="1370" w:type="dxa"/>
            <w:vAlign w:val="top"/>
          </w:tcPr>
          <w:p>
            <w:pPr>
              <w:rPr>
                <w:rFonts w:ascii="Arial"/>
                <w:sz w:val="21"/>
              </w:rPr>
            </w:pPr>
            <w:r/>
          </w:p>
        </w:tc>
        <w:tc>
          <w:tcPr>
            <w:tcW w:w="1360" w:type="dxa"/>
            <w:vAlign w:val="top"/>
          </w:tcPr>
          <w:p>
            <w:pPr>
              <w:rPr>
                <w:rFonts w:ascii="Arial"/>
                <w:sz w:val="21"/>
              </w:rPr>
            </w:pPr>
            <w:r/>
          </w:p>
        </w:tc>
        <w:tc>
          <w:tcPr>
            <w:tcW w:w="1370" w:type="dxa"/>
            <w:vAlign w:val="top"/>
          </w:tcPr>
          <w:p>
            <w:pPr>
              <w:ind w:firstLine="979"/>
              <w:spacing w:before="231" w:line="204" w:lineRule="auto"/>
              <w:rPr>
                <w:rFonts w:ascii="SimSun" w:hAnsi="SimSun" w:eastAsia="SimSun" w:cs="SimSun"/>
                <w:sz w:val="19"/>
                <w:szCs w:val="19"/>
              </w:rPr>
            </w:pPr>
            <w:r>
              <w:rPr>
                <w:rFonts w:ascii="SimSun" w:hAnsi="SimSun" w:eastAsia="SimSun" w:cs="SimSun"/>
                <w:sz w:val="19"/>
                <w:szCs w:val="19"/>
                <w:spacing w:val="-3"/>
              </w:rPr>
              <w:t>0.00</w:t>
            </w:r>
          </w:p>
        </w:tc>
        <w:tc>
          <w:tcPr>
            <w:tcW w:w="1370" w:type="dxa"/>
            <w:vAlign w:val="top"/>
          </w:tcPr>
          <w:p>
            <w:pPr>
              <w:ind w:firstLine="978"/>
              <w:spacing w:before="231" w:line="204" w:lineRule="auto"/>
              <w:rPr>
                <w:rFonts w:ascii="SimSun" w:hAnsi="SimSun" w:eastAsia="SimSun" w:cs="SimSun"/>
                <w:sz w:val="19"/>
                <w:szCs w:val="19"/>
              </w:rPr>
            </w:pPr>
            <w:r>
              <w:rPr>
                <w:rFonts w:ascii="SimSun" w:hAnsi="SimSun" w:eastAsia="SimSun" w:cs="SimSun"/>
                <w:sz w:val="19"/>
                <w:szCs w:val="19"/>
                <w:spacing w:val="-3"/>
              </w:rPr>
              <w:t>0.00</w:t>
            </w:r>
          </w:p>
        </w:tc>
        <w:tc>
          <w:tcPr>
            <w:tcW w:w="1360" w:type="dxa"/>
            <w:vAlign w:val="top"/>
          </w:tcPr>
          <w:p>
            <w:pPr>
              <w:ind w:firstLine="868"/>
              <w:spacing w:before="200" w:line="204" w:lineRule="auto"/>
              <w:rPr>
                <w:rFonts w:ascii="SimSun" w:hAnsi="SimSun" w:eastAsia="SimSun" w:cs="SimSun"/>
                <w:sz w:val="19"/>
                <w:szCs w:val="19"/>
              </w:rPr>
            </w:pPr>
            <w:r>
              <w:rPr>
                <w:rFonts w:ascii="SimSun" w:hAnsi="SimSun" w:eastAsia="SimSun" w:cs="SimSun"/>
                <w:sz w:val="19"/>
                <w:szCs w:val="19"/>
                <w:spacing w:val="-2"/>
              </w:rPr>
              <w:t>0.00]</w:t>
            </w:r>
          </w:p>
        </w:tc>
        <w:tc>
          <w:tcPr>
            <w:tcW w:w="1210" w:type="dxa"/>
            <w:vAlign w:val="top"/>
          </w:tcPr>
          <w:p>
            <w:pPr>
              <w:ind w:firstLine="729"/>
              <w:spacing w:before="200" w:line="204" w:lineRule="auto"/>
              <w:rPr>
                <w:rFonts w:ascii="SimSun" w:hAnsi="SimSun" w:eastAsia="SimSun" w:cs="SimSun"/>
                <w:sz w:val="19"/>
                <w:szCs w:val="19"/>
              </w:rPr>
            </w:pPr>
            <w:r>
              <w:rPr>
                <w:rFonts w:ascii="SimSun" w:hAnsi="SimSun" w:eastAsia="SimSun" w:cs="SimSun"/>
                <w:sz w:val="19"/>
                <w:szCs w:val="19"/>
                <w:spacing w:val="-3"/>
              </w:rPr>
              <w:t>0.00]</w:t>
            </w:r>
          </w:p>
        </w:tc>
      </w:tr>
      <w:tr>
        <w:trPr>
          <w:trHeight w:val="600" w:hRule="atLeast"/>
        </w:trPr>
        <w:tc>
          <w:tcPr>
            <w:tcW w:w="2080" w:type="dxa"/>
            <w:vAlign w:val="top"/>
          </w:tcPr>
          <w:p>
            <w:pPr>
              <w:ind w:firstLine="738"/>
              <w:spacing w:before="200" w:line="204" w:lineRule="auto"/>
              <w:rPr>
                <w:rFonts w:ascii="SimSun" w:hAnsi="SimSun" w:eastAsia="SimSun" w:cs="SimSun"/>
                <w:sz w:val="19"/>
                <w:szCs w:val="19"/>
              </w:rPr>
            </w:pPr>
            <w:r>
              <w:rPr>
                <w:rFonts w:ascii="SimSun" w:hAnsi="SimSun" w:eastAsia="SimSun" w:cs="SimSun"/>
                <w:sz w:val="19"/>
                <w:szCs w:val="19"/>
                <w:spacing w:val="-2"/>
              </w:rPr>
              <w:t>提供服收入</w:t>
            </w:r>
          </w:p>
        </w:tc>
        <w:tc>
          <w:tcPr>
            <w:tcW w:w="520" w:type="dxa"/>
            <w:vAlign w:val="top"/>
          </w:tcPr>
          <w:p>
            <w:pPr>
              <w:ind w:firstLine="301"/>
              <w:spacing w:before="231" w:line="204" w:lineRule="auto"/>
              <w:rPr>
                <w:rFonts w:ascii="SimSun" w:hAnsi="SimSun" w:eastAsia="SimSun" w:cs="SimSun"/>
                <w:sz w:val="19"/>
                <w:szCs w:val="19"/>
              </w:rPr>
            </w:pPr>
            <w:r>
              <w:rPr>
                <w:rFonts w:ascii="SimSun" w:hAnsi="SimSun" w:eastAsia="SimSun" w:cs="SimSun"/>
                <w:sz w:val="19"/>
                <w:szCs w:val="19"/>
              </w:rPr>
              <w:t>3</w:t>
            </w:r>
          </w:p>
        </w:tc>
        <w:tc>
          <w:tcPr>
            <w:tcW w:w="1370" w:type="dxa"/>
            <w:vAlign w:val="top"/>
          </w:tcPr>
          <w:p>
            <w:pPr>
              <w:rPr>
                <w:rFonts w:ascii="Arial"/>
                <w:sz w:val="21"/>
              </w:rPr>
            </w:pPr>
            <w:r/>
          </w:p>
        </w:tc>
        <w:tc>
          <w:tcPr>
            <w:tcW w:w="1360" w:type="dxa"/>
            <w:vAlign w:val="top"/>
          </w:tcPr>
          <w:p>
            <w:pPr>
              <w:rPr>
                <w:rFonts w:ascii="Arial"/>
                <w:sz w:val="21"/>
              </w:rPr>
            </w:pPr>
            <w:r/>
          </w:p>
        </w:tc>
        <w:tc>
          <w:tcPr>
            <w:tcW w:w="1370" w:type="dxa"/>
            <w:vAlign w:val="top"/>
          </w:tcPr>
          <w:p>
            <w:pPr>
              <w:ind w:firstLine="878"/>
              <w:spacing w:before="200" w:line="204" w:lineRule="auto"/>
              <w:rPr>
                <w:rFonts w:ascii="SimSun" w:hAnsi="SimSun" w:eastAsia="SimSun" w:cs="SimSun"/>
                <w:sz w:val="19"/>
                <w:szCs w:val="19"/>
              </w:rPr>
            </w:pPr>
            <w:r>
              <w:rPr>
                <w:rFonts w:ascii="SimSun" w:hAnsi="SimSun" w:eastAsia="SimSun" w:cs="SimSun"/>
                <w:sz w:val="19"/>
                <w:szCs w:val="19"/>
                <w:spacing w:val="-2"/>
              </w:rPr>
              <w:t>0.00]</w:t>
            </w:r>
          </w:p>
        </w:tc>
        <w:tc>
          <w:tcPr>
            <w:tcW w:w="1370" w:type="dxa"/>
            <w:vAlign w:val="top"/>
          </w:tcPr>
          <w:p>
            <w:pPr>
              <w:ind w:firstLine="978"/>
              <w:spacing w:before="231" w:line="204" w:lineRule="auto"/>
              <w:rPr>
                <w:rFonts w:ascii="SimSun" w:hAnsi="SimSun" w:eastAsia="SimSun" w:cs="SimSun"/>
                <w:sz w:val="19"/>
                <w:szCs w:val="19"/>
              </w:rPr>
            </w:pPr>
            <w:r>
              <w:rPr>
                <w:rFonts w:ascii="SimSun" w:hAnsi="SimSun" w:eastAsia="SimSun" w:cs="SimSun"/>
                <w:sz w:val="19"/>
                <w:szCs w:val="19"/>
                <w:spacing w:val="-3"/>
              </w:rPr>
              <w:t>0.00</w:t>
            </w:r>
          </w:p>
        </w:tc>
        <w:tc>
          <w:tcPr>
            <w:tcW w:w="1360" w:type="dxa"/>
            <w:vAlign w:val="top"/>
          </w:tcPr>
          <w:p>
            <w:pPr>
              <w:ind w:firstLine="868"/>
              <w:spacing w:before="200" w:line="204" w:lineRule="auto"/>
              <w:rPr>
                <w:rFonts w:ascii="SimSun" w:hAnsi="SimSun" w:eastAsia="SimSun" w:cs="SimSun"/>
                <w:sz w:val="19"/>
                <w:szCs w:val="19"/>
              </w:rPr>
            </w:pPr>
            <w:r>
              <w:rPr>
                <w:rFonts w:ascii="SimSun" w:hAnsi="SimSun" w:eastAsia="SimSun" w:cs="SimSun"/>
                <w:sz w:val="19"/>
                <w:szCs w:val="19"/>
                <w:spacing w:val="-2"/>
              </w:rPr>
              <w:t>0.00]</w:t>
            </w:r>
          </w:p>
        </w:tc>
        <w:tc>
          <w:tcPr>
            <w:tcW w:w="1210" w:type="dxa"/>
            <w:vAlign w:val="top"/>
          </w:tcPr>
          <w:p>
            <w:pPr>
              <w:ind w:firstLine="729"/>
              <w:spacing w:before="200" w:line="204" w:lineRule="auto"/>
              <w:rPr>
                <w:rFonts w:ascii="SimSun" w:hAnsi="SimSun" w:eastAsia="SimSun" w:cs="SimSun"/>
                <w:sz w:val="19"/>
                <w:szCs w:val="19"/>
              </w:rPr>
            </w:pPr>
            <w:r>
              <w:rPr>
                <w:rFonts w:ascii="SimSun" w:hAnsi="SimSun" w:eastAsia="SimSun" w:cs="SimSun"/>
                <w:sz w:val="19"/>
                <w:szCs w:val="19"/>
                <w:spacing w:val="-3"/>
              </w:rPr>
              <w:t>0.00]</w:t>
            </w:r>
          </w:p>
        </w:tc>
      </w:tr>
      <w:tr>
        <w:trPr>
          <w:trHeight w:val="590" w:hRule="atLeast"/>
        </w:trPr>
        <w:tc>
          <w:tcPr>
            <w:tcW w:w="2080" w:type="dxa"/>
            <w:vAlign w:val="top"/>
          </w:tcPr>
          <w:p>
            <w:pPr>
              <w:ind w:firstLine="751"/>
              <w:spacing w:before="200" w:line="204" w:lineRule="auto"/>
              <w:rPr>
                <w:rFonts w:ascii="SimSun" w:hAnsi="SimSun" w:eastAsia="SimSun" w:cs="SimSun"/>
                <w:sz w:val="19"/>
                <w:szCs w:val="19"/>
              </w:rPr>
            </w:pPr>
            <w:r>
              <w:rPr>
                <w:rFonts w:ascii="SimSun" w:hAnsi="SimSun" w:eastAsia="SimSun" w:cs="SimSun"/>
                <w:sz w:val="19"/>
                <w:szCs w:val="19"/>
                <w:spacing w:val="-2"/>
              </w:rPr>
              <w:t>商品销售收入</w:t>
            </w:r>
          </w:p>
        </w:tc>
        <w:tc>
          <w:tcPr>
            <w:tcW w:w="520" w:type="dxa"/>
            <w:vAlign w:val="top"/>
          </w:tcPr>
          <w:p>
            <w:pPr>
              <w:rPr>
                <w:rFonts w:ascii="Arial"/>
                <w:sz w:val="21"/>
              </w:rPr>
            </w:pPr>
            <w:r/>
          </w:p>
        </w:tc>
        <w:tc>
          <w:tcPr>
            <w:tcW w:w="1370" w:type="dxa"/>
            <w:vAlign w:val="top"/>
          </w:tcPr>
          <w:p>
            <w:pPr>
              <w:rPr>
                <w:rFonts w:ascii="Arial"/>
                <w:sz w:val="21"/>
              </w:rPr>
            </w:pPr>
            <w:r/>
          </w:p>
        </w:tc>
        <w:tc>
          <w:tcPr>
            <w:tcW w:w="1360" w:type="dxa"/>
            <w:vAlign w:val="top"/>
          </w:tcPr>
          <w:p>
            <w:pPr>
              <w:rPr>
                <w:rFonts w:ascii="Arial"/>
                <w:sz w:val="21"/>
              </w:rPr>
            </w:pPr>
            <w:r/>
          </w:p>
        </w:tc>
        <w:tc>
          <w:tcPr>
            <w:tcW w:w="1370" w:type="dxa"/>
            <w:vAlign w:val="top"/>
          </w:tcPr>
          <w:p>
            <w:pPr>
              <w:ind w:firstLine="878"/>
              <w:spacing w:before="200" w:line="204" w:lineRule="auto"/>
              <w:rPr>
                <w:rFonts w:ascii="SimSun" w:hAnsi="SimSun" w:eastAsia="SimSun" w:cs="SimSun"/>
                <w:sz w:val="19"/>
                <w:szCs w:val="19"/>
              </w:rPr>
            </w:pPr>
            <w:r>
              <w:rPr>
                <w:rFonts w:ascii="SimSun" w:hAnsi="SimSun" w:eastAsia="SimSun" w:cs="SimSun"/>
                <w:sz w:val="19"/>
                <w:szCs w:val="19"/>
                <w:spacing w:val="-2"/>
              </w:rPr>
              <w:t>0.00]</w:t>
            </w:r>
          </w:p>
        </w:tc>
        <w:tc>
          <w:tcPr>
            <w:tcW w:w="1370" w:type="dxa"/>
            <w:vAlign w:val="top"/>
          </w:tcPr>
          <w:p>
            <w:pPr>
              <w:ind w:firstLine="978"/>
              <w:spacing w:before="231" w:line="204" w:lineRule="auto"/>
              <w:rPr>
                <w:rFonts w:ascii="SimSun" w:hAnsi="SimSun" w:eastAsia="SimSun" w:cs="SimSun"/>
                <w:sz w:val="19"/>
                <w:szCs w:val="19"/>
              </w:rPr>
            </w:pPr>
            <w:r>
              <w:rPr>
                <w:rFonts w:ascii="SimSun" w:hAnsi="SimSun" w:eastAsia="SimSun" w:cs="SimSun"/>
                <w:sz w:val="19"/>
                <w:szCs w:val="19"/>
                <w:spacing w:val="-3"/>
              </w:rPr>
              <w:t>0.00</w:t>
            </w:r>
          </w:p>
        </w:tc>
        <w:tc>
          <w:tcPr>
            <w:tcW w:w="1360" w:type="dxa"/>
            <w:vAlign w:val="top"/>
          </w:tcPr>
          <w:p>
            <w:pPr>
              <w:ind w:firstLine="868"/>
              <w:spacing w:before="200" w:line="204" w:lineRule="auto"/>
              <w:rPr>
                <w:rFonts w:ascii="SimSun" w:hAnsi="SimSun" w:eastAsia="SimSun" w:cs="SimSun"/>
                <w:sz w:val="19"/>
                <w:szCs w:val="19"/>
              </w:rPr>
            </w:pPr>
            <w:r>
              <w:rPr>
                <w:rFonts w:ascii="SimSun" w:hAnsi="SimSun" w:eastAsia="SimSun" w:cs="SimSun"/>
                <w:sz w:val="19"/>
                <w:szCs w:val="19"/>
                <w:spacing w:val="-2"/>
              </w:rPr>
              <w:t>0.00]</w:t>
            </w:r>
          </w:p>
        </w:tc>
        <w:tc>
          <w:tcPr>
            <w:tcW w:w="1210" w:type="dxa"/>
            <w:vAlign w:val="top"/>
          </w:tcPr>
          <w:p>
            <w:pPr>
              <w:ind w:firstLine="729"/>
              <w:spacing w:before="200" w:line="204" w:lineRule="auto"/>
              <w:rPr>
                <w:rFonts w:ascii="SimSun" w:hAnsi="SimSun" w:eastAsia="SimSun" w:cs="SimSun"/>
                <w:sz w:val="19"/>
                <w:szCs w:val="19"/>
              </w:rPr>
            </w:pPr>
            <w:r>
              <w:rPr>
                <w:rFonts w:ascii="SimSun" w:hAnsi="SimSun" w:eastAsia="SimSun" w:cs="SimSun"/>
                <w:sz w:val="19"/>
                <w:szCs w:val="19"/>
                <w:spacing w:val="-3"/>
              </w:rPr>
              <w:t>0.00]</w:t>
            </w:r>
          </w:p>
        </w:tc>
      </w:tr>
      <w:tr>
        <w:trPr>
          <w:trHeight w:val="590" w:hRule="atLeast"/>
        </w:trPr>
        <w:tc>
          <w:tcPr>
            <w:tcW w:w="2080" w:type="dxa"/>
            <w:vAlign w:val="top"/>
          </w:tcPr>
          <w:p>
            <w:pPr>
              <w:ind w:firstLine="736"/>
              <w:spacing w:before="200" w:line="204" w:lineRule="auto"/>
              <w:rPr>
                <w:rFonts w:ascii="SimSun" w:hAnsi="SimSun" w:eastAsia="SimSun" w:cs="SimSun"/>
                <w:sz w:val="19"/>
                <w:szCs w:val="19"/>
              </w:rPr>
            </w:pPr>
            <w:r>
              <w:rPr>
                <w:rFonts w:ascii="SimSun" w:hAnsi="SimSun" w:eastAsia="SimSun" w:cs="SimSun"/>
                <w:sz w:val="19"/>
                <w:szCs w:val="19"/>
                <w:spacing w:val="-1"/>
              </w:rPr>
              <w:t>政府补助收入</w:t>
            </w:r>
          </w:p>
        </w:tc>
        <w:tc>
          <w:tcPr>
            <w:tcW w:w="520" w:type="dxa"/>
            <w:vAlign w:val="top"/>
          </w:tcPr>
          <w:p>
            <w:pPr>
              <w:ind w:firstLine="301"/>
              <w:spacing w:before="233" w:line="204" w:lineRule="auto"/>
              <w:rPr>
                <w:rFonts w:ascii="SimSun" w:hAnsi="SimSun" w:eastAsia="SimSun" w:cs="SimSun"/>
                <w:sz w:val="19"/>
                <w:szCs w:val="19"/>
              </w:rPr>
            </w:pPr>
            <w:r>
              <w:rPr>
                <w:rFonts w:ascii="SimSun" w:hAnsi="SimSun" w:eastAsia="SimSun" w:cs="SimSun"/>
                <w:sz w:val="19"/>
                <w:szCs w:val="19"/>
              </w:rPr>
              <w:t>5</w:t>
            </w:r>
          </w:p>
        </w:tc>
        <w:tc>
          <w:tcPr>
            <w:tcW w:w="1370" w:type="dxa"/>
            <w:vAlign w:val="top"/>
          </w:tcPr>
          <w:p>
            <w:pPr>
              <w:rPr>
                <w:rFonts w:ascii="Arial"/>
                <w:sz w:val="21"/>
              </w:rPr>
            </w:pPr>
            <w:r/>
          </w:p>
        </w:tc>
        <w:tc>
          <w:tcPr>
            <w:tcW w:w="1360" w:type="dxa"/>
            <w:vAlign w:val="top"/>
          </w:tcPr>
          <w:p>
            <w:pPr>
              <w:rPr>
                <w:rFonts w:ascii="Arial"/>
                <w:sz w:val="21"/>
              </w:rPr>
            </w:pPr>
            <w:r/>
          </w:p>
        </w:tc>
        <w:tc>
          <w:tcPr>
            <w:tcW w:w="1370" w:type="dxa"/>
            <w:vAlign w:val="top"/>
          </w:tcPr>
          <w:p>
            <w:pPr>
              <w:ind w:firstLine="878"/>
              <w:spacing w:before="200" w:line="204" w:lineRule="auto"/>
              <w:rPr>
                <w:rFonts w:ascii="SimSun" w:hAnsi="SimSun" w:eastAsia="SimSun" w:cs="SimSun"/>
                <w:sz w:val="19"/>
                <w:szCs w:val="19"/>
              </w:rPr>
            </w:pPr>
            <w:r>
              <w:rPr>
                <w:rFonts w:ascii="SimSun" w:hAnsi="SimSun" w:eastAsia="SimSun" w:cs="SimSun"/>
                <w:sz w:val="19"/>
                <w:szCs w:val="19"/>
                <w:spacing w:val="-2"/>
              </w:rPr>
              <w:t>0.00]</w:t>
            </w:r>
          </w:p>
        </w:tc>
        <w:tc>
          <w:tcPr>
            <w:tcW w:w="1370" w:type="dxa"/>
            <w:vAlign w:val="top"/>
          </w:tcPr>
          <w:p>
            <w:pPr>
              <w:ind w:firstLine="978"/>
              <w:spacing w:before="231" w:line="204" w:lineRule="auto"/>
              <w:rPr>
                <w:rFonts w:ascii="SimSun" w:hAnsi="SimSun" w:eastAsia="SimSun" w:cs="SimSun"/>
                <w:sz w:val="19"/>
                <w:szCs w:val="19"/>
              </w:rPr>
            </w:pPr>
            <w:r>
              <w:rPr>
                <w:rFonts w:ascii="SimSun" w:hAnsi="SimSun" w:eastAsia="SimSun" w:cs="SimSun"/>
                <w:sz w:val="19"/>
                <w:szCs w:val="19"/>
                <w:spacing w:val="-3"/>
              </w:rPr>
              <w:t>0.00</w:t>
            </w:r>
          </w:p>
        </w:tc>
        <w:tc>
          <w:tcPr>
            <w:tcW w:w="1360" w:type="dxa"/>
            <w:vAlign w:val="top"/>
          </w:tcPr>
          <w:p>
            <w:pPr>
              <w:ind w:firstLine="868"/>
              <w:spacing w:before="200" w:line="204" w:lineRule="auto"/>
              <w:rPr>
                <w:rFonts w:ascii="SimSun" w:hAnsi="SimSun" w:eastAsia="SimSun" w:cs="SimSun"/>
                <w:sz w:val="19"/>
                <w:szCs w:val="19"/>
              </w:rPr>
            </w:pPr>
            <w:r>
              <w:rPr>
                <w:rFonts w:ascii="SimSun" w:hAnsi="SimSun" w:eastAsia="SimSun" w:cs="SimSun"/>
                <w:sz w:val="19"/>
                <w:szCs w:val="19"/>
                <w:spacing w:val="-2"/>
              </w:rPr>
              <w:t>0.00]</w:t>
            </w:r>
          </w:p>
        </w:tc>
        <w:tc>
          <w:tcPr>
            <w:tcW w:w="1210" w:type="dxa"/>
            <w:vAlign w:val="top"/>
          </w:tcPr>
          <w:p>
            <w:pPr>
              <w:ind w:firstLine="729"/>
              <w:spacing w:before="200" w:line="204" w:lineRule="auto"/>
              <w:rPr>
                <w:rFonts w:ascii="SimSun" w:hAnsi="SimSun" w:eastAsia="SimSun" w:cs="SimSun"/>
                <w:sz w:val="19"/>
                <w:szCs w:val="19"/>
              </w:rPr>
            </w:pPr>
            <w:r>
              <w:rPr>
                <w:rFonts w:ascii="SimSun" w:hAnsi="SimSun" w:eastAsia="SimSun" w:cs="SimSun"/>
                <w:sz w:val="19"/>
                <w:szCs w:val="19"/>
                <w:spacing w:val="-3"/>
              </w:rPr>
              <w:t>0.00]</w:t>
            </w:r>
          </w:p>
        </w:tc>
      </w:tr>
      <w:tr>
        <w:trPr>
          <w:trHeight w:val="599" w:hRule="atLeast"/>
        </w:trPr>
        <w:tc>
          <w:tcPr>
            <w:tcW w:w="2080" w:type="dxa"/>
            <w:vAlign w:val="top"/>
          </w:tcPr>
          <w:p>
            <w:pPr>
              <w:ind w:firstLine="739"/>
              <w:spacing w:before="200" w:line="204" w:lineRule="auto"/>
              <w:rPr>
                <w:rFonts w:ascii="SimSun" w:hAnsi="SimSun" w:eastAsia="SimSun" w:cs="SimSun"/>
                <w:sz w:val="19"/>
                <w:szCs w:val="19"/>
              </w:rPr>
            </w:pPr>
            <w:r>
              <w:rPr>
                <w:rFonts w:ascii="SimSun" w:hAnsi="SimSun" w:eastAsia="SimSun" w:cs="SimSun"/>
                <w:sz w:val="19"/>
                <w:szCs w:val="19"/>
                <w:spacing w:val="-2"/>
              </w:rPr>
              <w:t>投资收益</w:t>
            </w:r>
          </w:p>
        </w:tc>
        <w:tc>
          <w:tcPr>
            <w:tcW w:w="520" w:type="dxa"/>
            <w:vAlign w:val="top"/>
          </w:tcPr>
          <w:p>
            <w:pPr>
              <w:ind w:firstLine="298"/>
              <w:spacing w:before="231" w:line="204" w:lineRule="auto"/>
              <w:rPr>
                <w:rFonts w:ascii="SimSun" w:hAnsi="SimSun" w:eastAsia="SimSun" w:cs="SimSun"/>
                <w:sz w:val="19"/>
                <w:szCs w:val="19"/>
              </w:rPr>
            </w:pPr>
            <w:r>
              <w:rPr>
                <w:rFonts w:ascii="SimSun" w:hAnsi="SimSun" w:eastAsia="SimSun" w:cs="SimSun"/>
                <w:sz w:val="19"/>
                <w:szCs w:val="19"/>
              </w:rPr>
              <w:t>6</w:t>
            </w:r>
          </w:p>
        </w:tc>
        <w:tc>
          <w:tcPr>
            <w:tcW w:w="1370" w:type="dxa"/>
            <w:vAlign w:val="top"/>
          </w:tcPr>
          <w:p>
            <w:pPr>
              <w:ind w:firstLine="499"/>
              <w:spacing w:before="231" w:line="204" w:lineRule="auto"/>
              <w:rPr>
                <w:rFonts w:ascii="SimSun" w:hAnsi="SimSun" w:eastAsia="SimSun" w:cs="SimSun"/>
                <w:sz w:val="19"/>
                <w:szCs w:val="19"/>
              </w:rPr>
            </w:pPr>
            <w:r>
              <w:rPr>
                <w:rFonts w:ascii="SimSun" w:hAnsi="SimSun" w:eastAsia="SimSun" w:cs="SimSun"/>
                <w:sz w:val="19"/>
                <w:szCs w:val="19"/>
                <w:spacing w:val="-1"/>
              </w:rPr>
              <w:t>25,717.64</w:t>
            </w:r>
          </w:p>
        </w:tc>
        <w:tc>
          <w:tcPr>
            <w:tcW w:w="1360" w:type="dxa"/>
            <w:vAlign w:val="top"/>
          </w:tcPr>
          <w:p>
            <w:pPr>
              <w:rPr>
                <w:rFonts w:ascii="Arial"/>
                <w:sz w:val="21"/>
              </w:rPr>
            </w:pPr>
            <w:r/>
          </w:p>
        </w:tc>
        <w:tc>
          <w:tcPr>
            <w:tcW w:w="1370" w:type="dxa"/>
            <w:vAlign w:val="top"/>
          </w:tcPr>
          <w:p>
            <w:pPr>
              <w:ind w:firstLine="499"/>
              <w:spacing w:before="231" w:line="204" w:lineRule="auto"/>
              <w:rPr>
                <w:rFonts w:ascii="SimSun" w:hAnsi="SimSun" w:eastAsia="SimSun" w:cs="SimSun"/>
                <w:sz w:val="19"/>
                <w:szCs w:val="19"/>
              </w:rPr>
            </w:pPr>
            <w:r>
              <w:rPr>
                <w:rFonts w:ascii="SimSun" w:hAnsi="SimSun" w:eastAsia="SimSun" w:cs="SimSun"/>
                <w:sz w:val="19"/>
                <w:szCs w:val="19"/>
                <w:spacing w:val="-1"/>
              </w:rPr>
              <w:t>25,717.64</w:t>
            </w:r>
          </w:p>
        </w:tc>
        <w:tc>
          <w:tcPr>
            <w:tcW w:w="1370" w:type="dxa"/>
            <w:vAlign w:val="top"/>
          </w:tcPr>
          <w:p>
            <w:pPr>
              <w:ind w:firstLine="978"/>
              <w:spacing w:before="231" w:line="204" w:lineRule="auto"/>
              <w:rPr>
                <w:rFonts w:ascii="SimSun" w:hAnsi="SimSun" w:eastAsia="SimSun" w:cs="SimSun"/>
                <w:sz w:val="19"/>
                <w:szCs w:val="19"/>
              </w:rPr>
            </w:pPr>
            <w:r>
              <w:rPr>
                <w:rFonts w:ascii="SimSun" w:hAnsi="SimSun" w:eastAsia="SimSun" w:cs="SimSun"/>
                <w:sz w:val="19"/>
                <w:szCs w:val="19"/>
                <w:spacing w:val="-3"/>
              </w:rPr>
              <w:t>0.00</w:t>
            </w:r>
          </w:p>
        </w:tc>
        <w:tc>
          <w:tcPr>
            <w:tcW w:w="1360" w:type="dxa"/>
            <w:vAlign w:val="top"/>
          </w:tcPr>
          <w:p>
            <w:pPr>
              <w:ind w:firstLine="868"/>
              <w:spacing w:before="200" w:line="204" w:lineRule="auto"/>
              <w:rPr>
                <w:rFonts w:ascii="SimSun" w:hAnsi="SimSun" w:eastAsia="SimSun" w:cs="SimSun"/>
                <w:sz w:val="19"/>
                <w:szCs w:val="19"/>
              </w:rPr>
            </w:pPr>
            <w:r>
              <w:rPr>
                <w:rFonts w:ascii="SimSun" w:hAnsi="SimSun" w:eastAsia="SimSun" w:cs="SimSun"/>
                <w:sz w:val="19"/>
                <w:szCs w:val="19"/>
                <w:spacing w:val="-2"/>
              </w:rPr>
              <w:t>0.00l</w:t>
            </w:r>
          </w:p>
        </w:tc>
        <w:tc>
          <w:tcPr>
            <w:tcW w:w="1210" w:type="dxa"/>
            <w:vAlign w:val="top"/>
          </w:tcPr>
          <w:p>
            <w:pPr>
              <w:ind w:firstLine="729"/>
              <w:spacing w:before="200" w:line="204" w:lineRule="auto"/>
              <w:rPr>
                <w:rFonts w:ascii="SimSun" w:hAnsi="SimSun" w:eastAsia="SimSun" w:cs="SimSun"/>
                <w:sz w:val="19"/>
                <w:szCs w:val="19"/>
              </w:rPr>
            </w:pPr>
            <w:r>
              <w:rPr>
                <w:rFonts w:ascii="SimSun" w:hAnsi="SimSun" w:eastAsia="SimSun" w:cs="SimSun"/>
                <w:sz w:val="19"/>
                <w:szCs w:val="19"/>
                <w:spacing w:val="-3"/>
              </w:rPr>
              <w:t>0.00l</w:t>
            </w:r>
          </w:p>
        </w:tc>
      </w:tr>
      <w:tr>
        <w:trPr>
          <w:trHeight w:val="590" w:hRule="atLeast"/>
        </w:trPr>
        <w:tc>
          <w:tcPr>
            <w:tcW w:w="2080" w:type="dxa"/>
            <w:vAlign w:val="top"/>
          </w:tcPr>
          <w:p>
            <w:pPr>
              <w:ind w:firstLine="738"/>
              <w:spacing w:before="201" w:line="204" w:lineRule="auto"/>
              <w:rPr>
                <w:rFonts w:ascii="SimSun" w:hAnsi="SimSun" w:eastAsia="SimSun" w:cs="SimSun"/>
                <w:sz w:val="19"/>
                <w:szCs w:val="19"/>
              </w:rPr>
            </w:pPr>
            <w:r>
              <w:rPr>
                <w:rFonts w:ascii="SimSun" w:hAnsi="SimSun" w:eastAsia="SimSun" w:cs="SimSun"/>
                <w:sz w:val="19"/>
                <w:szCs w:val="19"/>
                <w:spacing w:val="-2"/>
              </w:rPr>
              <w:t>其他收入</w:t>
            </w:r>
          </w:p>
        </w:tc>
        <w:tc>
          <w:tcPr>
            <w:tcW w:w="520" w:type="dxa"/>
            <w:vAlign w:val="top"/>
          </w:tcPr>
          <w:p>
            <w:pPr>
              <w:ind w:firstLine="298"/>
              <w:spacing w:before="232" w:line="204" w:lineRule="auto"/>
              <w:rPr>
                <w:rFonts w:ascii="SimSun" w:hAnsi="SimSun" w:eastAsia="SimSun" w:cs="SimSun"/>
                <w:sz w:val="19"/>
                <w:szCs w:val="19"/>
              </w:rPr>
            </w:pPr>
            <w:r>
              <w:rPr>
                <w:rFonts w:ascii="SimSun" w:hAnsi="SimSun" w:eastAsia="SimSun" w:cs="SimSun"/>
                <w:sz w:val="19"/>
                <w:szCs w:val="19"/>
              </w:rPr>
              <w:t>9</w:t>
            </w:r>
          </w:p>
        </w:tc>
        <w:tc>
          <w:tcPr>
            <w:tcW w:w="1370" w:type="dxa"/>
            <w:vAlign w:val="top"/>
          </w:tcPr>
          <w:p>
            <w:pPr>
              <w:ind w:firstLine="611"/>
              <w:spacing w:before="232" w:line="204" w:lineRule="auto"/>
              <w:rPr>
                <w:rFonts w:ascii="SimSun" w:hAnsi="SimSun" w:eastAsia="SimSun" w:cs="SimSun"/>
                <w:sz w:val="19"/>
                <w:szCs w:val="19"/>
              </w:rPr>
            </w:pPr>
            <w:r>
              <w:rPr>
                <w:rFonts w:ascii="SimSun" w:hAnsi="SimSun" w:eastAsia="SimSun" w:cs="SimSun"/>
                <w:sz w:val="19"/>
                <w:szCs w:val="19"/>
                <w:spacing w:val="-3"/>
              </w:rPr>
              <w:t>1,633.11</w:t>
            </w:r>
          </w:p>
        </w:tc>
        <w:tc>
          <w:tcPr>
            <w:tcW w:w="1360" w:type="dxa"/>
            <w:vAlign w:val="top"/>
          </w:tcPr>
          <w:p>
            <w:pPr>
              <w:rPr>
                <w:rFonts w:ascii="Arial"/>
                <w:sz w:val="21"/>
              </w:rPr>
            </w:pPr>
            <w:r/>
          </w:p>
        </w:tc>
        <w:tc>
          <w:tcPr>
            <w:tcW w:w="1370" w:type="dxa"/>
            <w:vAlign w:val="top"/>
          </w:tcPr>
          <w:p>
            <w:pPr>
              <w:ind w:firstLine="611"/>
              <w:spacing w:before="232" w:line="204" w:lineRule="auto"/>
              <w:rPr>
                <w:rFonts w:ascii="SimSun" w:hAnsi="SimSun" w:eastAsia="SimSun" w:cs="SimSun"/>
                <w:sz w:val="19"/>
                <w:szCs w:val="19"/>
              </w:rPr>
            </w:pPr>
            <w:r>
              <w:rPr>
                <w:rFonts w:ascii="SimSun" w:hAnsi="SimSun" w:eastAsia="SimSun" w:cs="SimSun"/>
                <w:sz w:val="19"/>
                <w:szCs w:val="19"/>
                <w:spacing w:val="-3"/>
              </w:rPr>
              <w:t>1,633.11</w:t>
            </w:r>
          </w:p>
        </w:tc>
        <w:tc>
          <w:tcPr>
            <w:tcW w:w="1370" w:type="dxa"/>
            <w:vAlign w:val="top"/>
          </w:tcPr>
          <w:p>
            <w:pPr>
              <w:ind w:firstLine="596"/>
              <w:spacing w:before="233" w:line="204" w:lineRule="auto"/>
              <w:rPr>
                <w:rFonts w:ascii="SimSun" w:hAnsi="SimSun" w:eastAsia="SimSun" w:cs="SimSun"/>
                <w:sz w:val="19"/>
                <w:szCs w:val="19"/>
              </w:rPr>
            </w:pPr>
            <w:r>
              <w:rPr>
                <w:rFonts w:ascii="SimSun" w:hAnsi="SimSun" w:eastAsia="SimSun" w:cs="SimSun"/>
                <w:sz w:val="19"/>
                <w:szCs w:val="19"/>
                <w:spacing w:val="-1"/>
              </w:rPr>
              <w:t>4,946.03</w:t>
            </w:r>
          </w:p>
        </w:tc>
        <w:tc>
          <w:tcPr>
            <w:tcW w:w="1360" w:type="dxa"/>
            <w:vAlign w:val="top"/>
          </w:tcPr>
          <w:p>
            <w:pPr>
              <w:ind w:firstLine="969"/>
              <w:spacing w:before="232" w:line="204" w:lineRule="auto"/>
              <w:rPr>
                <w:rFonts w:ascii="SimSun" w:hAnsi="SimSun" w:eastAsia="SimSun" w:cs="SimSun"/>
                <w:sz w:val="19"/>
                <w:szCs w:val="19"/>
              </w:rPr>
            </w:pPr>
            <w:r>
              <w:rPr>
                <w:rFonts w:ascii="SimSun" w:hAnsi="SimSun" w:eastAsia="SimSun" w:cs="SimSun"/>
                <w:sz w:val="19"/>
                <w:szCs w:val="19"/>
                <w:spacing w:val="-3"/>
              </w:rPr>
              <w:t>0.00</w:t>
            </w:r>
          </w:p>
        </w:tc>
        <w:tc>
          <w:tcPr>
            <w:tcW w:w="1210" w:type="dxa"/>
            <w:vAlign w:val="top"/>
          </w:tcPr>
          <w:p>
            <w:pPr>
              <w:ind w:firstLine="346"/>
              <w:spacing w:before="201" w:line="204" w:lineRule="auto"/>
              <w:rPr>
                <w:rFonts w:ascii="SimSun" w:hAnsi="SimSun" w:eastAsia="SimSun" w:cs="SimSun"/>
                <w:sz w:val="19"/>
                <w:szCs w:val="19"/>
              </w:rPr>
            </w:pPr>
            <w:r>
              <w:rPr>
                <w:rFonts w:ascii="SimSun" w:hAnsi="SimSun" w:eastAsia="SimSun" w:cs="SimSun"/>
                <w:sz w:val="19"/>
                <w:szCs w:val="19"/>
                <w:spacing w:val="-2"/>
              </w:rPr>
              <w:t>4,946.03]</w:t>
            </w:r>
          </w:p>
        </w:tc>
      </w:tr>
      <w:tr>
        <w:trPr>
          <w:trHeight w:val="590" w:hRule="atLeast"/>
        </w:trPr>
        <w:tc>
          <w:tcPr>
            <w:tcW w:w="2080" w:type="dxa"/>
            <w:vAlign w:val="top"/>
          </w:tcPr>
          <w:p>
            <w:pPr>
              <w:ind w:firstLine="734"/>
              <w:spacing w:before="201" w:line="204" w:lineRule="auto"/>
              <w:rPr>
                <w:rFonts w:ascii="SimSun" w:hAnsi="SimSun" w:eastAsia="SimSun" w:cs="SimSun"/>
                <w:sz w:val="19"/>
                <w:szCs w:val="19"/>
              </w:rPr>
            </w:pPr>
            <w:r>
              <w:rPr>
                <w:rFonts w:ascii="SimSun" w:hAnsi="SimSun" w:eastAsia="SimSun" w:cs="SimSun"/>
                <w:sz w:val="19"/>
                <w:szCs w:val="19"/>
                <w:spacing w:val="-3"/>
              </w:rPr>
              <w:t>收入合计</w:t>
            </w:r>
          </w:p>
        </w:tc>
        <w:tc>
          <w:tcPr>
            <w:tcW w:w="520" w:type="dxa"/>
            <w:vAlign w:val="top"/>
          </w:tcPr>
          <w:p>
            <w:pPr>
              <w:ind w:firstLine="221"/>
              <w:spacing w:before="232" w:line="204" w:lineRule="auto"/>
              <w:rPr>
                <w:rFonts w:ascii="SimSun" w:hAnsi="SimSun" w:eastAsia="SimSun" w:cs="SimSun"/>
                <w:sz w:val="19"/>
                <w:szCs w:val="19"/>
              </w:rPr>
            </w:pPr>
            <w:r>
              <w:rPr>
                <w:rFonts w:ascii="SimSun" w:hAnsi="SimSun" w:eastAsia="SimSun" w:cs="SimSun"/>
                <w:sz w:val="19"/>
                <w:szCs w:val="19"/>
                <w:spacing w:val="-6"/>
              </w:rPr>
              <w:t>11</w:t>
            </w:r>
          </w:p>
        </w:tc>
        <w:tc>
          <w:tcPr>
            <w:tcW w:w="1370" w:type="dxa"/>
            <w:vAlign w:val="top"/>
          </w:tcPr>
          <w:p>
            <w:pPr>
              <w:ind w:firstLine="409"/>
              <w:spacing w:before="233" w:line="204" w:lineRule="auto"/>
              <w:rPr>
                <w:rFonts w:ascii="SimSun" w:hAnsi="SimSun" w:eastAsia="SimSun" w:cs="SimSun"/>
                <w:sz w:val="19"/>
                <w:szCs w:val="19"/>
              </w:rPr>
            </w:pPr>
            <w:r>
              <w:rPr>
                <w:rFonts w:ascii="SimSun" w:hAnsi="SimSun" w:eastAsia="SimSun" w:cs="SimSun"/>
                <w:sz w:val="19"/>
                <w:szCs w:val="19"/>
                <w:spacing w:val="-1"/>
              </w:rPr>
              <w:t>207,350.75</w:t>
            </w:r>
          </w:p>
        </w:tc>
        <w:tc>
          <w:tcPr>
            <w:tcW w:w="1360" w:type="dxa"/>
            <w:vAlign w:val="top"/>
          </w:tcPr>
          <w:p>
            <w:pPr>
              <w:ind w:firstLine="398"/>
              <w:spacing w:before="233" w:line="204" w:lineRule="auto"/>
              <w:rPr>
                <w:rFonts w:ascii="SimSun" w:hAnsi="SimSun" w:eastAsia="SimSun" w:cs="SimSun"/>
                <w:sz w:val="19"/>
                <w:szCs w:val="19"/>
              </w:rPr>
            </w:pPr>
            <w:r>
              <w:rPr>
                <w:rFonts w:ascii="SimSun" w:hAnsi="SimSun" w:eastAsia="SimSun" w:cs="SimSun"/>
                <w:sz w:val="19"/>
                <w:szCs w:val="19"/>
                <w:spacing w:val="-1"/>
              </w:rPr>
              <w:t>687,369.74</w:t>
            </w:r>
          </w:p>
        </w:tc>
        <w:tc>
          <w:tcPr>
            <w:tcW w:w="1370" w:type="dxa"/>
            <w:vAlign w:val="top"/>
          </w:tcPr>
          <w:p>
            <w:pPr>
              <w:ind w:firstLine="408"/>
              <w:spacing w:before="233" w:line="204" w:lineRule="auto"/>
              <w:rPr>
                <w:rFonts w:ascii="SimSun" w:hAnsi="SimSun" w:eastAsia="SimSun" w:cs="SimSun"/>
                <w:sz w:val="19"/>
                <w:szCs w:val="19"/>
              </w:rPr>
            </w:pPr>
            <w:r>
              <w:rPr>
                <w:rFonts w:ascii="SimSun" w:hAnsi="SimSun" w:eastAsia="SimSun" w:cs="SimSun"/>
                <w:sz w:val="19"/>
                <w:szCs w:val="19"/>
                <w:spacing w:val="-1"/>
              </w:rPr>
              <w:t>894,720.49</w:t>
            </w:r>
          </w:p>
        </w:tc>
        <w:tc>
          <w:tcPr>
            <w:tcW w:w="1370" w:type="dxa"/>
            <w:vAlign w:val="top"/>
          </w:tcPr>
          <w:p>
            <w:pPr>
              <w:ind w:firstLine="409"/>
              <w:spacing w:before="233" w:line="204" w:lineRule="auto"/>
              <w:rPr>
                <w:rFonts w:ascii="SimSun" w:hAnsi="SimSun" w:eastAsia="SimSun" w:cs="SimSun"/>
                <w:sz w:val="19"/>
                <w:szCs w:val="19"/>
              </w:rPr>
            </w:pPr>
            <w:r>
              <w:rPr>
                <w:rFonts w:ascii="SimSun" w:hAnsi="SimSun" w:eastAsia="SimSun" w:cs="SimSun"/>
                <w:sz w:val="19"/>
                <w:szCs w:val="19"/>
                <w:spacing w:val="-1"/>
              </w:rPr>
              <w:t>247,946.03</w:t>
            </w:r>
          </w:p>
        </w:tc>
        <w:tc>
          <w:tcPr>
            <w:tcW w:w="1360" w:type="dxa"/>
            <w:vAlign w:val="top"/>
          </w:tcPr>
          <w:p>
            <w:pPr>
              <w:ind w:firstLine="301"/>
              <w:spacing w:before="232" w:line="204" w:lineRule="auto"/>
              <w:rPr>
                <w:rFonts w:ascii="SimSun" w:hAnsi="SimSun" w:eastAsia="SimSun" w:cs="SimSun"/>
                <w:sz w:val="19"/>
                <w:szCs w:val="19"/>
              </w:rPr>
            </w:pPr>
            <w:r>
              <w:rPr>
                <w:rFonts w:ascii="SimSun" w:hAnsi="SimSun" w:eastAsia="SimSun" w:cs="SimSun"/>
                <w:sz w:val="19"/>
                <w:szCs w:val="19"/>
                <w:spacing w:val="-1"/>
              </w:rPr>
              <w:t>337，928.44</w:t>
            </w:r>
          </w:p>
        </w:tc>
        <w:tc>
          <w:tcPr>
            <w:tcW w:w="1210" w:type="dxa"/>
            <w:vAlign w:val="top"/>
          </w:tcPr>
          <w:p>
            <w:pPr>
              <w:ind w:firstLine="261"/>
              <w:spacing w:before="233" w:line="204" w:lineRule="auto"/>
              <w:rPr>
                <w:rFonts w:ascii="SimSun" w:hAnsi="SimSun" w:eastAsia="SimSun" w:cs="SimSun"/>
                <w:sz w:val="19"/>
                <w:szCs w:val="19"/>
              </w:rPr>
            </w:pPr>
            <w:r>
              <w:rPr>
                <w:rFonts w:ascii="SimSun" w:hAnsi="SimSun" w:eastAsia="SimSun" w:cs="SimSun"/>
                <w:sz w:val="19"/>
                <w:szCs w:val="19"/>
                <w:spacing w:val="-3"/>
              </w:rPr>
              <w:t>585,874.47</w:t>
            </w:r>
          </w:p>
        </w:tc>
      </w:tr>
      <w:tr>
        <w:trPr>
          <w:trHeight w:val="590" w:hRule="atLeast"/>
        </w:trPr>
        <w:tc>
          <w:tcPr>
            <w:tcW w:w="2080" w:type="dxa"/>
            <w:vAlign w:val="top"/>
          </w:tcPr>
          <w:p>
            <w:pPr>
              <w:ind w:firstLine="110"/>
              <w:spacing w:before="201" w:line="204" w:lineRule="auto"/>
              <w:rPr>
                <w:rFonts w:ascii="SimSun" w:hAnsi="SimSun" w:eastAsia="SimSun" w:cs="SimSun"/>
                <w:sz w:val="19"/>
                <w:szCs w:val="19"/>
              </w:rPr>
            </w:pPr>
            <w:r>
              <w:rPr>
                <w:rFonts w:ascii="SimSun" w:hAnsi="SimSun" w:eastAsia="SimSun" w:cs="SimSun"/>
                <w:sz w:val="19"/>
                <w:szCs w:val="19"/>
                <w:spacing w:val="3"/>
              </w:rPr>
              <w:t>二、费用</w:t>
            </w:r>
          </w:p>
        </w:tc>
        <w:tc>
          <w:tcPr>
            <w:tcW w:w="520" w:type="dxa"/>
            <w:vAlign w:val="top"/>
          </w:tcPr>
          <w:p>
            <w:pPr>
              <w:rPr>
                <w:rFonts w:ascii="Arial"/>
                <w:sz w:val="21"/>
              </w:rPr>
            </w:pPr>
            <w:r/>
          </w:p>
        </w:tc>
        <w:tc>
          <w:tcPr>
            <w:tcW w:w="1370" w:type="dxa"/>
            <w:vAlign w:val="top"/>
          </w:tcPr>
          <w:p>
            <w:pPr>
              <w:rPr>
                <w:rFonts w:ascii="Arial"/>
                <w:sz w:val="21"/>
              </w:rPr>
            </w:pPr>
            <w:r/>
          </w:p>
        </w:tc>
        <w:tc>
          <w:tcPr>
            <w:tcW w:w="1360" w:type="dxa"/>
            <w:vAlign w:val="top"/>
          </w:tcPr>
          <w:p>
            <w:pPr>
              <w:rPr>
                <w:rFonts w:ascii="Arial"/>
                <w:sz w:val="21"/>
              </w:rPr>
            </w:pPr>
            <w:r/>
          </w:p>
        </w:tc>
        <w:tc>
          <w:tcPr>
            <w:tcW w:w="1370" w:type="dxa"/>
            <w:vAlign w:val="top"/>
          </w:tcPr>
          <w:p>
            <w:pPr>
              <w:rPr>
                <w:rFonts w:ascii="Arial"/>
                <w:sz w:val="21"/>
              </w:rPr>
            </w:pPr>
            <w:r/>
          </w:p>
        </w:tc>
        <w:tc>
          <w:tcPr>
            <w:tcW w:w="1370" w:type="dxa"/>
            <w:vAlign w:val="top"/>
          </w:tcPr>
          <w:p>
            <w:pPr>
              <w:rPr>
                <w:rFonts w:ascii="Arial"/>
                <w:sz w:val="21"/>
              </w:rPr>
            </w:pPr>
            <w:r/>
          </w:p>
        </w:tc>
        <w:tc>
          <w:tcPr>
            <w:tcW w:w="1360" w:type="dxa"/>
            <w:vAlign w:val="top"/>
          </w:tcPr>
          <w:p>
            <w:pPr>
              <w:rPr>
                <w:rFonts w:ascii="Arial"/>
                <w:sz w:val="21"/>
              </w:rPr>
            </w:pPr>
            <w:r/>
          </w:p>
        </w:tc>
        <w:tc>
          <w:tcPr>
            <w:tcW w:w="1210" w:type="dxa"/>
            <w:vAlign w:val="top"/>
          </w:tcPr>
          <w:p>
            <w:pPr>
              <w:ind w:firstLine="729"/>
              <w:spacing w:before="201" w:line="204" w:lineRule="auto"/>
              <w:rPr>
                <w:rFonts w:ascii="SimSun" w:hAnsi="SimSun" w:eastAsia="SimSun" w:cs="SimSun"/>
                <w:sz w:val="19"/>
                <w:szCs w:val="19"/>
              </w:rPr>
            </w:pPr>
            <w:r>
              <w:rPr>
                <w:rFonts w:ascii="SimSun" w:hAnsi="SimSun" w:eastAsia="SimSun" w:cs="SimSun"/>
                <w:sz w:val="19"/>
                <w:szCs w:val="19"/>
                <w:spacing w:val="-3"/>
              </w:rPr>
              <w:t>0.00]</w:t>
            </w:r>
          </w:p>
        </w:tc>
      </w:tr>
      <w:tr>
        <w:trPr>
          <w:trHeight w:val="600" w:hRule="atLeast"/>
        </w:trPr>
        <w:tc>
          <w:tcPr>
            <w:tcW w:w="2080" w:type="dxa"/>
            <w:vAlign w:val="top"/>
          </w:tcPr>
          <w:p>
            <w:pPr>
              <w:ind w:firstLine="112"/>
              <w:spacing w:before="201" w:line="204" w:lineRule="auto"/>
              <w:rPr>
                <w:rFonts w:ascii="SimSun" w:hAnsi="SimSun" w:eastAsia="SimSun" w:cs="SimSun"/>
                <w:sz w:val="19"/>
                <w:szCs w:val="19"/>
              </w:rPr>
            </w:pPr>
            <w:r>
              <w:rPr>
                <w:rFonts w:ascii="SimSun" w:hAnsi="SimSun" w:eastAsia="SimSun" w:cs="SimSun"/>
                <w:sz w:val="19"/>
                <w:szCs w:val="19"/>
                <w:spacing w:val="-3"/>
              </w:rPr>
              <w:t>（一）业务活动成本</w:t>
            </w:r>
          </w:p>
        </w:tc>
        <w:tc>
          <w:tcPr>
            <w:tcW w:w="520" w:type="dxa"/>
            <w:vAlign w:val="top"/>
          </w:tcPr>
          <w:p>
            <w:pPr>
              <w:ind w:firstLine="221"/>
              <w:spacing w:before="232" w:line="204" w:lineRule="auto"/>
              <w:rPr>
                <w:rFonts w:ascii="SimSun" w:hAnsi="SimSun" w:eastAsia="SimSun" w:cs="SimSun"/>
                <w:sz w:val="19"/>
                <w:szCs w:val="19"/>
              </w:rPr>
            </w:pPr>
            <w:r>
              <w:rPr>
                <w:rFonts w:ascii="SimSun" w:hAnsi="SimSun" w:eastAsia="SimSun" w:cs="SimSun"/>
                <w:sz w:val="19"/>
                <w:szCs w:val="19"/>
                <w:spacing w:val="-6"/>
              </w:rPr>
              <w:t>12</w:t>
            </w:r>
          </w:p>
        </w:tc>
        <w:tc>
          <w:tcPr>
            <w:tcW w:w="1370" w:type="dxa"/>
            <w:vAlign w:val="top"/>
          </w:tcPr>
          <w:p>
            <w:pPr>
              <w:ind w:firstLine="412"/>
              <w:spacing w:before="233" w:line="204" w:lineRule="auto"/>
              <w:rPr>
                <w:rFonts w:ascii="SimSun" w:hAnsi="SimSun" w:eastAsia="SimSun" w:cs="SimSun"/>
                <w:sz w:val="19"/>
                <w:szCs w:val="19"/>
              </w:rPr>
            </w:pPr>
            <w:r>
              <w:rPr>
                <w:rFonts w:ascii="SimSun" w:hAnsi="SimSun" w:eastAsia="SimSun" w:cs="SimSun"/>
                <w:sz w:val="19"/>
                <w:szCs w:val="19"/>
                <w:spacing w:val="-2"/>
              </w:rPr>
              <w:t>769,200.69</w:t>
            </w:r>
          </w:p>
        </w:tc>
        <w:tc>
          <w:tcPr>
            <w:tcW w:w="1360" w:type="dxa"/>
            <w:vAlign w:val="top"/>
          </w:tcPr>
          <w:p>
            <w:pPr>
              <w:rPr>
                <w:rFonts w:ascii="Arial"/>
                <w:sz w:val="21"/>
              </w:rPr>
            </w:pPr>
            <w:r/>
          </w:p>
        </w:tc>
        <w:tc>
          <w:tcPr>
            <w:tcW w:w="1370" w:type="dxa"/>
            <w:vAlign w:val="top"/>
          </w:tcPr>
          <w:p>
            <w:pPr>
              <w:ind w:firstLine="412"/>
              <w:spacing w:before="233" w:line="204" w:lineRule="auto"/>
              <w:rPr>
                <w:rFonts w:ascii="SimSun" w:hAnsi="SimSun" w:eastAsia="SimSun" w:cs="SimSun"/>
                <w:sz w:val="19"/>
                <w:szCs w:val="19"/>
              </w:rPr>
            </w:pPr>
            <w:r>
              <w:rPr>
                <w:rFonts w:ascii="SimSun" w:hAnsi="SimSun" w:eastAsia="SimSun" w:cs="SimSun"/>
                <w:sz w:val="19"/>
                <w:szCs w:val="19"/>
                <w:spacing w:val="-2"/>
              </w:rPr>
              <w:t>769,200.69</w:t>
            </w:r>
          </w:p>
        </w:tc>
        <w:tc>
          <w:tcPr>
            <w:tcW w:w="1370" w:type="dxa"/>
            <w:vAlign w:val="top"/>
          </w:tcPr>
          <w:p>
            <w:pPr>
              <w:ind w:firstLine="611"/>
              <w:spacing w:before="232" w:line="204" w:lineRule="auto"/>
              <w:rPr>
                <w:rFonts w:ascii="SimSun" w:hAnsi="SimSun" w:eastAsia="SimSun" w:cs="SimSun"/>
                <w:sz w:val="19"/>
                <w:szCs w:val="19"/>
              </w:rPr>
            </w:pPr>
            <w:r>
              <w:rPr>
                <w:rFonts w:ascii="SimSun" w:hAnsi="SimSun" w:eastAsia="SimSun" w:cs="SimSun"/>
                <w:sz w:val="19"/>
                <w:szCs w:val="19"/>
                <w:spacing w:val="-3"/>
              </w:rPr>
              <w:t>1,496.00</w:t>
            </w:r>
          </w:p>
        </w:tc>
        <w:tc>
          <w:tcPr>
            <w:tcW w:w="1360" w:type="dxa"/>
            <w:vAlign w:val="top"/>
          </w:tcPr>
          <w:p>
            <w:pPr>
              <w:ind w:firstLine="301"/>
              <w:spacing w:before="232" w:line="204" w:lineRule="auto"/>
              <w:rPr>
                <w:rFonts w:ascii="SimSun" w:hAnsi="SimSun" w:eastAsia="SimSun" w:cs="SimSun"/>
                <w:sz w:val="19"/>
                <w:szCs w:val="19"/>
              </w:rPr>
            </w:pPr>
            <w:r>
              <w:rPr>
                <w:rFonts w:ascii="SimSun" w:hAnsi="SimSun" w:eastAsia="SimSun" w:cs="SimSun"/>
                <w:sz w:val="19"/>
                <w:szCs w:val="19"/>
                <w:spacing w:val="-2"/>
              </w:rPr>
              <w:t>581,</w:t>
            </w:r>
            <w:r>
              <w:rPr>
                <w:rFonts w:ascii="SimSun" w:hAnsi="SimSun" w:eastAsia="SimSun" w:cs="SimSun"/>
                <w:sz w:val="19"/>
                <w:szCs w:val="19"/>
                <w:spacing w:val="10"/>
              </w:rPr>
              <w:t> </w:t>
            </w:r>
            <w:r>
              <w:rPr>
                <w:rFonts w:ascii="SimSun" w:hAnsi="SimSun" w:eastAsia="SimSun" w:cs="SimSun"/>
                <w:sz w:val="19"/>
                <w:szCs w:val="19"/>
                <w:spacing w:val="-2"/>
              </w:rPr>
              <w:t>036.38</w:t>
            </w:r>
          </w:p>
        </w:tc>
        <w:tc>
          <w:tcPr>
            <w:tcW w:w="1210" w:type="dxa"/>
            <w:vAlign w:val="top"/>
          </w:tcPr>
          <w:p>
            <w:pPr>
              <w:ind w:firstLine="261"/>
              <w:spacing w:before="233" w:line="204" w:lineRule="auto"/>
              <w:rPr>
                <w:rFonts w:ascii="SimSun" w:hAnsi="SimSun" w:eastAsia="SimSun" w:cs="SimSun"/>
                <w:sz w:val="19"/>
                <w:szCs w:val="19"/>
              </w:rPr>
            </w:pPr>
            <w:r>
              <w:rPr>
                <w:rFonts w:ascii="SimSun" w:hAnsi="SimSun" w:eastAsia="SimSun" w:cs="SimSun"/>
                <w:sz w:val="19"/>
                <w:szCs w:val="19"/>
                <w:spacing w:val="-3"/>
              </w:rPr>
              <w:t>582,532.38</w:t>
            </w:r>
          </w:p>
        </w:tc>
      </w:tr>
      <w:tr>
        <w:trPr>
          <w:trHeight w:val="590" w:hRule="atLeast"/>
        </w:trPr>
        <w:tc>
          <w:tcPr>
            <w:tcW w:w="2080" w:type="dxa"/>
            <w:vAlign w:val="top"/>
          </w:tcPr>
          <w:p>
            <w:pPr>
              <w:ind w:firstLine="538"/>
              <w:spacing w:before="201" w:line="204" w:lineRule="auto"/>
              <w:rPr>
                <w:rFonts w:ascii="SimSun" w:hAnsi="SimSun" w:eastAsia="SimSun" w:cs="SimSun"/>
                <w:sz w:val="19"/>
                <w:szCs w:val="19"/>
              </w:rPr>
            </w:pPr>
            <w:r>
              <w:rPr>
                <w:rFonts w:ascii="SimSun" w:hAnsi="SimSun" w:eastAsia="SimSun" w:cs="SimSun"/>
                <w:sz w:val="19"/>
                <w:szCs w:val="19"/>
                <w:spacing w:val="2"/>
              </w:rPr>
              <w:t>其中∶经营支出</w:t>
            </w:r>
          </w:p>
        </w:tc>
        <w:tc>
          <w:tcPr>
            <w:tcW w:w="520" w:type="dxa"/>
            <w:vAlign w:val="top"/>
          </w:tcPr>
          <w:p>
            <w:pPr>
              <w:ind w:firstLine="221"/>
              <w:spacing w:before="232" w:line="204" w:lineRule="auto"/>
              <w:rPr>
                <w:rFonts w:ascii="SimSun" w:hAnsi="SimSun" w:eastAsia="SimSun" w:cs="SimSun"/>
                <w:sz w:val="19"/>
                <w:szCs w:val="19"/>
              </w:rPr>
            </w:pPr>
            <w:r>
              <w:rPr>
                <w:rFonts w:ascii="SimSun" w:hAnsi="SimSun" w:eastAsia="SimSun" w:cs="SimSun"/>
                <w:sz w:val="19"/>
                <w:szCs w:val="19"/>
                <w:spacing w:val="-6"/>
              </w:rPr>
              <w:t>13</w:t>
            </w:r>
          </w:p>
        </w:tc>
        <w:tc>
          <w:tcPr>
            <w:tcW w:w="1370" w:type="dxa"/>
            <w:vAlign w:val="top"/>
          </w:tcPr>
          <w:p>
            <w:pPr>
              <w:rPr>
                <w:rFonts w:ascii="Arial"/>
                <w:sz w:val="21"/>
              </w:rPr>
            </w:pPr>
            <w:r/>
          </w:p>
        </w:tc>
        <w:tc>
          <w:tcPr>
            <w:tcW w:w="1360" w:type="dxa"/>
            <w:vAlign w:val="top"/>
          </w:tcPr>
          <w:p>
            <w:pPr>
              <w:rPr>
                <w:rFonts w:ascii="Arial"/>
                <w:sz w:val="21"/>
              </w:rPr>
            </w:pPr>
            <w:r/>
          </w:p>
        </w:tc>
        <w:tc>
          <w:tcPr>
            <w:tcW w:w="1370" w:type="dxa"/>
            <w:vAlign w:val="top"/>
          </w:tcPr>
          <w:p>
            <w:pPr>
              <w:ind w:firstLine="878"/>
              <w:spacing w:before="201" w:line="204" w:lineRule="auto"/>
              <w:rPr>
                <w:rFonts w:ascii="SimSun" w:hAnsi="SimSun" w:eastAsia="SimSun" w:cs="SimSun"/>
                <w:sz w:val="19"/>
                <w:szCs w:val="19"/>
              </w:rPr>
            </w:pPr>
            <w:r>
              <w:rPr>
                <w:rFonts w:ascii="SimSun" w:hAnsi="SimSun" w:eastAsia="SimSun" w:cs="SimSun"/>
                <w:sz w:val="19"/>
                <w:szCs w:val="19"/>
                <w:spacing w:val="-2"/>
              </w:rPr>
              <w:t>0.00]</w:t>
            </w:r>
          </w:p>
        </w:tc>
        <w:tc>
          <w:tcPr>
            <w:tcW w:w="1370" w:type="dxa"/>
            <w:vAlign w:val="top"/>
          </w:tcPr>
          <w:p>
            <w:pPr>
              <w:ind w:firstLine="878"/>
              <w:spacing w:before="201" w:line="204" w:lineRule="auto"/>
              <w:rPr>
                <w:rFonts w:ascii="SimSun" w:hAnsi="SimSun" w:eastAsia="SimSun" w:cs="SimSun"/>
                <w:sz w:val="19"/>
                <w:szCs w:val="19"/>
              </w:rPr>
            </w:pPr>
            <w:r>
              <w:rPr>
                <w:rFonts w:ascii="SimSun" w:hAnsi="SimSun" w:eastAsia="SimSun" w:cs="SimSun"/>
                <w:sz w:val="19"/>
                <w:szCs w:val="19"/>
                <w:spacing w:val="-2"/>
              </w:rPr>
              <w:t>0.00]</w:t>
            </w:r>
          </w:p>
        </w:tc>
        <w:tc>
          <w:tcPr>
            <w:tcW w:w="1360" w:type="dxa"/>
            <w:vAlign w:val="top"/>
          </w:tcPr>
          <w:p>
            <w:pPr>
              <w:ind w:firstLine="868"/>
              <w:spacing w:before="201" w:line="204" w:lineRule="auto"/>
              <w:rPr>
                <w:rFonts w:ascii="SimSun" w:hAnsi="SimSun" w:eastAsia="SimSun" w:cs="SimSun"/>
                <w:sz w:val="19"/>
                <w:szCs w:val="19"/>
              </w:rPr>
            </w:pPr>
            <w:r>
              <w:rPr>
                <w:rFonts w:ascii="SimSun" w:hAnsi="SimSun" w:eastAsia="SimSun" w:cs="SimSun"/>
                <w:sz w:val="19"/>
                <w:szCs w:val="19"/>
                <w:spacing w:val="-2"/>
              </w:rPr>
              <w:t>0.00]</w:t>
            </w:r>
          </w:p>
        </w:tc>
        <w:tc>
          <w:tcPr>
            <w:tcW w:w="1210" w:type="dxa"/>
            <w:vAlign w:val="top"/>
          </w:tcPr>
          <w:p>
            <w:pPr>
              <w:ind w:firstLine="729"/>
              <w:spacing w:before="201" w:line="204" w:lineRule="auto"/>
              <w:rPr>
                <w:rFonts w:ascii="SimSun" w:hAnsi="SimSun" w:eastAsia="SimSun" w:cs="SimSun"/>
                <w:sz w:val="19"/>
                <w:szCs w:val="19"/>
              </w:rPr>
            </w:pPr>
            <w:r>
              <w:rPr>
                <w:rFonts w:ascii="SimSun" w:hAnsi="SimSun" w:eastAsia="SimSun" w:cs="SimSun"/>
                <w:sz w:val="19"/>
                <w:szCs w:val="19"/>
                <w:spacing w:val="-3"/>
              </w:rPr>
              <w:t>0.00]</w:t>
            </w:r>
          </w:p>
        </w:tc>
      </w:tr>
      <w:tr>
        <w:trPr>
          <w:trHeight w:val="600" w:hRule="atLeast"/>
        </w:trPr>
        <w:tc>
          <w:tcPr>
            <w:tcW w:w="2080" w:type="dxa"/>
            <w:vAlign w:val="top"/>
          </w:tcPr>
          <w:p>
            <w:pPr>
              <w:ind w:firstLine="1038"/>
              <w:spacing w:before="201" w:line="204" w:lineRule="auto"/>
              <w:rPr>
                <w:rFonts w:ascii="SimSun" w:hAnsi="SimSun" w:eastAsia="SimSun" w:cs="SimSun"/>
                <w:sz w:val="19"/>
                <w:szCs w:val="19"/>
              </w:rPr>
            </w:pPr>
            <w:r>
              <w:rPr>
                <w:rFonts w:ascii="SimSun" w:hAnsi="SimSun" w:eastAsia="SimSun" w:cs="SimSun"/>
                <w:sz w:val="19"/>
                <w:szCs w:val="19"/>
                <w:spacing w:val="-2"/>
              </w:rPr>
              <w:t>销售税金</w:t>
            </w:r>
          </w:p>
        </w:tc>
        <w:tc>
          <w:tcPr>
            <w:tcW w:w="520" w:type="dxa"/>
            <w:vAlign w:val="top"/>
          </w:tcPr>
          <w:p>
            <w:pPr>
              <w:ind w:firstLine="221"/>
              <w:spacing w:before="232" w:line="204" w:lineRule="auto"/>
              <w:rPr>
                <w:rFonts w:ascii="SimSun" w:hAnsi="SimSun" w:eastAsia="SimSun" w:cs="SimSun"/>
                <w:sz w:val="19"/>
                <w:szCs w:val="19"/>
              </w:rPr>
            </w:pPr>
            <w:r>
              <w:rPr>
                <w:rFonts w:ascii="SimSun" w:hAnsi="SimSun" w:eastAsia="SimSun" w:cs="SimSun"/>
                <w:sz w:val="19"/>
                <w:szCs w:val="19"/>
                <w:spacing w:val="-6"/>
              </w:rPr>
              <w:t>14</w:t>
            </w:r>
          </w:p>
        </w:tc>
        <w:tc>
          <w:tcPr>
            <w:tcW w:w="1370" w:type="dxa"/>
            <w:vAlign w:val="top"/>
          </w:tcPr>
          <w:p>
            <w:pPr>
              <w:rPr>
                <w:rFonts w:ascii="Arial"/>
                <w:sz w:val="21"/>
              </w:rPr>
            </w:pPr>
            <w:r/>
          </w:p>
        </w:tc>
        <w:tc>
          <w:tcPr>
            <w:tcW w:w="1360" w:type="dxa"/>
            <w:vAlign w:val="top"/>
          </w:tcPr>
          <w:p>
            <w:pPr>
              <w:rPr>
                <w:rFonts w:ascii="Arial"/>
                <w:sz w:val="21"/>
              </w:rPr>
            </w:pPr>
            <w:r/>
          </w:p>
        </w:tc>
        <w:tc>
          <w:tcPr>
            <w:tcW w:w="1370" w:type="dxa"/>
            <w:vAlign w:val="top"/>
          </w:tcPr>
          <w:p>
            <w:pPr>
              <w:ind w:firstLine="979"/>
              <w:spacing w:before="232" w:line="204" w:lineRule="auto"/>
              <w:rPr>
                <w:rFonts w:ascii="SimSun" w:hAnsi="SimSun" w:eastAsia="SimSun" w:cs="SimSun"/>
                <w:sz w:val="19"/>
                <w:szCs w:val="19"/>
              </w:rPr>
            </w:pPr>
            <w:r>
              <w:rPr>
                <w:rFonts w:ascii="SimSun" w:hAnsi="SimSun" w:eastAsia="SimSun" w:cs="SimSun"/>
                <w:sz w:val="19"/>
                <w:szCs w:val="19"/>
                <w:spacing w:val="-3"/>
              </w:rPr>
              <w:t>0.00</w:t>
            </w:r>
          </w:p>
        </w:tc>
        <w:tc>
          <w:tcPr>
            <w:tcW w:w="1370" w:type="dxa"/>
            <w:vAlign w:val="top"/>
          </w:tcPr>
          <w:p>
            <w:pPr>
              <w:ind w:firstLine="878"/>
              <w:spacing w:before="201" w:line="204" w:lineRule="auto"/>
              <w:rPr>
                <w:rFonts w:ascii="SimSun" w:hAnsi="SimSun" w:eastAsia="SimSun" w:cs="SimSun"/>
                <w:sz w:val="19"/>
                <w:szCs w:val="19"/>
              </w:rPr>
            </w:pPr>
            <w:r>
              <w:rPr>
                <w:rFonts w:ascii="SimSun" w:hAnsi="SimSun" w:eastAsia="SimSun" w:cs="SimSun"/>
                <w:sz w:val="19"/>
                <w:szCs w:val="19"/>
                <w:spacing w:val="-2"/>
              </w:rPr>
              <w:t>0.00]</w:t>
            </w:r>
          </w:p>
        </w:tc>
        <w:tc>
          <w:tcPr>
            <w:tcW w:w="1360" w:type="dxa"/>
            <w:vAlign w:val="top"/>
          </w:tcPr>
          <w:p>
            <w:pPr>
              <w:ind w:firstLine="868"/>
              <w:spacing w:before="201" w:line="204" w:lineRule="auto"/>
              <w:rPr>
                <w:rFonts w:ascii="SimSun" w:hAnsi="SimSun" w:eastAsia="SimSun" w:cs="SimSun"/>
                <w:sz w:val="19"/>
                <w:szCs w:val="19"/>
              </w:rPr>
            </w:pPr>
            <w:r>
              <w:rPr>
                <w:rFonts w:ascii="SimSun" w:hAnsi="SimSun" w:eastAsia="SimSun" w:cs="SimSun"/>
                <w:sz w:val="19"/>
                <w:szCs w:val="19"/>
                <w:spacing w:val="-2"/>
              </w:rPr>
              <w:t>0.00]</w:t>
            </w:r>
          </w:p>
        </w:tc>
        <w:tc>
          <w:tcPr>
            <w:tcW w:w="1210" w:type="dxa"/>
            <w:vAlign w:val="top"/>
          </w:tcPr>
          <w:p>
            <w:pPr>
              <w:ind w:firstLine="729"/>
              <w:spacing w:before="201" w:line="204" w:lineRule="auto"/>
              <w:rPr>
                <w:rFonts w:ascii="SimSun" w:hAnsi="SimSun" w:eastAsia="SimSun" w:cs="SimSun"/>
                <w:sz w:val="19"/>
                <w:szCs w:val="19"/>
              </w:rPr>
            </w:pPr>
            <w:r>
              <w:rPr>
                <w:rFonts w:ascii="SimSun" w:hAnsi="SimSun" w:eastAsia="SimSun" w:cs="SimSun"/>
                <w:sz w:val="19"/>
                <w:szCs w:val="19"/>
                <w:spacing w:val="-3"/>
              </w:rPr>
              <w:t>0.00]</w:t>
            </w:r>
          </w:p>
        </w:tc>
      </w:tr>
      <w:tr>
        <w:trPr>
          <w:trHeight w:val="600" w:hRule="atLeast"/>
        </w:trPr>
        <w:tc>
          <w:tcPr>
            <w:tcW w:w="2080" w:type="dxa"/>
            <w:vAlign w:val="top"/>
          </w:tcPr>
          <w:p>
            <w:pPr>
              <w:ind w:firstLine="651"/>
              <w:spacing w:before="201" w:line="204" w:lineRule="auto"/>
              <w:rPr>
                <w:rFonts w:ascii="SimSun" w:hAnsi="SimSun" w:eastAsia="SimSun" w:cs="SimSun"/>
                <w:sz w:val="19"/>
                <w:szCs w:val="19"/>
              </w:rPr>
            </w:pPr>
            <w:r>
              <w:rPr>
                <w:rFonts w:ascii="SimSun" w:hAnsi="SimSun" w:eastAsia="SimSun" w:cs="SimSun"/>
                <w:sz w:val="19"/>
                <w:szCs w:val="19"/>
                <w:spacing w:val="-2"/>
              </w:rPr>
              <w:t>商品销售成本</w:t>
            </w:r>
          </w:p>
        </w:tc>
        <w:tc>
          <w:tcPr>
            <w:tcW w:w="520" w:type="dxa"/>
            <w:vAlign w:val="top"/>
          </w:tcPr>
          <w:p>
            <w:pPr>
              <w:ind w:firstLine="221"/>
              <w:spacing w:before="232" w:line="204" w:lineRule="auto"/>
              <w:rPr>
                <w:rFonts w:ascii="SimSun" w:hAnsi="SimSun" w:eastAsia="SimSun" w:cs="SimSun"/>
                <w:sz w:val="19"/>
                <w:szCs w:val="19"/>
              </w:rPr>
            </w:pPr>
            <w:r>
              <w:rPr>
                <w:rFonts w:ascii="SimSun" w:hAnsi="SimSun" w:eastAsia="SimSun" w:cs="SimSun"/>
                <w:sz w:val="19"/>
                <w:szCs w:val="19"/>
                <w:spacing w:val="-6"/>
              </w:rPr>
              <w:t>15</w:t>
            </w:r>
          </w:p>
        </w:tc>
        <w:tc>
          <w:tcPr>
            <w:tcW w:w="1370" w:type="dxa"/>
            <w:vAlign w:val="top"/>
          </w:tcPr>
          <w:p>
            <w:pPr>
              <w:rPr>
                <w:rFonts w:ascii="Arial"/>
                <w:sz w:val="21"/>
              </w:rPr>
            </w:pPr>
            <w:r/>
          </w:p>
        </w:tc>
        <w:tc>
          <w:tcPr>
            <w:tcW w:w="1360" w:type="dxa"/>
            <w:vAlign w:val="top"/>
          </w:tcPr>
          <w:p>
            <w:pPr>
              <w:rPr>
                <w:rFonts w:ascii="Arial"/>
                <w:sz w:val="21"/>
              </w:rPr>
            </w:pPr>
            <w:r/>
          </w:p>
        </w:tc>
        <w:tc>
          <w:tcPr>
            <w:tcW w:w="1370" w:type="dxa"/>
            <w:vAlign w:val="top"/>
          </w:tcPr>
          <w:p>
            <w:pPr>
              <w:ind w:firstLine="878"/>
              <w:spacing w:before="201" w:line="204" w:lineRule="auto"/>
              <w:rPr>
                <w:rFonts w:ascii="SimSun" w:hAnsi="SimSun" w:eastAsia="SimSun" w:cs="SimSun"/>
                <w:sz w:val="19"/>
                <w:szCs w:val="19"/>
              </w:rPr>
            </w:pPr>
            <w:r>
              <w:rPr>
                <w:rFonts w:ascii="SimSun" w:hAnsi="SimSun" w:eastAsia="SimSun" w:cs="SimSun"/>
                <w:sz w:val="19"/>
                <w:szCs w:val="19"/>
                <w:spacing w:val="-2"/>
              </w:rPr>
              <w:t>0.00]</w:t>
            </w:r>
          </w:p>
        </w:tc>
        <w:tc>
          <w:tcPr>
            <w:tcW w:w="1370" w:type="dxa"/>
            <w:vAlign w:val="top"/>
          </w:tcPr>
          <w:p>
            <w:pPr>
              <w:ind w:firstLine="978"/>
              <w:spacing w:before="232" w:line="204" w:lineRule="auto"/>
              <w:rPr>
                <w:rFonts w:ascii="SimSun" w:hAnsi="SimSun" w:eastAsia="SimSun" w:cs="SimSun"/>
                <w:sz w:val="19"/>
                <w:szCs w:val="19"/>
              </w:rPr>
            </w:pPr>
            <w:r>
              <w:rPr>
                <w:rFonts w:ascii="SimSun" w:hAnsi="SimSun" w:eastAsia="SimSun" w:cs="SimSun"/>
                <w:sz w:val="19"/>
                <w:szCs w:val="19"/>
                <w:spacing w:val="-3"/>
              </w:rPr>
              <w:t>0.00</w:t>
            </w:r>
          </w:p>
        </w:tc>
        <w:tc>
          <w:tcPr>
            <w:tcW w:w="1360" w:type="dxa"/>
            <w:vAlign w:val="top"/>
          </w:tcPr>
          <w:p>
            <w:pPr>
              <w:ind w:firstLine="868"/>
              <w:spacing w:before="201" w:line="204" w:lineRule="auto"/>
              <w:rPr>
                <w:rFonts w:ascii="SimSun" w:hAnsi="SimSun" w:eastAsia="SimSun" w:cs="SimSun"/>
                <w:sz w:val="19"/>
                <w:szCs w:val="19"/>
              </w:rPr>
            </w:pPr>
            <w:r>
              <w:rPr>
                <w:rFonts w:ascii="SimSun" w:hAnsi="SimSun" w:eastAsia="SimSun" w:cs="SimSun"/>
                <w:sz w:val="19"/>
                <w:szCs w:val="19"/>
                <w:spacing w:val="-2"/>
              </w:rPr>
              <w:t>0.00]</w:t>
            </w:r>
          </w:p>
        </w:tc>
        <w:tc>
          <w:tcPr>
            <w:tcW w:w="1210" w:type="dxa"/>
            <w:vAlign w:val="top"/>
          </w:tcPr>
          <w:p>
            <w:pPr>
              <w:ind w:firstLine="729"/>
              <w:spacing w:before="201" w:line="204" w:lineRule="auto"/>
              <w:rPr>
                <w:rFonts w:ascii="SimSun" w:hAnsi="SimSun" w:eastAsia="SimSun" w:cs="SimSun"/>
                <w:sz w:val="19"/>
                <w:szCs w:val="19"/>
              </w:rPr>
            </w:pPr>
            <w:r>
              <w:rPr>
                <w:rFonts w:ascii="SimSun" w:hAnsi="SimSun" w:eastAsia="SimSun" w:cs="SimSun"/>
                <w:sz w:val="19"/>
                <w:szCs w:val="19"/>
                <w:spacing w:val="-3"/>
              </w:rPr>
              <w:t>0.00]</w:t>
            </w:r>
          </w:p>
        </w:tc>
      </w:tr>
      <w:tr>
        <w:trPr>
          <w:trHeight w:val="599" w:hRule="atLeast"/>
        </w:trPr>
        <w:tc>
          <w:tcPr>
            <w:tcW w:w="2080" w:type="dxa"/>
            <w:vAlign w:val="top"/>
          </w:tcPr>
          <w:p>
            <w:pPr>
              <w:ind w:firstLine="112"/>
              <w:spacing w:before="201" w:line="204" w:lineRule="auto"/>
              <w:rPr>
                <w:rFonts w:ascii="SimSun" w:hAnsi="SimSun" w:eastAsia="SimSun" w:cs="SimSun"/>
                <w:sz w:val="19"/>
                <w:szCs w:val="19"/>
              </w:rPr>
            </w:pPr>
            <w:r>
              <w:rPr>
                <w:rFonts w:ascii="SimSun" w:hAnsi="SimSun" w:eastAsia="SimSun" w:cs="SimSun"/>
                <w:sz w:val="19"/>
                <w:szCs w:val="19"/>
                <w:spacing w:val="-2"/>
              </w:rPr>
              <w:t>（二）管理费用</w:t>
            </w:r>
          </w:p>
        </w:tc>
        <w:tc>
          <w:tcPr>
            <w:tcW w:w="520" w:type="dxa"/>
            <w:vAlign w:val="top"/>
          </w:tcPr>
          <w:p>
            <w:pPr>
              <w:ind w:firstLine="209"/>
              <w:spacing w:before="232" w:line="204" w:lineRule="auto"/>
              <w:rPr>
                <w:rFonts w:ascii="SimSun" w:hAnsi="SimSun" w:eastAsia="SimSun" w:cs="SimSun"/>
                <w:sz w:val="19"/>
                <w:szCs w:val="19"/>
              </w:rPr>
            </w:pPr>
            <w:r>
              <w:rPr>
                <w:rFonts w:ascii="SimSun" w:hAnsi="SimSun" w:eastAsia="SimSun" w:cs="SimSun"/>
                <w:sz w:val="19"/>
                <w:szCs w:val="19"/>
                <w:spacing w:val="-3"/>
              </w:rPr>
              <w:t>21</w:t>
            </w:r>
          </w:p>
        </w:tc>
        <w:tc>
          <w:tcPr>
            <w:tcW w:w="1370" w:type="dxa"/>
            <w:vAlign w:val="top"/>
          </w:tcPr>
          <w:p>
            <w:pPr>
              <w:ind w:firstLine="502"/>
              <w:spacing w:before="233" w:line="204" w:lineRule="auto"/>
              <w:rPr>
                <w:rFonts w:ascii="SimSun" w:hAnsi="SimSun" w:eastAsia="SimSun" w:cs="SimSun"/>
                <w:sz w:val="19"/>
                <w:szCs w:val="19"/>
              </w:rPr>
            </w:pPr>
            <w:r>
              <w:rPr>
                <w:rFonts w:ascii="SimSun" w:hAnsi="SimSun" w:eastAsia="SimSun" w:cs="SimSun"/>
                <w:sz w:val="19"/>
                <w:szCs w:val="19"/>
                <w:spacing w:val="-2"/>
              </w:rPr>
              <w:t>76,608.39</w:t>
            </w:r>
          </w:p>
        </w:tc>
        <w:tc>
          <w:tcPr>
            <w:tcW w:w="1360" w:type="dxa"/>
            <w:vAlign w:val="top"/>
          </w:tcPr>
          <w:p>
            <w:pPr>
              <w:rPr>
                <w:rFonts w:ascii="Arial"/>
                <w:sz w:val="21"/>
              </w:rPr>
            </w:pPr>
            <w:r/>
          </w:p>
        </w:tc>
        <w:tc>
          <w:tcPr>
            <w:tcW w:w="1370" w:type="dxa"/>
            <w:vAlign w:val="top"/>
          </w:tcPr>
          <w:p>
            <w:pPr>
              <w:ind w:firstLine="311"/>
              <w:spacing w:before="200" w:line="204" w:lineRule="auto"/>
              <w:rPr>
                <w:rFonts w:ascii="SimSun" w:hAnsi="SimSun" w:eastAsia="SimSun" w:cs="SimSun"/>
                <w:sz w:val="18"/>
                <w:szCs w:val="18"/>
              </w:rPr>
            </w:pPr>
            <w:r>
              <w:rPr>
                <w:rFonts w:ascii="SimSun" w:hAnsi="SimSun" w:eastAsia="SimSun" w:cs="SimSun"/>
                <w:sz w:val="18"/>
                <w:szCs w:val="18"/>
                <w:spacing w:val="-1"/>
              </w:rPr>
              <w:t>76,</w:t>
            </w:r>
            <w:r>
              <w:rPr>
                <w:rFonts w:ascii="SimSun" w:hAnsi="SimSun" w:eastAsia="SimSun" w:cs="SimSun"/>
                <w:sz w:val="18"/>
                <w:szCs w:val="18"/>
                <w:spacing w:val="58"/>
              </w:rPr>
              <w:t> </w:t>
            </w:r>
            <w:r>
              <w:rPr>
                <w:rFonts w:ascii="SimSun" w:hAnsi="SimSun" w:eastAsia="SimSun" w:cs="SimSun"/>
                <w:sz w:val="18"/>
                <w:szCs w:val="18"/>
                <w:spacing w:val="-1"/>
              </w:rPr>
              <w:t>608.39]</w:t>
            </w:r>
          </w:p>
        </w:tc>
        <w:tc>
          <w:tcPr>
            <w:tcW w:w="1370" w:type="dxa"/>
            <w:vAlign w:val="top"/>
          </w:tcPr>
          <w:p>
            <w:pPr>
              <w:ind w:firstLine="496"/>
              <w:spacing w:before="233" w:line="204" w:lineRule="auto"/>
              <w:rPr>
                <w:rFonts w:ascii="SimSun" w:hAnsi="SimSun" w:eastAsia="SimSun" w:cs="SimSun"/>
                <w:sz w:val="19"/>
                <w:szCs w:val="19"/>
              </w:rPr>
            </w:pPr>
            <w:r>
              <w:rPr>
                <w:rFonts w:ascii="SimSun" w:hAnsi="SimSun" w:eastAsia="SimSun" w:cs="SimSun"/>
                <w:sz w:val="19"/>
                <w:szCs w:val="19"/>
                <w:spacing w:val="-1"/>
              </w:rPr>
              <w:t>44,325.08</w:t>
            </w:r>
          </w:p>
        </w:tc>
        <w:tc>
          <w:tcPr>
            <w:tcW w:w="1360" w:type="dxa"/>
            <w:vAlign w:val="top"/>
          </w:tcPr>
          <w:p>
            <w:pPr>
              <w:ind w:firstLine="868"/>
              <w:spacing w:before="201" w:line="204" w:lineRule="auto"/>
              <w:rPr>
                <w:rFonts w:ascii="SimSun" w:hAnsi="SimSun" w:eastAsia="SimSun" w:cs="SimSun"/>
                <w:sz w:val="19"/>
                <w:szCs w:val="19"/>
              </w:rPr>
            </w:pPr>
            <w:r>
              <w:rPr>
                <w:rFonts w:ascii="SimSun" w:hAnsi="SimSun" w:eastAsia="SimSun" w:cs="SimSun"/>
                <w:sz w:val="19"/>
                <w:szCs w:val="19"/>
                <w:spacing w:val="-2"/>
              </w:rPr>
              <w:t>0.00]</w:t>
            </w:r>
          </w:p>
        </w:tc>
        <w:tc>
          <w:tcPr>
            <w:tcW w:w="1210" w:type="dxa"/>
            <w:vAlign w:val="top"/>
          </w:tcPr>
          <w:p>
            <w:pPr>
              <w:ind w:firstLine="346"/>
              <w:spacing w:before="233" w:line="204" w:lineRule="auto"/>
              <w:rPr>
                <w:rFonts w:ascii="SimSun" w:hAnsi="SimSun" w:eastAsia="SimSun" w:cs="SimSun"/>
                <w:sz w:val="19"/>
                <w:szCs w:val="19"/>
              </w:rPr>
            </w:pPr>
            <w:r>
              <w:rPr>
                <w:rFonts w:ascii="SimSun" w:hAnsi="SimSun" w:eastAsia="SimSun" w:cs="SimSun"/>
                <w:sz w:val="19"/>
                <w:szCs w:val="19"/>
                <w:spacing w:val="-2"/>
              </w:rPr>
              <w:t>44,325.08</w:t>
            </w:r>
          </w:p>
        </w:tc>
      </w:tr>
      <w:tr>
        <w:trPr>
          <w:trHeight w:val="600" w:hRule="atLeast"/>
        </w:trPr>
        <w:tc>
          <w:tcPr>
            <w:tcW w:w="2080" w:type="dxa"/>
            <w:vAlign w:val="top"/>
          </w:tcPr>
          <w:p>
            <w:pPr>
              <w:ind w:firstLine="112"/>
              <w:spacing w:before="202" w:line="204" w:lineRule="auto"/>
              <w:rPr>
                <w:rFonts w:ascii="SimSun" w:hAnsi="SimSun" w:eastAsia="SimSun" w:cs="SimSun"/>
                <w:sz w:val="19"/>
                <w:szCs w:val="19"/>
              </w:rPr>
            </w:pPr>
            <w:r>
              <w:rPr>
                <w:rFonts w:ascii="SimSun" w:hAnsi="SimSun" w:eastAsia="SimSun" w:cs="SimSun"/>
                <w:sz w:val="19"/>
                <w:szCs w:val="19"/>
                <w:spacing w:val="-2"/>
              </w:rPr>
              <w:t>（三）筹资费用</w:t>
            </w:r>
          </w:p>
        </w:tc>
        <w:tc>
          <w:tcPr>
            <w:tcW w:w="520" w:type="dxa"/>
            <w:vAlign w:val="top"/>
          </w:tcPr>
          <w:p>
            <w:pPr>
              <w:ind w:firstLine="209"/>
              <w:spacing w:before="233" w:line="204" w:lineRule="auto"/>
              <w:rPr>
                <w:rFonts w:ascii="SimSun" w:hAnsi="SimSun" w:eastAsia="SimSun" w:cs="SimSun"/>
                <w:sz w:val="19"/>
                <w:szCs w:val="19"/>
              </w:rPr>
            </w:pPr>
            <w:r>
              <w:rPr>
                <w:rFonts w:ascii="SimSun" w:hAnsi="SimSun" w:eastAsia="SimSun" w:cs="SimSun"/>
                <w:sz w:val="19"/>
                <w:szCs w:val="19"/>
                <w:spacing w:val="-3"/>
              </w:rPr>
              <w:t>24</w:t>
            </w:r>
          </w:p>
        </w:tc>
        <w:tc>
          <w:tcPr>
            <w:tcW w:w="1370" w:type="dxa"/>
            <w:vAlign w:val="top"/>
          </w:tcPr>
          <w:p>
            <w:pPr>
              <w:ind w:firstLine="511"/>
              <w:spacing w:before="233" w:line="204" w:lineRule="auto"/>
              <w:rPr>
                <w:rFonts w:ascii="SimSun" w:hAnsi="SimSun" w:eastAsia="SimSun" w:cs="SimSun"/>
                <w:sz w:val="19"/>
                <w:szCs w:val="19"/>
              </w:rPr>
            </w:pPr>
            <w:r>
              <w:rPr>
                <w:rFonts w:ascii="SimSun" w:hAnsi="SimSun" w:eastAsia="SimSun" w:cs="SimSun"/>
                <w:sz w:val="19"/>
                <w:szCs w:val="19"/>
                <w:spacing w:val="-3"/>
              </w:rPr>
              <w:t>16,456.21</w:t>
            </w:r>
          </w:p>
        </w:tc>
        <w:tc>
          <w:tcPr>
            <w:tcW w:w="1360" w:type="dxa"/>
            <w:vAlign w:val="top"/>
          </w:tcPr>
          <w:p>
            <w:pPr>
              <w:rPr>
                <w:rFonts w:ascii="Arial"/>
                <w:sz w:val="21"/>
              </w:rPr>
            </w:pPr>
            <w:r/>
          </w:p>
        </w:tc>
        <w:tc>
          <w:tcPr>
            <w:tcW w:w="1370" w:type="dxa"/>
            <w:vAlign w:val="top"/>
          </w:tcPr>
          <w:p>
            <w:pPr>
              <w:ind w:firstLine="511"/>
              <w:spacing w:before="233" w:line="204" w:lineRule="auto"/>
              <w:rPr>
                <w:rFonts w:ascii="SimSun" w:hAnsi="SimSun" w:eastAsia="SimSun" w:cs="SimSun"/>
                <w:sz w:val="19"/>
                <w:szCs w:val="19"/>
              </w:rPr>
            </w:pPr>
            <w:r>
              <w:rPr>
                <w:rFonts w:ascii="SimSun" w:hAnsi="SimSun" w:eastAsia="SimSun" w:cs="SimSun"/>
                <w:sz w:val="19"/>
                <w:szCs w:val="19"/>
                <w:spacing w:val="-3"/>
              </w:rPr>
              <w:t>16,456.21</w:t>
            </w:r>
          </w:p>
        </w:tc>
        <w:tc>
          <w:tcPr>
            <w:tcW w:w="1370" w:type="dxa"/>
            <w:vAlign w:val="top"/>
          </w:tcPr>
          <w:p>
            <w:pPr>
              <w:ind w:firstLine="878"/>
              <w:spacing w:before="202" w:line="204" w:lineRule="auto"/>
              <w:rPr>
                <w:rFonts w:ascii="SimSun" w:hAnsi="SimSun" w:eastAsia="SimSun" w:cs="SimSun"/>
                <w:sz w:val="19"/>
                <w:szCs w:val="19"/>
              </w:rPr>
            </w:pPr>
            <w:r>
              <w:rPr>
                <w:rFonts w:ascii="SimSun" w:hAnsi="SimSun" w:eastAsia="SimSun" w:cs="SimSun"/>
                <w:sz w:val="19"/>
                <w:szCs w:val="19"/>
                <w:spacing w:val="-2"/>
              </w:rPr>
              <w:t>0.00]</w:t>
            </w:r>
          </w:p>
        </w:tc>
        <w:tc>
          <w:tcPr>
            <w:tcW w:w="1360" w:type="dxa"/>
            <w:vAlign w:val="top"/>
          </w:tcPr>
          <w:p>
            <w:pPr>
              <w:ind w:firstLine="868"/>
              <w:spacing w:before="202" w:line="204" w:lineRule="auto"/>
              <w:rPr>
                <w:rFonts w:ascii="SimSun" w:hAnsi="SimSun" w:eastAsia="SimSun" w:cs="SimSun"/>
                <w:sz w:val="19"/>
                <w:szCs w:val="19"/>
              </w:rPr>
            </w:pPr>
            <w:r>
              <w:rPr>
                <w:rFonts w:ascii="SimSun" w:hAnsi="SimSun" w:eastAsia="SimSun" w:cs="SimSun"/>
                <w:sz w:val="19"/>
                <w:szCs w:val="19"/>
                <w:spacing w:val="-2"/>
              </w:rPr>
              <w:t>0.00]</w:t>
            </w:r>
          </w:p>
        </w:tc>
        <w:tc>
          <w:tcPr>
            <w:tcW w:w="1210" w:type="dxa"/>
            <w:vAlign w:val="top"/>
          </w:tcPr>
          <w:p>
            <w:pPr>
              <w:ind w:firstLine="729"/>
              <w:spacing w:before="202" w:line="204" w:lineRule="auto"/>
              <w:rPr>
                <w:rFonts w:ascii="SimSun" w:hAnsi="SimSun" w:eastAsia="SimSun" w:cs="SimSun"/>
                <w:sz w:val="19"/>
                <w:szCs w:val="19"/>
              </w:rPr>
            </w:pPr>
            <w:r>
              <w:rPr>
                <w:rFonts w:ascii="SimSun" w:hAnsi="SimSun" w:eastAsia="SimSun" w:cs="SimSun"/>
                <w:sz w:val="19"/>
                <w:szCs w:val="19"/>
                <w:spacing w:val="-3"/>
              </w:rPr>
              <w:t>0.00]</w:t>
            </w:r>
          </w:p>
        </w:tc>
      </w:tr>
      <w:tr>
        <w:trPr>
          <w:trHeight w:val="600" w:hRule="atLeast"/>
        </w:trPr>
        <w:tc>
          <w:tcPr>
            <w:tcW w:w="2080" w:type="dxa"/>
            <w:vAlign w:val="top"/>
          </w:tcPr>
          <w:p>
            <w:pPr>
              <w:ind w:firstLine="112"/>
              <w:spacing w:before="202" w:line="204" w:lineRule="auto"/>
              <w:rPr>
                <w:rFonts w:ascii="SimSun" w:hAnsi="SimSun" w:eastAsia="SimSun" w:cs="SimSun"/>
                <w:sz w:val="19"/>
                <w:szCs w:val="19"/>
              </w:rPr>
            </w:pPr>
            <w:r>
              <w:rPr>
                <w:rFonts w:ascii="SimSun" w:hAnsi="SimSun" w:eastAsia="SimSun" w:cs="SimSun"/>
                <w:sz w:val="19"/>
                <w:szCs w:val="19"/>
                <w:spacing w:val="-2"/>
              </w:rPr>
              <w:t>（四）其他费用</w:t>
            </w:r>
          </w:p>
        </w:tc>
        <w:tc>
          <w:tcPr>
            <w:tcW w:w="520" w:type="dxa"/>
            <w:vAlign w:val="top"/>
          </w:tcPr>
          <w:p>
            <w:pPr>
              <w:ind w:firstLine="209"/>
              <w:spacing w:before="233" w:line="204" w:lineRule="auto"/>
              <w:rPr>
                <w:rFonts w:ascii="SimSun" w:hAnsi="SimSun" w:eastAsia="SimSun" w:cs="SimSun"/>
                <w:sz w:val="19"/>
                <w:szCs w:val="19"/>
              </w:rPr>
            </w:pPr>
            <w:r>
              <w:rPr>
                <w:rFonts w:ascii="SimSun" w:hAnsi="SimSun" w:eastAsia="SimSun" w:cs="SimSun"/>
                <w:sz w:val="19"/>
                <w:szCs w:val="19"/>
                <w:spacing w:val="-3"/>
              </w:rPr>
              <w:t>28</w:t>
            </w:r>
          </w:p>
        </w:tc>
        <w:tc>
          <w:tcPr>
            <w:tcW w:w="1370" w:type="dxa"/>
            <w:vAlign w:val="top"/>
          </w:tcPr>
          <w:p>
            <w:pPr>
              <w:ind w:firstLine="611"/>
              <w:spacing w:before="233" w:line="204" w:lineRule="auto"/>
              <w:rPr>
                <w:rFonts w:ascii="SimSun" w:hAnsi="SimSun" w:eastAsia="SimSun" w:cs="SimSun"/>
                <w:sz w:val="19"/>
                <w:szCs w:val="19"/>
              </w:rPr>
            </w:pPr>
            <w:r>
              <w:rPr>
                <w:rFonts w:ascii="SimSun" w:hAnsi="SimSun" w:eastAsia="SimSun" w:cs="SimSun"/>
                <w:sz w:val="19"/>
                <w:szCs w:val="19"/>
                <w:spacing w:val="-3"/>
              </w:rPr>
              <w:t>1,570.40</w:t>
            </w:r>
          </w:p>
        </w:tc>
        <w:tc>
          <w:tcPr>
            <w:tcW w:w="1360" w:type="dxa"/>
            <w:vAlign w:val="top"/>
          </w:tcPr>
          <w:p>
            <w:pPr>
              <w:rPr>
                <w:rFonts w:ascii="Arial"/>
                <w:sz w:val="21"/>
              </w:rPr>
            </w:pPr>
            <w:r/>
          </w:p>
        </w:tc>
        <w:tc>
          <w:tcPr>
            <w:tcW w:w="1370" w:type="dxa"/>
            <w:vAlign w:val="top"/>
          </w:tcPr>
          <w:p>
            <w:pPr>
              <w:ind w:firstLine="611"/>
              <w:spacing w:before="233" w:line="204" w:lineRule="auto"/>
              <w:rPr>
                <w:rFonts w:ascii="SimSun" w:hAnsi="SimSun" w:eastAsia="SimSun" w:cs="SimSun"/>
                <w:sz w:val="19"/>
                <w:szCs w:val="19"/>
              </w:rPr>
            </w:pPr>
            <w:r>
              <w:rPr>
                <w:rFonts w:ascii="SimSun" w:hAnsi="SimSun" w:eastAsia="SimSun" w:cs="SimSun"/>
                <w:sz w:val="19"/>
                <w:szCs w:val="19"/>
                <w:spacing w:val="-3"/>
              </w:rPr>
              <w:t>1,570.40</w:t>
            </w:r>
          </w:p>
        </w:tc>
        <w:tc>
          <w:tcPr>
            <w:tcW w:w="1370" w:type="dxa"/>
            <w:vAlign w:val="top"/>
          </w:tcPr>
          <w:p>
            <w:pPr>
              <w:ind w:firstLine="611"/>
              <w:spacing w:before="233" w:line="204" w:lineRule="auto"/>
              <w:rPr>
                <w:rFonts w:ascii="SimSun" w:hAnsi="SimSun" w:eastAsia="SimSun" w:cs="SimSun"/>
                <w:sz w:val="19"/>
                <w:szCs w:val="19"/>
              </w:rPr>
            </w:pPr>
            <w:r>
              <w:rPr>
                <w:rFonts w:ascii="SimSun" w:hAnsi="SimSun" w:eastAsia="SimSun" w:cs="SimSun"/>
                <w:sz w:val="19"/>
                <w:szCs w:val="19"/>
                <w:spacing w:val="-3"/>
              </w:rPr>
              <w:t>1,226.62</w:t>
            </w:r>
          </w:p>
        </w:tc>
        <w:tc>
          <w:tcPr>
            <w:tcW w:w="1360" w:type="dxa"/>
            <w:vAlign w:val="top"/>
          </w:tcPr>
          <w:p>
            <w:pPr>
              <w:ind w:firstLine="868"/>
              <w:spacing w:before="202" w:line="204" w:lineRule="auto"/>
              <w:rPr>
                <w:rFonts w:ascii="SimSun" w:hAnsi="SimSun" w:eastAsia="SimSun" w:cs="SimSun"/>
                <w:sz w:val="19"/>
                <w:szCs w:val="19"/>
              </w:rPr>
            </w:pPr>
            <w:r>
              <w:rPr>
                <w:rFonts w:ascii="SimSun" w:hAnsi="SimSun" w:eastAsia="SimSun" w:cs="SimSun"/>
                <w:sz w:val="19"/>
                <w:szCs w:val="19"/>
                <w:spacing w:val="-2"/>
              </w:rPr>
              <w:t>0.00]</w:t>
            </w:r>
          </w:p>
        </w:tc>
        <w:tc>
          <w:tcPr>
            <w:tcW w:w="1210" w:type="dxa"/>
            <w:vAlign w:val="top"/>
          </w:tcPr>
          <w:p>
            <w:pPr>
              <w:ind w:firstLine="461"/>
              <w:spacing w:before="233" w:line="204" w:lineRule="auto"/>
              <w:rPr>
                <w:rFonts w:ascii="SimSun" w:hAnsi="SimSun" w:eastAsia="SimSun" w:cs="SimSun"/>
                <w:sz w:val="19"/>
                <w:szCs w:val="19"/>
              </w:rPr>
            </w:pPr>
            <w:r>
              <w:rPr>
                <w:rFonts w:ascii="SimSun" w:hAnsi="SimSun" w:eastAsia="SimSun" w:cs="SimSun"/>
                <w:sz w:val="19"/>
                <w:szCs w:val="19"/>
                <w:spacing w:val="-4"/>
              </w:rPr>
              <w:t>1,226.62</w:t>
            </w:r>
          </w:p>
        </w:tc>
      </w:tr>
      <w:tr>
        <w:trPr>
          <w:trHeight w:val="590" w:hRule="atLeast"/>
        </w:trPr>
        <w:tc>
          <w:tcPr>
            <w:tcW w:w="2080" w:type="dxa"/>
            <w:vAlign w:val="top"/>
          </w:tcPr>
          <w:p>
            <w:pPr>
              <w:ind w:firstLine="647"/>
              <w:spacing w:before="202" w:line="204" w:lineRule="auto"/>
              <w:rPr>
                <w:rFonts w:ascii="SimSun" w:hAnsi="SimSun" w:eastAsia="SimSun" w:cs="SimSun"/>
                <w:sz w:val="19"/>
                <w:szCs w:val="19"/>
              </w:rPr>
            </w:pPr>
            <w:r>
              <w:rPr>
                <w:rFonts w:ascii="SimSun" w:hAnsi="SimSun" w:eastAsia="SimSun" w:cs="SimSun"/>
                <w:sz w:val="19"/>
                <w:szCs w:val="19"/>
                <w:spacing w:val="-4"/>
              </w:rPr>
              <w:t>费用合计</w:t>
            </w:r>
          </w:p>
        </w:tc>
        <w:tc>
          <w:tcPr>
            <w:tcW w:w="520" w:type="dxa"/>
            <w:vAlign w:val="top"/>
          </w:tcPr>
          <w:p>
            <w:pPr>
              <w:ind w:firstLine="211"/>
              <w:spacing w:before="233" w:line="204" w:lineRule="auto"/>
              <w:rPr>
                <w:rFonts w:ascii="SimSun" w:hAnsi="SimSun" w:eastAsia="SimSun" w:cs="SimSun"/>
                <w:sz w:val="19"/>
                <w:szCs w:val="19"/>
              </w:rPr>
            </w:pPr>
            <w:r>
              <w:rPr>
                <w:rFonts w:ascii="SimSun" w:hAnsi="SimSun" w:eastAsia="SimSun" w:cs="SimSun"/>
                <w:sz w:val="19"/>
                <w:szCs w:val="19"/>
                <w:spacing w:val="-3"/>
              </w:rPr>
              <w:t>35</w:t>
            </w:r>
          </w:p>
        </w:tc>
        <w:tc>
          <w:tcPr>
            <w:tcW w:w="1370" w:type="dxa"/>
            <w:vAlign w:val="top"/>
          </w:tcPr>
          <w:p>
            <w:pPr>
              <w:ind w:firstLine="408"/>
              <w:spacing w:before="234" w:line="204" w:lineRule="auto"/>
              <w:rPr>
                <w:rFonts w:ascii="SimSun" w:hAnsi="SimSun" w:eastAsia="SimSun" w:cs="SimSun"/>
                <w:sz w:val="19"/>
                <w:szCs w:val="19"/>
              </w:rPr>
            </w:pPr>
            <w:r>
              <w:rPr>
                <w:rFonts w:ascii="SimSun" w:hAnsi="SimSun" w:eastAsia="SimSun" w:cs="SimSun"/>
                <w:sz w:val="19"/>
                <w:szCs w:val="19"/>
                <w:spacing w:val="-1"/>
              </w:rPr>
              <w:t>863,835.69</w:t>
            </w:r>
          </w:p>
        </w:tc>
        <w:tc>
          <w:tcPr>
            <w:tcW w:w="1360" w:type="dxa"/>
            <w:vAlign w:val="top"/>
          </w:tcPr>
          <w:p>
            <w:pPr>
              <w:ind w:firstLine="968"/>
              <w:spacing w:before="233" w:line="204" w:lineRule="auto"/>
              <w:rPr>
                <w:rFonts w:ascii="SimSun" w:hAnsi="SimSun" w:eastAsia="SimSun" w:cs="SimSun"/>
                <w:sz w:val="19"/>
                <w:szCs w:val="19"/>
              </w:rPr>
            </w:pPr>
            <w:r>
              <w:rPr>
                <w:rFonts w:ascii="SimSun" w:hAnsi="SimSun" w:eastAsia="SimSun" w:cs="SimSun"/>
                <w:sz w:val="19"/>
                <w:szCs w:val="19"/>
                <w:spacing w:val="-3"/>
              </w:rPr>
              <w:t>0.00</w:t>
            </w:r>
          </w:p>
        </w:tc>
        <w:tc>
          <w:tcPr>
            <w:tcW w:w="1370" w:type="dxa"/>
            <w:vAlign w:val="top"/>
          </w:tcPr>
          <w:p>
            <w:pPr>
              <w:ind w:firstLine="308"/>
              <w:spacing w:before="234" w:line="204" w:lineRule="auto"/>
              <w:rPr>
                <w:rFonts w:ascii="SimSun" w:hAnsi="SimSun" w:eastAsia="SimSun" w:cs="SimSun"/>
                <w:sz w:val="19"/>
                <w:szCs w:val="19"/>
              </w:rPr>
            </w:pPr>
            <w:r>
              <w:rPr>
                <w:rFonts w:ascii="SimSun" w:hAnsi="SimSun" w:eastAsia="SimSun" w:cs="SimSun"/>
                <w:sz w:val="19"/>
                <w:szCs w:val="19"/>
                <w:spacing w:val="-2"/>
              </w:rPr>
              <w:t>863,</w:t>
            </w:r>
            <w:r>
              <w:rPr>
                <w:rFonts w:ascii="SimSun" w:hAnsi="SimSun" w:eastAsia="SimSun" w:cs="SimSun"/>
                <w:sz w:val="19"/>
                <w:szCs w:val="19"/>
                <w:spacing w:val="13"/>
              </w:rPr>
              <w:t> </w:t>
            </w:r>
            <w:r>
              <w:rPr>
                <w:rFonts w:ascii="SimSun" w:hAnsi="SimSun" w:eastAsia="SimSun" w:cs="SimSun"/>
                <w:sz w:val="19"/>
                <w:szCs w:val="19"/>
                <w:spacing w:val="-2"/>
              </w:rPr>
              <w:t>835.69</w:t>
            </w:r>
          </w:p>
        </w:tc>
        <w:tc>
          <w:tcPr>
            <w:tcW w:w="1370" w:type="dxa"/>
            <w:vAlign w:val="top"/>
          </w:tcPr>
          <w:p>
            <w:pPr>
              <w:ind w:firstLine="496"/>
              <w:spacing w:before="234" w:line="204" w:lineRule="auto"/>
              <w:rPr>
                <w:rFonts w:ascii="SimSun" w:hAnsi="SimSun" w:eastAsia="SimSun" w:cs="SimSun"/>
                <w:sz w:val="19"/>
                <w:szCs w:val="19"/>
              </w:rPr>
            </w:pPr>
            <w:r>
              <w:rPr>
                <w:rFonts w:ascii="SimSun" w:hAnsi="SimSun" w:eastAsia="SimSun" w:cs="SimSun"/>
                <w:sz w:val="19"/>
                <w:szCs w:val="19"/>
                <w:spacing w:val="-1"/>
              </w:rPr>
              <w:t>47,047.70</w:t>
            </w:r>
          </w:p>
        </w:tc>
        <w:tc>
          <w:tcPr>
            <w:tcW w:w="1360" w:type="dxa"/>
            <w:vAlign w:val="top"/>
          </w:tcPr>
          <w:p>
            <w:pPr>
              <w:ind w:firstLine="401"/>
              <w:spacing w:before="233" w:line="204" w:lineRule="auto"/>
              <w:rPr>
                <w:rFonts w:ascii="SimSun" w:hAnsi="SimSun" w:eastAsia="SimSun" w:cs="SimSun"/>
                <w:sz w:val="19"/>
                <w:szCs w:val="19"/>
              </w:rPr>
            </w:pPr>
            <w:r>
              <w:rPr>
                <w:rFonts w:ascii="SimSun" w:hAnsi="SimSun" w:eastAsia="SimSun" w:cs="SimSun"/>
                <w:sz w:val="19"/>
                <w:szCs w:val="19"/>
                <w:spacing w:val="-2"/>
              </w:rPr>
              <w:t>581,036.38</w:t>
            </w:r>
          </w:p>
        </w:tc>
        <w:tc>
          <w:tcPr>
            <w:tcW w:w="1210" w:type="dxa"/>
            <w:vAlign w:val="top"/>
          </w:tcPr>
          <w:p>
            <w:pPr>
              <w:ind w:firstLine="159"/>
              <w:spacing w:before="234" w:line="204" w:lineRule="auto"/>
              <w:rPr>
                <w:rFonts w:ascii="SimSun" w:hAnsi="SimSun" w:eastAsia="SimSun" w:cs="SimSun"/>
                <w:sz w:val="19"/>
                <w:szCs w:val="19"/>
              </w:rPr>
            </w:pPr>
            <w:r>
              <w:rPr>
                <w:rFonts w:ascii="SimSun" w:hAnsi="SimSun" w:eastAsia="SimSun" w:cs="SimSun"/>
                <w:sz w:val="19"/>
                <w:szCs w:val="19"/>
                <w:spacing w:val="-3"/>
              </w:rPr>
              <w:t>628,</w:t>
            </w:r>
            <w:r>
              <w:rPr>
                <w:rFonts w:ascii="SimSun" w:hAnsi="SimSun" w:eastAsia="SimSun" w:cs="SimSun"/>
                <w:sz w:val="19"/>
                <w:szCs w:val="19"/>
                <w:spacing w:val="15"/>
                <w:w w:val="101"/>
              </w:rPr>
              <w:t> </w:t>
            </w:r>
            <w:r>
              <w:rPr>
                <w:rFonts w:ascii="SimSun" w:hAnsi="SimSun" w:eastAsia="SimSun" w:cs="SimSun"/>
                <w:sz w:val="19"/>
                <w:szCs w:val="19"/>
                <w:spacing w:val="-3"/>
              </w:rPr>
              <w:t>084.08</w:t>
            </w:r>
          </w:p>
        </w:tc>
      </w:tr>
      <w:tr>
        <w:trPr>
          <w:trHeight w:val="600" w:hRule="atLeast"/>
        </w:trPr>
        <w:tc>
          <w:tcPr>
            <w:tcW w:w="2080" w:type="dxa"/>
            <w:vAlign w:val="top"/>
          </w:tcPr>
          <w:p>
            <w:pPr>
              <w:ind w:left="10" w:right="160" w:hanging="3"/>
              <w:spacing w:before="31" w:line="253" w:lineRule="auto"/>
              <w:rPr>
                <w:rFonts w:ascii="SimSun" w:hAnsi="SimSun" w:eastAsia="SimSun" w:cs="SimSun"/>
                <w:sz w:val="19"/>
                <w:szCs w:val="19"/>
              </w:rPr>
            </w:pPr>
            <w:r>
              <w:rPr>
                <w:rFonts w:ascii="SimSun" w:hAnsi="SimSun" w:eastAsia="SimSun" w:cs="SimSun"/>
                <w:sz w:val="19"/>
                <w:szCs w:val="19"/>
                <w:spacing w:val="-1"/>
              </w:rPr>
              <w:t>三、限定性净资产转为</w:t>
            </w:r>
            <w:r>
              <w:rPr>
                <w:rFonts w:ascii="SimSun" w:hAnsi="SimSun" w:eastAsia="SimSun" w:cs="SimSun"/>
                <w:sz w:val="19"/>
                <w:szCs w:val="19"/>
                <w:spacing w:val="2"/>
              </w:rPr>
              <w:t> </w:t>
            </w:r>
            <w:r>
              <w:rPr>
                <w:rFonts w:ascii="SimSun" w:hAnsi="SimSun" w:eastAsia="SimSun" w:cs="SimSun"/>
                <w:sz w:val="19"/>
                <w:szCs w:val="19"/>
                <w:spacing w:val="-2"/>
              </w:rPr>
              <w:t>非限定性净资产</w:t>
            </w:r>
          </w:p>
        </w:tc>
        <w:tc>
          <w:tcPr>
            <w:tcW w:w="520" w:type="dxa"/>
            <w:vAlign w:val="top"/>
          </w:tcPr>
          <w:p>
            <w:pPr>
              <w:ind w:firstLine="206"/>
              <w:spacing w:before="233" w:line="204" w:lineRule="auto"/>
              <w:rPr>
                <w:rFonts w:ascii="SimSun" w:hAnsi="SimSun" w:eastAsia="SimSun" w:cs="SimSun"/>
                <w:sz w:val="19"/>
                <w:szCs w:val="19"/>
              </w:rPr>
            </w:pPr>
            <w:r>
              <w:rPr>
                <w:rFonts w:ascii="SimSun" w:hAnsi="SimSun" w:eastAsia="SimSun" w:cs="SimSun"/>
                <w:sz w:val="19"/>
                <w:szCs w:val="19"/>
                <w:spacing w:val="-2"/>
              </w:rPr>
              <w:t>40</w:t>
            </w:r>
          </w:p>
        </w:tc>
        <w:tc>
          <w:tcPr>
            <w:tcW w:w="1370" w:type="dxa"/>
            <w:vAlign w:val="top"/>
          </w:tcPr>
          <w:p>
            <w:pPr>
              <w:rPr>
                <w:rFonts w:ascii="Arial"/>
                <w:sz w:val="21"/>
              </w:rPr>
            </w:pPr>
            <w:r/>
          </w:p>
        </w:tc>
        <w:tc>
          <w:tcPr>
            <w:tcW w:w="1360" w:type="dxa"/>
            <w:vAlign w:val="top"/>
          </w:tcPr>
          <w:p>
            <w:pPr>
              <w:rPr>
                <w:rFonts w:ascii="Arial"/>
                <w:sz w:val="21"/>
              </w:rPr>
            </w:pPr>
            <w:r/>
          </w:p>
        </w:tc>
        <w:tc>
          <w:tcPr>
            <w:tcW w:w="1370" w:type="dxa"/>
            <w:vAlign w:val="top"/>
          </w:tcPr>
          <w:p>
            <w:pPr>
              <w:rPr>
                <w:rFonts w:ascii="Arial"/>
                <w:sz w:val="21"/>
              </w:rPr>
            </w:pPr>
            <w:r/>
          </w:p>
        </w:tc>
        <w:tc>
          <w:tcPr>
            <w:tcW w:w="1370" w:type="dxa"/>
            <w:vAlign w:val="top"/>
          </w:tcPr>
          <w:p>
            <w:pPr>
              <w:ind w:firstLine="978"/>
              <w:spacing w:before="233" w:line="204" w:lineRule="auto"/>
              <w:rPr>
                <w:rFonts w:ascii="SimSun" w:hAnsi="SimSun" w:eastAsia="SimSun" w:cs="SimSun"/>
                <w:sz w:val="19"/>
                <w:szCs w:val="19"/>
              </w:rPr>
            </w:pPr>
            <w:r>
              <w:rPr>
                <w:rFonts w:ascii="SimSun" w:hAnsi="SimSun" w:eastAsia="SimSun" w:cs="SimSun"/>
                <w:sz w:val="19"/>
                <w:szCs w:val="19"/>
                <w:spacing w:val="-3"/>
              </w:rPr>
              <w:t>0.00</w:t>
            </w:r>
          </w:p>
        </w:tc>
        <w:tc>
          <w:tcPr>
            <w:tcW w:w="1360" w:type="dxa"/>
            <w:vAlign w:val="top"/>
          </w:tcPr>
          <w:p>
            <w:pPr>
              <w:ind w:firstLine="969"/>
              <w:spacing w:before="233" w:line="204" w:lineRule="auto"/>
              <w:rPr>
                <w:rFonts w:ascii="SimSun" w:hAnsi="SimSun" w:eastAsia="SimSun" w:cs="SimSun"/>
                <w:sz w:val="19"/>
                <w:szCs w:val="19"/>
              </w:rPr>
            </w:pPr>
            <w:r>
              <w:rPr>
                <w:rFonts w:ascii="SimSun" w:hAnsi="SimSun" w:eastAsia="SimSun" w:cs="SimSun"/>
                <w:sz w:val="19"/>
                <w:szCs w:val="19"/>
                <w:spacing w:val="-3"/>
              </w:rPr>
              <w:t>0.00</w:t>
            </w:r>
          </w:p>
        </w:tc>
        <w:tc>
          <w:tcPr>
            <w:tcW w:w="1210" w:type="dxa"/>
            <w:vAlign w:val="top"/>
          </w:tcPr>
          <w:p>
            <w:pPr>
              <w:ind w:firstLine="729"/>
              <w:spacing w:before="202" w:line="204" w:lineRule="auto"/>
              <w:rPr>
                <w:rFonts w:ascii="SimSun" w:hAnsi="SimSun" w:eastAsia="SimSun" w:cs="SimSun"/>
                <w:sz w:val="19"/>
                <w:szCs w:val="19"/>
              </w:rPr>
            </w:pPr>
            <w:r>
              <w:rPr>
                <w:rFonts w:ascii="SimSun" w:hAnsi="SimSun" w:eastAsia="SimSun" w:cs="SimSun"/>
                <w:sz w:val="19"/>
                <w:szCs w:val="19"/>
                <w:spacing w:val="-3"/>
              </w:rPr>
              <w:t>0.00]</w:t>
            </w:r>
          </w:p>
        </w:tc>
      </w:tr>
      <w:tr>
        <w:trPr>
          <w:trHeight w:val="810" w:hRule="atLeast"/>
        </w:trPr>
        <w:tc>
          <w:tcPr>
            <w:tcW w:w="2080" w:type="dxa"/>
            <w:vAlign w:val="top"/>
          </w:tcPr>
          <w:p>
            <w:pPr>
              <w:ind w:left="28" w:right="160" w:hanging="3"/>
              <w:spacing w:before="21" w:line="227" w:lineRule="auto"/>
              <w:rPr>
                <w:rFonts w:ascii="SimSun" w:hAnsi="SimSun" w:eastAsia="SimSun" w:cs="SimSun"/>
                <w:sz w:val="19"/>
                <w:szCs w:val="19"/>
              </w:rPr>
            </w:pPr>
            <w:r>
              <w:rPr>
                <w:rFonts w:ascii="SimSun" w:hAnsi="SimSun" w:eastAsia="SimSun" w:cs="SimSun"/>
                <w:sz w:val="19"/>
                <w:szCs w:val="19"/>
                <w:spacing w:val="-3"/>
              </w:rPr>
              <w:t>四、净资产变动额（若</w:t>
            </w:r>
            <w:r>
              <w:rPr>
                <w:rFonts w:ascii="SimSun" w:hAnsi="SimSun" w:eastAsia="SimSun" w:cs="SimSun"/>
                <w:sz w:val="19"/>
                <w:szCs w:val="19"/>
                <w:spacing w:val="4"/>
              </w:rPr>
              <w:t> </w:t>
            </w:r>
            <w:r>
              <w:rPr>
                <w:rFonts w:ascii="SimSun" w:hAnsi="SimSun" w:eastAsia="SimSun" w:cs="SimSun"/>
                <w:sz w:val="19"/>
                <w:szCs w:val="19"/>
                <w:spacing w:val="20"/>
              </w:rPr>
              <w:t>为净资产减少额，</w:t>
            </w:r>
            <w:r>
              <w:rPr>
                <w:rFonts w:ascii="SimSun" w:hAnsi="SimSun" w:eastAsia="SimSun" w:cs="SimSun"/>
                <w:sz w:val="19"/>
                <w:szCs w:val="19"/>
                <w:spacing w:val="2"/>
              </w:rPr>
              <w:t>   </w:t>
            </w:r>
            <w:r>
              <w:rPr>
                <w:rFonts w:ascii="SimSun" w:hAnsi="SimSun" w:eastAsia="SimSun" w:cs="SimSun"/>
                <w:sz w:val="19"/>
                <w:szCs w:val="19"/>
                <w:spacing w:val="4"/>
              </w:rPr>
              <w:t>以“-</w:t>
            </w:r>
            <w:r>
              <w:rPr>
                <w:rFonts w:ascii="SimSun" w:hAnsi="SimSun" w:eastAsia="SimSun" w:cs="SimSun"/>
                <w:sz w:val="19"/>
                <w:szCs w:val="19"/>
                <w:spacing w:val="-66"/>
              </w:rPr>
              <w:t> </w:t>
            </w:r>
            <w:r>
              <w:rPr>
                <w:rFonts w:ascii="SimSun" w:hAnsi="SimSun" w:eastAsia="SimSun" w:cs="SimSun"/>
                <w:sz w:val="19"/>
                <w:szCs w:val="19"/>
                <w:spacing w:val="4"/>
              </w:rPr>
              <w:t>”号填列）</w:t>
            </w:r>
          </w:p>
        </w:tc>
        <w:tc>
          <w:tcPr>
            <w:tcW w:w="520" w:type="dxa"/>
            <w:vAlign w:val="top"/>
          </w:tcPr>
          <w:p>
            <w:pPr>
              <w:rPr>
                <w:rFonts w:ascii="Arial"/>
                <w:sz w:val="21"/>
              </w:rPr>
            </w:pPr>
            <w:r/>
          </w:p>
          <w:p>
            <w:pPr>
              <w:ind w:firstLine="206"/>
              <w:spacing w:before="102" w:line="204" w:lineRule="auto"/>
              <w:rPr>
                <w:rFonts w:ascii="SimSun" w:hAnsi="SimSun" w:eastAsia="SimSun" w:cs="SimSun"/>
                <w:sz w:val="19"/>
                <w:szCs w:val="19"/>
              </w:rPr>
            </w:pPr>
            <w:r>
              <w:rPr>
                <w:rFonts w:ascii="SimSun" w:hAnsi="SimSun" w:eastAsia="SimSun" w:cs="SimSun"/>
                <w:sz w:val="19"/>
                <w:szCs w:val="19"/>
                <w:spacing w:val="-2"/>
              </w:rPr>
              <w:t>45</w:t>
            </w:r>
          </w:p>
        </w:tc>
        <w:tc>
          <w:tcPr>
            <w:tcW w:w="1370" w:type="dxa"/>
            <w:vAlign w:val="top"/>
          </w:tcPr>
          <w:p>
            <w:pPr>
              <w:rPr>
                <w:rFonts w:ascii="Arial"/>
                <w:sz w:val="21"/>
              </w:rPr>
            </w:pPr>
            <w:r/>
          </w:p>
          <w:p>
            <w:pPr>
              <w:ind w:firstLine="305"/>
              <w:spacing w:before="102" w:line="204" w:lineRule="auto"/>
              <w:rPr>
                <w:rFonts w:ascii="SimSun" w:hAnsi="SimSun" w:eastAsia="SimSun" w:cs="SimSun"/>
                <w:sz w:val="19"/>
                <w:szCs w:val="19"/>
              </w:rPr>
            </w:pPr>
            <w:r>
              <w:rPr>
                <w:rFonts w:ascii="SimSun" w:hAnsi="SimSun" w:eastAsia="SimSun" w:cs="SimSun"/>
                <w:sz w:val="19"/>
                <w:szCs w:val="19"/>
                <w:spacing w:val="-1"/>
              </w:rPr>
              <w:t>-656,484.94</w:t>
            </w:r>
          </w:p>
        </w:tc>
        <w:tc>
          <w:tcPr>
            <w:tcW w:w="1360" w:type="dxa"/>
            <w:vAlign w:val="top"/>
          </w:tcPr>
          <w:p>
            <w:pPr>
              <w:rPr>
                <w:rFonts w:ascii="Arial"/>
                <w:sz w:val="21"/>
              </w:rPr>
            </w:pPr>
            <w:r/>
          </w:p>
          <w:p>
            <w:pPr>
              <w:ind w:firstLine="398"/>
              <w:spacing w:before="102" w:line="204" w:lineRule="auto"/>
              <w:rPr>
                <w:rFonts w:ascii="SimSun" w:hAnsi="SimSun" w:eastAsia="SimSun" w:cs="SimSun"/>
                <w:sz w:val="19"/>
                <w:szCs w:val="19"/>
              </w:rPr>
            </w:pPr>
            <w:r>
              <w:rPr>
                <w:rFonts w:ascii="SimSun" w:hAnsi="SimSun" w:eastAsia="SimSun" w:cs="SimSun"/>
                <w:sz w:val="19"/>
                <w:szCs w:val="19"/>
                <w:spacing w:val="-1"/>
              </w:rPr>
              <w:t>687,369.74</w:t>
            </w:r>
          </w:p>
        </w:tc>
        <w:tc>
          <w:tcPr>
            <w:tcW w:w="1370" w:type="dxa"/>
            <w:vAlign w:val="top"/>
          </w:tcPr>
          <w:p>
            <w:pPr>
              <w:rPr>
                <w:rFonts w:ascii="Arial"/>
                <w:sz w:val="21"/>
              </w:rPr>
            </w:pPr>
            <w:r/>
          </w:p>
          <w:p>
            <w:pPr>
              <w:ind w:firstLine="411"/>
              <w:spacing w:before="102" w:line="204" w:lineRule="auto"/>
              <w:rPr>
                <w:rFonts w:ascii="SimSun" w:hAnsi="SimSun" w:eastAsia="SimSun" w:cs="SimSun"/>
                <w:sz w:val="19"/>
                <w:szCs w:val="19"/>
              </w:rPr>
            </w:pPr>
            <w:r>
              <w:rPr>
                <w:rFonts w:ascii="SimSun" w:hAnsi="SimSun" w:eastAsia="SimSun" w:cs="SimSun"/>
                <w:sz w:val="19"/>
                <w:szCs w:val="19"/>
                <w:spacing w:val="-3"/>
              </w:rPr>
              <w:t>30,</w:t>
            </w:r>
            <w:r>
              <w:rPr>
                <w:rFonts w:ascii="SimSun" w:hAnsi="SimSun" w:eastAsia="SimSun" w:cs="SimSun"/>
                <w:sz w:val="19"/>
                <w:szCs w:val="19"/>
                <w:spacing w:val="15"/>
              </w:rPr>
              <w:t> </w:t>
            </w:r>
            <w:r>
              <w:rPr>
                <w:rFonts w:ascii="SimSun" w:hAnsi="SimSun" w:eastAsia="SimSun" w:cs="SimSun"/>
                <w:sz w:val="19"/>
                <w:szCs w:val="19"/>
                <w:spacing w:val="-3"/>
              </w:rPr>
              <w:t>884.80</w:t>
            </w:r>
          </w:p>
        </w:tc>
        <w:tc>
          <w:tcPr>
            <w:tcW w:w="1370" w:type="dxa"/>
            <w:vAlign w:val="top"/>
          </w:tcPr>
          <w:p>
            <w:pPr>
              <w:rPr>
                <w:rFonts w:ascii="Arial"/>
                <w:sz w:val="21"/>
              </w:rPr>
            </w:pPr>
            <w:r/>
          </w:p>
          <w:p>
            <w:pPr>
              <w:ind w:firstLine="219"/>
              <w:spacing w:before="70" w:line="204" w:lineRule="auto"/>
              <w:rPr>
                <w:rFonts w:ascii="SimSun" w:hAnsi="SimSun" w:eastAsia="SimSun" w:cs="SimSun"/>
                <w:sz w:val="18"/>
                <w:szCs w:val="18"/>
              </w:rPr>
            </w:pPr>
            <w:r>
              <w:rPr>
                <w:rFonts w:ascii="SimSun" w:hAnsi="SimSun" w:eastAsia="SimSun" w:cs="SimSun"/>
                <w:sz w:val="18"/>
                <w:szCs w:val="18"/>
              </w:rPr>
              <w:t>200,</w:t>
            </w:r>
            <w:r>
              <w:rPr>
                <w:rFonts w:ascii="SimSun" w:hAnsi="SimSun" w:eastAsia="SimSun" w:cs="SimSun"/>
                <w:sz w:val="18"/>
                <w:szCs w:val="18"/>
                <w:spacing w:val="50"/>
              </w:rPr>
              <w:t> </w:t>
            </w:r>
            <w:r>
              <w:rPr>
                <w:rFonts w:ascii="SimSun" w:hAnsi="SimSun" w:eastAsia="SimSun" w:cs="SimSun"/>
                <w:sz w:val="18"/>
                <w:szCs w:val="18"/>
              </w:rPr>
              <w:t>898.33]</w:t>
            </w:r>
          </w:p>
        </w:tc>
        <w:tc>
          <w:tcPr>
            <w:tcW w:w="1360" w:type="dxa"/>
            <w:vAlign w:val="top"/>
          </w:tcPr>
          <w:p>
            <w:pPr>
              <w:rPr>
                <w:rFonts w:ascii="Arial"/>
                <w:sz w:val="21"/>
              </w:rPr>
            </w:pPr>
            <w:r/>
          </w:p>
          <w:p>
            <w:pPr>
              <w:ind w:firstLine="295"/>
              <w:spacing w:before="101" w:line="204" w:lineRule="auto"/>
              <w:rPr>
                <w:rFonts w:ascii="SimSun" w:hAnsi="SimSun" w:eastAsia="SimSun" w:cs="SimSun"/>
                <w:sz w:val="19"/>
                <w:szCs w:val="19"/>
              </w:rPr>
            </w:pPr>
            <w:r>
              <w:rPr>
                <w:rFonts w:ascii="SimSun" w:hAnsi="SimSun" w:eastAsia="SimSun" w:cs="SimSun"/>
                <w:sz w:val="19"/>
                <w:szCs w:val="19"/>
                <w:spacing w:val="-1"/>
              </w:rPr>
              <w:t>-243,107.94</w:t>
            </w:r>
          </w:p>
        </w:tc>
        <w:tc>
          <w:tcPr>
            <w:tcW w:w="1210" w:type="dxa"/>
            <w:vAlign w:val="top"/>
          </w:tcPr>
          <w:p>
            <w:pPr>
              <w:rPr>
                <w:rFonts w:ascii="Arial"/>
                <w:sz w:val="21"/>
              </w:rPr>
            </w:pPr>
            <w:r/>
          </w:p>
          <w:p>
            <w:pPr>
              <w:ind w:firstLine="255"/>
              <w:spacing w:before="101" w:line="204" w:lineRule="auto"/>
              <w:rPr>
                <w:rFonts w:ascii="SimSun" w:hAnsi="SimSun" w:eastAsia="SimSun" w:cs="SimSun"/>
                <w:sz w:val="19"/>
                <w:szCs w:val="19"/>
              </w:rPr>
            </w:pPr>
            <w:r>
              <w:rPr>
                <w:rFonts w:ascii="SimSun" w:hAnsi="SimSun" w:eastAsia="SimSun" w:cs="SimSun"/>
                <w:sz w:val="19"/>
                <w:szCs w:val="19"/>
                <w:spacing w:val="-2"/>
              </w:rPr>
              <w:t>-42,209.61</w:t>
            </w:r>
          </w:p>
        </w:tc>
      </w:tr>
    </w:tbl>
    <w:p>
      <w:pPr>
        <w:spacing w:line="14" w:lineRule="auto"/>
        <w:rPr>
          <w:rFonts w:ascii="Arial"/>
          <w:sz w:val="2"/>
        </w:rPr>
      </w:pPr>
      <w:r/>
    </w:p>
    <w:p>
      <w:pPr>
        <w:sectPr>
          <w:type w:val="continuous"/>
          <w:pgSz w:w="11900" w:h="16840"/>
          <w:pgMar w:top="718" w:right="230" w:bottom="400" w:left="1009" w:header="0" w:footer="0" w:gutter="0"/>
          <w:cols w:equalWidth="0" w:num="1">
            <w:col w:w="10661" w:space="0"/>
          </w:cols>
        </w:sectPr>
        <w:rPr/>
      </w:pPr>
    </w:p>
    <w:p>
      <w:pPr>
        <w:ind w:firstLine="3500"/>
        <w:spacing w:before="88" w:line="204" w:lineRule="auto"/>
        <w:rPr>
          <w:rFonts w:ascii="SimSun" w:hAnsi="SimSun" w:eastAsia="SimSun" w:cs="SimSun"/>
          <w:sz w:val="44"/>
          <w:szCs w:val="44"/>
        </w:rPr>
      </w:pPr>
      <w:r>
        <w:rPr>
          <w:rFonts w:ascii="SimSun" w:hAnsi="SimSun" w:eastAsia="SimSun" w:cs="SimSun"/>
          <w:sz w:val="44"/>
          <w:szCs w:val="44"/>
          <w14:textOutline w14:w="7988" w14:cap="flat" w14:cmpd="sng">
            <w14:solidFill>
              <w14:srgbClr w14:val="000000"/>
            </w14:solidFill>
            <w14:prstDash w14:val="solid"/>
            <w14:miter w14:lim="10"/>
          </w14:textOutline>
          <w:spacing w:val="-16"/>
        </w:rPr>
        <w:t>现</w:t>
      </w:r>
      <w:r>
        <w:rPr>
          <w:rFonts w:ascii="SimSun" w:hAnsi="SimSun" w:eastAsia="SimSun" w:cs="SimSun"/>
          <w:sz w:val="44"/>
          <w:szCs w:val="44"/>
          <w:spacing w:val="19"/>
        </w:rPr>
        <w:t> </w:t>
      </w:r>
      <w:r>
        <w:rPr>
          <w:rFonts w:ascii="SimSun" w:hAnsi="SimSun" w:eastAsia="SimSun" w:cs="SimSun"/>
          <w:sz w:val="44"/>
          <w:szCs w:val="44"/>
          <w14:textOutline w14:w="7988" w14:cap="flat" w14:cmpd="sng">
            <w14:solidFill>
              <w14:srgbClr w14:val="000000"/>
            </w14:solidFill>
            <w14:prstDash w14:val="solid"/>
            <w14:miter w14:lim="10"/>
          </w14:textOutline>
          <w:spacing w:val="-16"/>
        </w:rPr>
        <w:t>金</w:t>
      </w:r>
      <w:r>
        <w:rPr>
          <w:rFonts w:ascii="SimSun" w:hAnsi="SimSun" w:eastAsia="SimSun" w:cs="SimSun"/>
          <w:sz w:val="44"/>
          <w:szCs w:val="44"/>
          <w:spacing w:val="15"/>
        </w:rPr>
        <w:t> </w:t>
      </w:r>
      <w:r>
        <w:rPr>
          <w:rFonts w:ascii="SimSun" w:hAnsi="SimSun" w:eastAsia="SimSun" w:cs="SimSun"/>
          <w:sz w:val="44"/>
          <w:szCs w:val="44"/>
          <w14:textOutline w14:w="7988" w14:cap="flat" w14:cmpd="sng">
            <w14:solidFill>
              <w14:srgbClr w14:val="000000"/>
            </w14:solidFill>
            <w14:prstDash w14:val="solid"/>
            <w14:miter w14:lim="10"/>
          </w14:textOutline>
          <w:spacing w:val="-16"/>
        </w:rPr>
        <w:t>流</w:t>
      </w:r>
      <w:r>
        <w:rPr>
          <w:rFonts w:ascii="SimSun" w:hAnsi="SimSun" w:eastAsia="SimSun" w:cs="SimSun"/>
          <w:sz w:val="44"/>
          <w:szCs w:val="44"/>
          <w:spacing w:val="13"/>
        </w:rPr>
        <w:t> </w:t>
      </w:r>
      <w:r>
        <w:rPr>
          <w:rFonts w:ascii="SimSun" w:hAnsi="SimSun" w:eastAsia="SimSun" w:cs="SimSun"/>
          <w:sz w:val="44"/>
          <w:szCs w:val="44"/>
          <w14:textOutline w14:w="7988" w14:cap="flat" w14:cmpd="sng">
            <w14:solidFill>
              <w14:srgbClr w14:val="000000"/>
            </w14:solidFill>
            <w14:prstDash w14:val="solid"/>
            <w14:miter w14:lim="10"/>
          </w14:textOutline>
          <w:spacing w:val="-16"/>
        </w:rPr>
        <w:t>量</w:t>
      </w:r>
      <w:r>
        <w:rPr>
          <w:rFonts w:ascii="SimSun" w:hAnsi="SimSun" w:eastAsia="SimSun" w:cs="SimSun"/>
          <w:sz w:val="44"/>
          <w:szCs w:val="44"/>
          <w:spacing w:val="12"/>
        </w:rPr>
        <w:t> </w:t>
      </w:r>
      <w:r>
        <w:rPr>
          <w:rFonts w:ascii="SimSun" w:hAnsi="SimSun" w:eastAsia="SimSun" w:cs="SimSun"/>
          <w:sz w:val="44"/>
          <w:szCs w:val="44"/>
          <w14:textOutline w14:w="7988" w14:cap="flat" w14:cmpd="sng">
            <w14:solidFill>
              <w14:srgbClr w14:val="000000"/>
            </w14:solidFill>
            <w14:prstDash w14:val="solid"/>
            <w14:miter w14:lim="10"/>
          </w14:textOutline>
          <w:spacing w:val="-16"/>
        </w:rPr>
        <w:t>表</w:t>
      </w:r>
    </w:p>
    <w:p>
      <w:pPr>
        <w:ind w:firstLine="9064"/>
        <w:spacing w:before="53" w:line="204" w:lineRule="auto"/>
        <w:rPr>
          <w:rFonts w:ascii="DengXian" w:hAnsi="DengXian" w:eastAsia="DengXian" w:cs="DengXian"/>
          <w:sz w:val="18"/>
          <w:szCs w:val="18"/>
        </w:rPr>
      </w:pPr>
      <w:r>
        <w:rPr>
          <w:rFonts w:ascii="DengXian" w:hAnsi="DengXian" w:eastAsia="DengXian" w:cs="DengXian"/>
          <w:sz w:val="18"/>
          <w:szCs w:val="18"/>
          <w:spacing w:val="8"/>
        </w:rPr>
        <w:t>会民非03表</w:t>
      </w:r>
    </w:p>
    <w:p>
      <w:pPr>
        <w:rPr/>
      </w:pPr>
      <w:r/>
    </w:p>
    <w:p>
      <w:pPr>
        <w:spacing w:line="98" w:lineRule="exact"/>
        <w:rPr/>
      </w:pPr>
      <w:r/>
    </w:p>
    <w:tbl>
      <w:tblPr>
        <w:tblStyle w:val="2"/>
        <w:tblW w:w="10060" w:type="dxa"/>
        <w:tblInd w:w="10"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4170"/>
        <w:gridCol w:w="570"/>
        <w:gridCol w:w="2390"/>
        <w:gridCol w:w="2930"/>
      </w:tblGrid>
      <w:tr>
        <w:trPr>
          <w:trHeight w:val="340" w:hRule="atLeast"/>
        </w:trPr>
        <w:tc>
          <w:tcPr>
            <w:tcW w:w="4170" w:type="dxa"/>
            <w:vAlign w:val="top"/>
          </w:tcPr>
          <w:p>
            <w:pPr>
              <w:ind w:firstLine="1900"/>
              <w:spacing w:before="70" w:line="204" w:lineRule="auto"/>
              <w:rPr>
                <w:rFonts w:ascii="SimSun" w:hAnsi="SimSun" w:eastAsia="SimSun" w:cs="SimSun"/>
                <w:sz w:val="19"/>
                <w:szCs w:val="19"/>
              </w:rPr>
            </w:pPr>
            <w:r>
              <w:rPr>
                <w:rFonts w:ascii="SimSun" w:hAnsi="SimSun" w:eastAsia="SimSun" w:cs="SimSun"/>
                <w:sz w:val="19"/>
                <w:szCs w:val="19"/>
                <w:spacing w:val="12"/>
              </w:rPr>
              <w:t>项目</w:t>
            </w:r>
          </w:p>
        </w:tc>
        <w:tc>
          <w:tcPr>
            <w:tcW w:w="570" w:type="dxa"/>
            <w:vAlign w:val="top"/>
          </w:tcPr>
          <w:p>
            <w:pPr>
              <w:ind w:firstLine="50"/>
              <w:spacing w:before="70" w:line="204" w:lineRule="auto"/>
              <w:rPr>
                <w:rFonts w:ascii="SimSun" w:hAnsi="SimSun" w:eastAsia="SimSun" w:cs="SimSun"/>
                <w:sz w:val="19"/>
                <w:szCs w:val="19"/>
              </w:rPr>
            </w:pPr>
            <w:r>
              <w:rPr>
                <w:rFonts w:ascii="SimSun" w:hAnsi="SimSun" w:eastAsia="SimSun" w:cs="SimSun"/>
                <w:sz w:val="19"/>
                <w:szCs w:val="19"/>
                <w:spacing w:val="-3"/>
              </w:rPr>
              <w:t>行次</w:t>
            </w:r>
          </w:p>
        </w:tc>
        <w:tc>
          <w:tcPr>
            <w:tcW w:w="2390" w:type="dxa"/>
            <w:vAlign w:val="top"/>
          </w:tcPr>
          <w:p>
            <w:pPr>
              <w:ind w:firstLine="698"/>
              <w:spacing w:before="70" w:line="204" w:lineRule="auto"/>
              <w:rPr>
                <w:rFonts w:ascii="SimSun" w:hAnsi="SimSun" w:eastAsia="SimSun" w:cs="SimSun"/>
                <w:sz w:val="19"/>
                <w:szCs w:val="19"/>
              </w:rPr>
            </w:pPr>
            <w:r>
              <w:rPr>
                <w:rFonts w:ascii="SimSun" w:hAnsi="SimSun" w:eastAsia="SimSun" w:cs="SimSun"/>
                <w:sz w:val="19"/>
                <w:szCs w:val="19"/>
                <w:spacing w:val="-2"/>
              </w:rPr>
              <w:t>本年累计数</w:t>
            </w:r>
          </w:p>
        </w:tc>
        <w:tc>
          <w:tcPr>
            <w:tcW w:w="2930" w:type="dxa"/>
            <w:vAlign w:val="top"/>
          </w:tcPr>
          <w:p>
            <w:pPr>
              <w:ind w:firstLine="1178"/>
              <w:spacing w:before="70" w:line="204" w:lineRule="auto"/>
              <w:rPr>
                <w:rFonts w:ascii="SimSun" w:hAnsi="SimSun" w:eastAsia="SimSun" w:cs="SimSun"/>
                <w:sz w:val="19"/>
                <w:szCs w:val="19"/>
              </w:rPr>
            </w:pPr>
            <w:r>
              <w:rPr>
                <w:rFonts w:ascii="SimSun" w:hAnsi="SimSun" w:eastAsia="SimSun" w:cs="SimSun"/>
                <w:sz w:val="19"/>
                <w:szCs w:val="19"/>
                <w:spacing w:val="-2"/>
              </w:rPr>
              <w:t>本月数</w:t>
            </w:r>
          </w:p>
        </w:tc>
      </w:tr>
      <w:tr>
        <w:trPr>
          <w:trHeight w:val="350" w:hRule="atLeast"/>
        </w:trPr>
        <w:tc>
          <w:tcPr>
            <w:tcW w:w="4170" w:type="dxa"/>
            <w:vAlign w:val="top"/>
          </w:tcPr>
          <w:p>
            <w:pPr>
              <w:ind w:firstLine="396"/>
              <w:spacing w:before="80" w:line="204" w:lineRule="auto"/>
              <w:rPr>
                <w:rFonts w:ascii="SimSun" w:hAnsi="SimSun" w:eastAsia="SimSun" w:cs="SimSun"/>
                <w:sz w:val="19"/>
                <w:szCs w:val="19"/>
              </w:rPr>
            </w:pPr>
            <w:r>
              <w:rPr>
                <w:rFonts w:ascii="SimSun" w:hAnsi="SimSun" w:eastAsia="SimSun" w:cs="SimSun"/>
                <w:sz w:val="19"/>
                <w:szCs w:val="19"/>
                <w:spacing w:val="6"/>
              </w:rPr>
              <w:t>业务活动产生的现金流量∶</w:t>
            </w:r>
          </w:p>
        </w:tc>
        <w:tc>
          <w:tcPr>
            <w:tcW w:w="570" w:type="dxa"/>
            <w:vAlign w:val="top"/>
          </w:tcPr>
          <w:p>
            <w:pPr>
              <w:rPr>
                <w:rFonts w:ascii="Arial"/>
                <w:sz w:val="21"/>
              </w:rPr>
            </w:pPr>
            <w:r/>
          </w:p>
        </w:tc>
        <w:tc>
          <w:tcPr>
            <w:tcW w:w="2390" w:type="dxa"/>
            <w:vAlign w:val="top"/>
          </w:tcPr>
          <w:p>
            <w:pPr>
              <w:rPr>
                <w:rFonts w:ascii="Arial"/>
                <w:sz w:val="21"/>
              </w:rPr>
            </w:pPr>
            <w:r/>
          </w:p>
        </w:tc>
        <w:tc>
          <w:tcPr>
            <w:tcW w:w="2930" w:type="dxa"/>
            <w:vAlign w:val="top"/>
          </w:tcPr>
          <w:p>
            <w:pPr>
              <w:rPr>
                <w:rFonts w:ascii="Arial"/>
                <w:sz w:val="21"/>
              </w:rPr>
            </w:pPr>
            <w:r/>
          </w:p>
        </w:tc>
      </w:tr>
      <w:tr>
        <w:trPr>
          <w:trHeight w:val="350" w:hRule="atLeast"/>
        </w:trPr>
        <w:tc>
          <w:tcPr>
            <w:tcW w:w="4170" w:type="dxa"/>
            <w:vAlign w:val="top"/>
          </w:tcPr>
          <w:p>
            <w:pPr>
              <w:ind w:firstLine="396"/>
              <w:spacing w:before="80" w:line="204" w:lineRule="auto"/>
              <w:rPr>
                <w:rFonts w:ascii="SimSun" w:hAnsi="SimSun" w:eastAsia="SimSun" w:cs="SimSun"/>
                <w:sz w:val="19"/>
                <w:szCs w:val="19"/>
              </w:rPr>
            </w:pPr>
            <w:r>
              <w:rPr>
                <w:rFonts w:ascii="SimSun" w:hAnsi="SimSun" w:eastAsia="SimSun" w:cs="SimSun"/>
                <w:sz w:val="19"/>
                <w:szCs w:val="19"/>
                <w:spacing w:val="-1"/>
              </w:rPr>
              <w:t>接受捐赠收到的现金</w:t>
            </w:r>
          </w:p>
        </w:tc>
        <w:tc>
          <w:tcPr>
            <w:tcW w:w="570" w:type="dxa"/>
            <w:vAlign w:val="top"/>
          </w:tcPr>
          <w:p>
            <w:pPr>
              <w:ind w:firstLine="341"/>
              <w:spacing w:before="111" w:line="204" w:lineRule="auto"/>
              <w:rPr>
                <w:rFonts w:ascii="SimSun" w:hAnsi="SimSun" w:eastAsia="SimSun" w:cs="SimSun"/>
                <w:sz w:val="19"/>
                <w:szCs w:val="19"/>
              </w:rPr>
            </w:pPr>
            <w:r>
              <w:rPr>
                <w:rFonts w:ascii="SimSun" w:hAnsi="SimSun" w:eastAsia="SimSun" w:cs="SimSun"/>
                <w:sz w:val="19"/>
                <w:szCs w:val="19"/>
              </w:rPr>
              <w:t>1</w:t>
            </w:r>
          </w:p>
        </w:tc>
        <w:tc>
          <w:tcPr>
            <w:tcW w:w="2390" w:type="dxa"/>
            <w:vAlign w:val="top"/>
          </w:tcPr>
          <w:p>
            <w:pPr>
              <w:ind w:firstLine="1421"/>
              <w:spacing w:before="112" w:line="204" w:lineRule="auto"/>
              <w:rPr>
                <w:rFonts w:ascii="SimSun" w:hAnsi="SimSun" w:eastAsia="SimSun" w:cs="SimSun"/>
                <w:sz w:val="19"/>
                <w:szCs w:val="19"/>
              </w:rPr>
            </w:pPr>
            <w:r>
              <w:rPr>
                <w:rFonts w:ascii="SimSun" w:hAnsi="SimSun" w:eastAsia="SimSun" w:cs="SimSun"/>
                <w:sz w:val="19"/>
                <w:szCs w:val="19"/>
                <w:spacing w:val="-2"/>
              </w:rPr>
              <w:t>580,928.44</w:t>
            </w:r>
          </w:p>
        </w:tc>
        <w:tc>
          <w:tcPr>
            <w:tcW w:w="2930" w:type="dxa"/>
            <w:vAlign w:val="top"/>
          </w:tcPr>
          <w:p>
            <w:pPr>
              <w:ind w:firstLine="1961"/>
              <w:spacing w:before="112" w:line="204" w:lineRule="auto"/>
              <w:rPr>
                <w:rFonts w:ascii="SimSun" w:hAnsi="SimSun" w:eastAsia="SimSun" w:cs="SimSun"/>
                <w:sz w:val="19"/>
                <w:szCs w:val="19"/>
              </w:rPr>
            </w:pPr>
            <w:r>
              <w:rPr>
                <w:rFonts w:ascii="SimSun" w:hAnsi="SimSun" w:eastAsia="SimSun" w:cs="SimSun"/>
                <w:sz w:val="19"/>
                <w:szCs w:val="19"/>
                <w:spacing w:val="-2"/>
              </w:rPr>
              <w:t>563,000.00</w:t>
            </w:r>
          </w:p>
        </w:tc>
      </w:tr>
      <w:tr>
        <w:trPr>
          <w:trHeight w:val="350" w:hRule="atLeast"/>
        </w:trPr>
        <w:tc>
          <w:tcPr>
            <w:tcW w:w="4170" w:type="dxa"/>
            <w:vAlign w:val="top"/>
          </w:tcPr>
          <w:p>
            <w:pPr>
              <w:ind w:firstLine="404"/>
              <w:spacing w:before="80" w:line="204" w:lineRule="auto"/>
              <w:rPr>
                <w:rFonts w:ascii="SimSun" w:hAnsi="SimSun" w:eastAsia="SimSun" w:cs="SimSun"/>
                <w:sz w:val="19"/>
                <w:szCs w:val="19"/>
              </w:rPr>
            </w:pPr>
            <w:r>
              <w:rPr>
                <w:rFonts w:ascii="SimSun" w:hAnsi="SimSun" w:eastAsia="SimSun" w:cs="SimSun"/>
                <w:sz w:val="19"/>
                <w:szCs w:val="19"/>
                <w:spacing w:val="-2"/>
              </w:rPr>
              <w:t>收取会费收到的现金</w:t>
            </w:r>
          </w:p>
        </w:tc>
        <w:tc>
          <w:tcPr>
            <w:tcW w:w="570" w:type="dxa"/>
            <w:vAlign w:val="top"/>
          </w:tcPr>
          <w:p>
            <w:pPr>
              <w:ind w:firstLine="329"/>
              <w:spacing w:before="111" w:line="204" w:lineRule="auto"/>
              <w:rPr>
                <w:rFonts w:ascii="SimSun" w:hAnsi="SimSun" w:eastAsia="SimSun" w:cs="SimSun"/>
                <w:sz w:val="19"/>
                <w:szCs w:val="19"/>
              </w:rPr>
            </w:pPr>
            <w:r>
              <w:rPr>
                <w:rFonts w:ascii="SimSun" w:hAnsi="SimSun" w:eastAsia="SimSun" w:cs="SimSun"/>
                <w:sz w:val="19"/>
                <w:szCs w:val="19"/>
              </w:rPr>
              <w:t>2</w:t>
            </w:r>
          </w:p>
        </w:tc>
        <w:tc>
          <w:tcPr>
            <w:tcW w:w="2390" w:type="dxa"/>
            <w:vAlign w:val="top"/>
          </w:tcPr>
          <w:p>
            <w:pPr>
              <w:ind w:firstLine="1988"/>
              <w:spacing w:before="111" w:line="204" w:lineRule="auto"/>
              <w:rPr>
                <w:rFonts w:ascii="SimSun" w:hAnsi="SimSun" w:eastAsia="SimSun" w:cs="SimSun"/>
                <w:sz w:val="19"/>
                <w:szCs w:val="19"/>
              </w:rPr>
            </w:pPr>
            <w:r>
              <w:rPr>
                <w:rFonts w:ascii="SimSun" w:hAnsi="SimSun" w:eastAsia="SimSun" w:cs="SimSun"/>
                <w:sz w:val="19"/>
                <w:szCs w:val="19"/>
                <w:spacing w:val="-2"/>
              </w:rPr>
              <w:t>0.00</w:t>
            </w:r>
          </w:p>
        </w:tc>
        <w:tc>
          <w:tcPr>
            <w:tcW w:w="2930" w:type="dxa"/>
            <w:vAlign w:val="top"/>
          </w:tcPr>
          <w:p>
            <w:pPr>
              <w:ind w:firstLine="2528"/>
              <w:spacing w:before="111" w:line="204" w:lineRule="auto"/>
              <w:rPr>
                <w:rFonts w:ascii="SimSun" w:hAnsi="SimSun" w:eastAsia="SimSun" w:cs="SimSun"/>
                <w:sz w:val="19"/>
                <w:szCs w:val="19"/>
              </w:rPr>
            </w:pPr>
            <w:r>
              <w:rPr>
                <w:rFonts w:ascii="SimSun" w:hAnsi="SimSun" w:eastAsia="SimSun" w:cs="SimSun"/>
                <w:sz w:val="19"/>
                <w:szCs w:val="19"/>
                <w:spacing w:val="-2"/>
              </w:rPr>
              <w:t>0.00</w:t>
            </w:r>
          </w:p>
        </w:tc>
      </w:tr>
      <w:tr>
        <w:trPr>
          <w:trHeight w:val="350" w:hRule="atLeast"/>
        </w:trPr>
        <w:tc>
          <w:tcPr>
            <w:tcW w:w="4170" w:type="dxa"/>
            <w:vAlign w:val="top"/>
          </w:tcPr>
          <w:p>
            <w:pPr>
              <w:ind w:firstLine="398"/>
              <w:spacing w:before="80" w:line="204" w:lineRule="auto"/>
              <w:rPr>
                <w:rFonts w:ascii="SimSun" w:hAnsi="SimSun" w:eastAsia="SimSun" w:cs="SimSun"/>
                <w:sz w:val="19"/>
                <w:szCs w:val="19"/>
              </w:rPr>
            </w:pPr>
            <w:r>
              <w:rPr>
                <w:rFonts w:ascii="SimSun" w:hAnsi="SimSun" w:eastAsia="SimSun" w:cs="SimSun"/>
                <w:sz w:val="19"/>
                <w:szCs w:val="19"/>
                <w:spacing w:val="-1"/>
              </w:rPr>
              <w:t>提供服务收到的现金</w:t>
            </w:r>
          </w:p>
        </w:tc>
        <w:tc>
          <w:tcPr>
            <w:tcW w:w="570" w:type="dxa"/>
            <w:vAlign w:val="top"/>
          </w:tcPr>
          <w:p>
            <w:pPr>
              <w:ind w:firstLine="331"/>
              <w:spacing w:before="111" w:line="204" w:lineRule="auto"/>
              <w:rPr>
                <w:rFonts w:ascii="SimSun" w:hAnsi="SimSun" w:eastAsia="SimSun" w:cs="SimSun"/>
                <w:sz w:val="19"/>
                <w:szCs w:val="19"/>
              </w:rPr>
            </w:pPr>
            <w:r>
              <w:rPr>
                <w:rFonts w:ascii="SimSun" w:hAnsi="SimSun" w:eastAsia="SimSun" w:cs="SimSun"/>
                <w:sz w:val="19"/>
                <w:szCs w:val="19"/>
              </w:rPr>
              <w:t>3</w:t>
            </w:r>
          </w:p>
        </w:tc>
        <w:tc>
          <w:tcPr>
            <w:tcW w:w="2390" w:type="dxa"/>
            <w:vAlign w:val="top"/>
          </w:tcPr>
          <w:p>
            <w:pPr>
              <w:ind w:firstLine="1988"/>
              <w:spacing w:before="111" w:line="204" w:lineRule="auto"/>
              <w:rPr>
                <w:rFonts w:ascii="SimSun" w:hAnsi="SimSun" w:eastAsia="SimSun" w:cs="SimSun"/>
                <w:sz w:val="19"/>
                <w:szCs w:val="19"/>
              </w:rPr>
            </w:pPr>
            <w:r>
              <w:rPr>
                <w:rFonts w:ascii="SimSun" w:hAnsi="SimSun" w:eastAsia="SimSun" w:cs="SimSun"/>
                <w:sz w:val="19"/>
                <w:szCs w:val="19"/>
                <w:spacing w:val="-2"/>
              </w:rPr>
              <w:t>0.00</w:t>
            </w:r>
          </w:p>
        </w:tc>
        <w:tc>
          <w:tcPr>
            <w:tcW w:w="2930" w:type="dxa"/>
            <w:vAlign w:val="top"/>
          </w:tcPr>
          <w:p>
            <w:pPr>
              <w:ind w:firstLine="2528"/>
              <w:spacing w:before="111" w:line="204" w:lineRule="auto"/>
              <w:rPr>
                <w:rFonts w:ascii="SimSun" w:hAnsi="SimSun" w:eastAsia="SimSun" w:cs="SimSun"/>
                <w:sz w:val="19"/>
                <w:szCs w:val="19"/>
              </w:rPr>
            </w:pPr>
            <w:r>
              <w:rPr>
                <w:rFonts w:ascii="SimSun" w:hAnsi="SimSun" w:eastAsia="SimSun" w:cs="SimSun"/>
                <w:sz w:val="19"/>
                <w:szCs w:val="19"/>
                <w:spacing w:val="-2"/>
              </w:rPr>
              <w:t>0.00</w:t>
            </w:r>
          </w:p>
        </w:tc>
      </w:tr>
      <w:tr>
        <w:trPr>
          <w:trHeight w:val="350" w:hRule="atLeast"/>
        </w:trPr>
        <w:tc>
          <w:tcPr>
            <w:tcW w:w="4170" w:type="dxa"/>
            <w:vAlign w:val="top"/>
          </w:tcPr>
          <w:p>
            <w:pPr>
              <w:ind w:firstLine="398"/>
              <w:spacing w:before="80" w:line="204" w:lineRule="auto"/>
              <w:rPr>
                <w:rFonts w:ascii="SimSun" w:hAnsi="SimSun" w:eastAsia="SimSun" w:cs="SimSun"/>
                <w:sz w:val="19"/>
                <w:szCs w:val="19"/>
              </w:rPr>
            </w:pPr>
            <w:r>
              <w:rPr>
                <w:rFonts w:ascii="SimSun" w:hAnsi="SimSun" w:eastAsia="SimSun" w:cs="SimSun"/>
                <w:sz w:val="19"/>
                <w:szCs w:val="19"/>
                <w:spacing w:val="-1"/>
              </w:rPr>
              <w:t>销售商品收到的现金</w:t>
            </w:r>
          </w:p>
        </w:tc>
        <w:tc>
          <w:tcPr>
            <w:tcW w:w="570" w:type="dxa"/>
            <w:vAlign w:val="top"/>
          </w:tcPr>
          <w:p>
            <w:pPr>
              <w:ind w:firstLine="326"/>
              <w:spacing w:before="111" w:line="204" w:lineRule="auto"/>
              <w:rPr>
                <w:rFonts w:ascii="SimSun" w:hAnsi="SimSun" w:eastAsia="SimSun" w:cs="SimSun"/>
                <w:sz w:val="19"/>
                <w:szCs w:val="19"/>
              </w:rPr>
            </w:pPr>
            <w:r>
              <w:rPr>
                <w:rFonts w:ascii="SimSun" w:hAnsi="SimSun" w:eastAsia="SimSun" w:cs="SimSun"/>
                <w:sz w:val="19"/>
                <w:szCs w:val="19"/>
              </w:rPr>
              <w:t>4</w:t>
            </w:r>
          </w:p>
        </w:tc>
        <w:tc>
          <w:tcPr>
            <w:tcW w:w="2390" w:type="dxa"/>
            <w:vAlign w:val="top"/>
          </w:tcPr>
          <w:p>
            <w:pPr>
              <w:ind w:firstLine="1988"/>
              <w:spacing w:before="111" w:line="204" w:lineRule="auto"/>
              <w:rPr>
                <w:rFonts w:ascii="SimSun" w:hAnsi="SimSun" w:eastAsia="SimSun" w:cs="SimSun"/>
                <w:sz w:val="19"/>
                <w:szCs w:val="19"/>
              </w:rPr>
            </w:pPr>
            <w:r>
              <w:rPr>
                <w:rFonts w:ascii="SimSun" w:hAnsi="SimSun" w:eastAsia="SimSun" w:cs="SimSun"/>
                <w:sz w:val="19"/>
                <w:szCs w:val="19"/>
                <w:spacing w:val="-2"/>
              </w:rPr>
              <w:t>0.00</w:t>
            </w:r>
          </w:p>
        </w:tc>
        <w:tc>
          <w:tcPr>
            <w:tcW w:w="2930" w:type="dxa"/>
            <w:vAlign w:val="top"/>
          </w:tcPr>
          <w:p>
            <w:pPr>
              <w:ind w:firstLine="2528"/>
              <w:spacing w:before="111" w:line="204" w:lineRule="auto"/>
              <w:rPr>
                <w:rFonts w:ascii="SimSun" w:hAnsi="SimSun" w:eastAsia="SimSun" w:cs="SimSun"/>
                <w:sz w:val="19"/>
                <w:szCs w:val="19"/>
              </w:rPr>
            </w:pPr>
            <w:r>
              <w:rPr>
                <w:rFonts w:ascii="SimSun" w:hAnsi="SimSun" w:eastAsia="SimSun" w:cs="SimSun"/>
                <w:sz w:val="19"/>
                <w:szCs w:val="19"/>
                <w:spacing w:val="-2"/>
              </w:rPr>
              <w:t>0.00</w:t>
            </w:r>
          </w:p>
        </w:tc>
      </w:tr>
      <w:tr>
        <w:trPr>
          <w:trHeight w:val="350" w:hRule="atLeast"/>
        </w:trPr>
        <w:tc>
          <w:tcPr>
            <w:tcW w:w="4170" w:type="dxa"/>
            <w:vAlign w:val="top"/>
          </w:tcPr>
          <w:p>
            <w:pPr>
              <w:ind w:firstLine="396"/>
              <w:spacing w:before="80" w:line="204" w:lineRule="auto"/>
              <w:rPr>
                <w:rFonts w:ascii="SimSun" w:hAnsi="SimSun" w:eastAsia="SimSun" w:cs="SimSun"/>
                <w:sz w:val="19"/>
                <w:szCs w:val="19"/>
              </w:rPr>
            </w:pPr>
            <w:r>
              <w:rPr>
                <w:rFonts w:ascii="SimSun" w:hAnsi="SimSun" w:eastAsia="SimSun" w:cs="SimSun"/>
                <w:sz w:val="19"/>
                <w:szCs w:val="19"/>
                <w:spacing w:val="-1"/>
              </w:rPr>
              <w:t>政府补助收到的现金</w:t>
            </w:r>
          </w:p>
        </w:tc>
        <w:tc>
          <w:tcPr>
            <w:tcW w:w="570" w:type="dxa"/>
            <w:vAlign w:val="top"/>
          </w:tcPr>
          <w:p>
            <w:pPr>
              <w:ind w:firstLine="331"/>
              <w:spacing w:before="113" w:line="204" w:lineRule="auto"/>
              <w:rPr>
                <w:rFonts w:ascii="SimSun" w:hAnsi="SimSun" w:eastAsia="SimSun" w:cs="SimSun"/>
                <w:sz w:val="19"/>
                <w:szCs w:val="19"/>
              </w:rPr>
            </w:pPr>
            <w:r>
              <w:rPr>
                <w:rFonts w:ascii="SimSun" w:hAnsi="SimSun" w:eastAsia="SimSun" w:cs="SimSun"/>
                <w:sz w:val="19"/>
                <w:szCs w:val="19"/>
              </w:rPr>
              <w:t>5</w:t>
            </w:r>
          </w:p>
        </w:tc>
        <w:tc>
          <w:tcPr>
            <w:tcW w:w="2390" w:type="dxa"/>
            <w:vAlign w:val="top"/>
          </w:tcPr>
          <w:p>
            <w:pPr>
              <w:ind w:firstLine="1988"/>
              <w:spacing w:before="111" w:line="204" w:lineRule="auto"/>
              <w:rPr>
                <w:rFonts w:ascii="SimSun" w:hAnsi="SimSun" w:eastAsia="SimSun" w:cs="SimSun"/>
                <w:sz w:val="19"/>
                <w:szCs w:val="19"/>
              </w:rPr>
            </w:pPr>
            <w:r>
              <w:rPr>
                <w:rFonts w:ascii="SimSun" w:hAnsi="SimSun" w:eastAsia="SimSun" w:cs="SimSun"/>
                <w:sz w:val="19"/>
                <w:szCs w:val="19"/>
                <w:spacing w:val="-2"/>
              </w:rPr>
              <w:t>0.00</w:t>
            </w:r>
          </w:p>
        </w:tc>
        <w:tc>
          <w:tcPr>
            <w:tcW w:w="2930" w:type="dxa"/>
            <w:vAlign w:val="top"/>
          </w:tcPr>
          <w:p>
            <w:pPr>
              <w:ind w:firstLine="2528"/>
              <w:spacing w:before="111" w:line="204" w:lineRule="auto"/>
              <w:rPr>
                <w:rFonts w:ascii="SimSun" w:hAnsi="SimSun" w:eastAsia="SimSun" w:cs="SimSun"/>
                <w:sz w:val="19"/>
                <w:szCs w:val="19"/>
              </w:rPr>
            </w:pPr>
            <w:r>
              <w:rPr>
                <w:rFonts w:ascii="SimSun" w:hAnsi="SimSun" w:eastAsia="SimSun" w:cs="SimSun"/>
                <w:sz w:val="19"/>
                <w:szCs w:val="19"/>
                <w:spacing w:val="-2"/>
              </w:rPr>
              <w:t>0.00</w:t>
            </w:r>
          </w:p>
        </w:tc>
      </w:tr>
      <w:tr>
        <w:trPr>
          <w:trHeight w:val="360" w:hRule="atLeast"/>
        </w:trPr>
        <w:tc>
          <w:tcPr>
            <w:tcW w:w="4170" w:type="dxa"/>
            <w:vAlign w:val="top"/>
          </w:tcPr>
          <w:p>
            <w:pPr>
              <w:ind w:firstLine="404"/>
              <w:spacing w:before="80" w:line="204" w:lineRule="auto"/>
              <w:rPr>
                <w:rFonts w:ascii="SimSun" w:hAnsi="SimSun" w:eastAsia="SimSun" w:cs="SimSun"/>
                <w:sz w:val="19"/>
                <w:szCs w:val="19"/>
              </w:rPr>
            </w:pPr>
            <w:r>
              <w:rPr>
                <w:rFonts w:ascii="SimSun" w:hAnsi="SimSun" w:eastAsia="SimSun" w:cs="SimSun"/>
                <w:sz w:val="19"/>
                <w:szCs w:val="19"/>
                <w:spacing w:val="-1"/>
              </w:rPr>
              <w:t>收到的其他和业务活动有关的现金</w:t>
            </w:r>
          </w:p>
        </w:tc>
        <w:tc>
          <w:tcPr>
            <w:tcW w:w="570" w:type="dxa"/>
            <w:vAlign w:val="top"/>
          </w:tcPr>
          <w:p>
            <w:pPr>
              <w:ind w:firstLine="328"/>
              <w:spacing w:before="111" w:line="204" w:lineRule="auto"/>
              <w:rPr>
                <w:rFonts w:ascii="SimSun" w:hAnsi="SimSun" w:eastAsia="SimSun" w:cs="SimSun"/>
                <w:sz w:val="19"/>
                <w:szCs w:val="19"/>
              </w:rPr>
            </w:pPr>
            <w:r>
              <w:rPr>
                <w:rFonts w:ascii="SimSun" w:hAnsi="SimSun" w:eastAsia="SimSun" w:cs="SimSun"/>
                <w:sz w:val="19"/>
                <w:szCs w:val="19"/>
              </w:rPr>
              <w:t>8</w:t>
            </w:r>
          </w:p>
        </w:tc>
        <w:tc>
          <w:tcPr>
            <w:tcW w:w="2390" w:type="dxa"/>
            <w:vAlign w:val="top"/>
          </w:tcPr>
          <w:p>
            <w:pPr>
              <w:ind w:firstLine="1418"/>
              <w:spacing w:before="110" w:line="204" w:lineRule="auto"/>
              <w:rPr>
                <w:rFonts w:ascii="SimSun" w:hAnsi="SimSun" w:eastAsia="SimSun" w:cs="SimSun"/>
                <w:sz w:val="19"/>
                <w:szCs w:val="19"/>
              </w:rPr>
            </w:pPr>
            <w:r>
              <w:rPr>
                <w:rFonts w:ascii="SimSun" w:hAnsi="SimSun" w:eastAsia="SimSun" w:cs="SimSun"/>
                <w:sz w:val="19"/>
                <w:szCs w:val="19"/>
                <w:spacing w:val="-2"/>
              </w:rPr>
              <w:t>82,</w:t>
            </w:r>
            <w:r>
              <w:rPr>
                <w:rFonts w:ascii="SimSun" w:hAnsi="SimSun" w:eastAsia="SimSun" w:cs="SimSun"/>
                <w:sz w:val="19"/>
                <w:szCs w:val="19"/>
                <w:spacing w:val="11"/>
              </w:rPr>
              <w:t> </w:t>
            </w:r>
            <w:r>
              <w:rPr>
                <w:rFonts w:ascii="SimSun" w:hAnsi="SimSun" w:eastAsia="SimSun" w:cs="SimSun"/>
                <w:sz w:val="19"/>
                <w:szCs w:val="19"/>
                <w:spacing w:val="-2"/>
              </w:rPr>
              <w:t>951.03</w:t>
            </w:r>
          </w:p>
        </w:tc>
        <w:tc>
          <w:tcPr>
            <w:tcW w:w="2930" w:type="dxa"/>
            <w:vAlign w:val="top"/>
          </w:tcPr>
          <w:p>
            <w:pPr>
              <w:ind w:firstLine="2051"/>
              <w:spacing w:before="112" w:line="204" w:lineRule="auto"/>
              <w:rPr>
                <w:rFonts w:ascii="SimSun" w:hAnsi="SimSun" w:eastAsia="SimSun" w:cs="SimSun"/>
                <w:sz w:val="19"/>
                <w:szCs w:val="19"/>
              </w:rPr>
            </w:pPr>
            <w:r>
              <w:rPr>
                <w:rFonts w:ascii="SimSun" w:hAnsi="SimSun" w:eastAsia="SimSun" w:cs="SimSun"/>
                <w:sz w:val="19"/>
                <w:szCs w:val="19"/>
                <w:spacing w:val="-2"/>
              </w:rPr>
              <w:t>33,520.78</w:t>
            </w:r>
          </w:p>
        </w:tc>
      </w:tr>
      <w:tr>
        <w:trPr>
          <w:trHeight w:val="350" w:hRule="atLeast"/>
        </w:trPr>
        <w:tc>
          <w:tcPr>
            <w:tcW w:w="4170" w:type="dxa"/>
            <w:vAlign w:val="top"/>
          </w:tcPr>
          <w:p>
            <w:pPr>
              <w:ind w:firstLine="8"/>
              <w:spacing w:before="80" w:line="204" w:lineRule="auto"/>
              <w:rPr>
                <w:rFonts w:ascii="SimSun" w:hAnsi="SimSun" w:eastAsia="SimSun" w:cs="SimSun"/>
                <w:sz w:val="19"/>
                <w:szCs w:val="19"/>
              </w:rPr>
            </w:pPr>
            <w:r>
              <w:rPr>
                <w:rFonts w:ascii="SimSun" w:hAnsi="SimSun" w:eastAsia="SimSun" w:cs="SimSun"/>
                <w:sz w:val="19"/>
                <w:szCs w:val="19"/>
                <w:spacing w:val="-2"/>
              </w:rPr>
              <w:t>现金流入小计</w:t>
            </w:r>
          </w:p>
        </w:tc>
        <w:tc>
          <w:tcPr>
            <w:tcW w:w="570" w:type="dxa"/>
            <w:vAlign w:val="top"/>
          </w:tcPr>
          <w:p>
            <w:pPr>
              <w:ind w:firstLine="251"/>
              <w:spacing w:before="111" w:line="204" w:lineRule="auto"/>
              <w:rPr>
                <w:rFonts w:ascii="SimSun" w:hAnsi="SimSun" w:eastAsia="SimSun" w:cs="SimSun"/>
                <w:sz w:val="19"/>
                <w:szCs w:val="19"/>
              </w:rPr>
            </w:pPr>
            <w:r>
              <w:rPr>
                <w:rFonts w:ascii="SimSun" w:hAnsi="SimSun" w:eastAsia="SimSun" w:cs="SimSun"/>
                <w:sz w:val="19"/>
                <w:szCs w:val="19"/>
                <w:spacing w:val="-6"/>
              </w:rPr>
              <w:t>13</w:t>
            </w:r>
          </w:p>
        </w:tc>
        <w:tc>
          <w:tcPr>
            <w:tcW w:w="2390" w:type="dxa"/>
            <w:vAlign w:val="top"/>
          </w:tcPr>
          <w:p>
            <w:pPr>
              <w:ind w:firstLine="1418"/>
              <w:spacing w:before="112" w:line="204" w:lineRule="auto"/>
              <w:rPr>
                <w:rFonts w:ascii="SimSun" w:hAnsi="SimSun" w:eastAsia="SimSun" w:cs="SimSun"/>
                <w:sz w:val="19"/>
                <w:szCs w:val="19"/>
              </w:rPr>
            </w:pPr>
            <w:r>
              <w:rPr>
                <w:rFonts w:ascii="SimSun" w:hAnsi="SimSun" w:eastAsia="SimSun" w:cs="SimSun"/>
                <w:sz w:val="19"/>
                <w:szCs w:val="19"/>
                <w:spacing w:val="-1"/>
              </w:rPr>
              <w:t>663,879.47</w:t>
            </w:r>
          </w:p>
        </w:tc>
        <w:tc>
          <w:tcPr>
            <w:tcW w:w="2930" w:type="dxa"/>
            <w:vAlign w:val="top"/>
          </w:tcPr>
          <w:p>
            <w:pPr>
              <w:ind w:firstLine="1861"/>
              <w:spacing w:before="111" w:line="204" w:lineRule="auto"/>
              <w:rPr>
                <w:rFonts w:ascii="SimSun" w:hAnsi="SimSun" w:eastAsia="SimSun" w:cs="SimSun"/>
                <w:sz w:val="19"/>
                <w:szCs w:val="19"/>
              </w:rPr>
            </w:pPr>
            <w:r>
              <w:rPr>
                <w:rFonts w:ascii="SimSun" w:hAnsi="SimSun" w:eastAsia="SimSun" w:cs="SimSun"/>
                <w:sz w:val="19"/>
                <w:szCs w:val="19"/>
                <w:spacing w:val="-1"/>
              </w:rPr>
              <w:t>596，520.78</w:t>
            </w:r>
          </w:p>
        </w:tc>
      </w:tr>
      <w:tr>
        <w:trPr>
          <w:trHeight w:val="350" w:hRule="atLeast"/>
        </w:trPr>
        <w:tc>
          <w:tcPr>
            <w:tcW w:w="4170" w:type="dxa"/>
            <w:vAlign w:val="top"/>
          </w:tcPr>
          <w:p>
            <w:pPr>
              <w:ind w:firstLine="398"/>
              <w:spacing w:before="80" w:line="204" w:lineRule="auto"/>
              <w:rPr>
                <w:rFonts w:ascii="SimSun" w:hAnsi="SimSun" w:eastAsia="SimSun" w:cs="SimSun"/>
                <w:sz w:val="19"/>
                <w:szCs w:val="19"/>
              </w:rPr>
            </w:pPr>
            <w:r>
              <w:drawing>
                <wp:anchor distT="0" distB="0" distL="0" distR="0" simplePos="0" relativeHeight="251674624" behindDoc="0" locked="0" layoutInCell="1" allowOverlap="1">
                  <wp:simplePos x="0" y="0"/>
                  <wp:positionH relativeFrom="column">
                    <wp:posOffset>920756</wp:posOffset>
                  </wp:positionH>
                  <wp:positionV relativeFrom="paragraph">
                    <wp:posOffset>-101276</wp:posOffset>
                  </wp:positionV>
                  <wp:extent cx="1562155" cy="1206429"/>
                  <wp:effectExtent l="0" t="0" r="0" b="0"/>
                  <wp:wrapNone/>
                  <wp:docPr id="16" name="IM 16"/>
                  <wp:cNvGraphicFramePr/>
                  <a:graphic>
                    <a:graphicData uri="http://schemas.openxmlformats.org/drawingml/2006/picture">
                      <pic:pic>
                        <pic:nvPicPr>
                          <pic:cNvPr id="16" name="IM 16"/>
                          <pic:cNvPicPr/>
                        </pic:nvPicPr>
                        <pic:blipFill>
                          <a:blip r:embed="rId22"/>
                          <a:stretch>
                            <a:fillRect/>
                          </a:stretch>
                        </pic:blipFill>
                        <pic:spPr>
                          <a:xfrm rot="0">
                            <a:off x="0" y="0"/>
                            <a:ext cx="1562155" cy="1206429"/>
                          </a:xfrm>
                          <a:prstGeom prst="rect">
                            <a:avLst/>
                          </a:prstGeom>
                        </pic:spPr>
                      </pic:pic>
                    </a:graphicData>
                  </a:graphic>
                </wp:anchor>
              </w:drawing>
            </w:r>
            <w:r>
              <w:rPr>
                <w:rFonts w:ascii="SimSun" w:hAnsi="SimSun" w:eastAsia="SimSun" w:cs="SimSun"/>
                <w:sz w:val="19"/>
                <w:szCs w:val="19"/>
                <w:spacing w:val="-1"/>
              </w:rPr>
              <w:t>提供捐赠或者资所支付的现金</w:t>
            </w:r>
          </w:p>
        </w:tc>
        <w:tc>
          <w:tcPr>
            <w:tcW w:w="570" w:type="dxa"/>
            <w:vAlign w:val="top"/>
          </w:tcPr>
          <w:p>
            <w:pPr>
              <w:ind w:firstLine="251"/>
              <w:spacing w:before="111" w:line="204" w:lineRule="auto"/>
              <w:rPr>
                <w:rFonts w:ascii="SimSun" w:hAnsi="SimSun" w:eastAsia="SimSun" w:cs="SimSun"/>
                <w:sz w:val="19"/>
                <w:szCs w:val="19"/>
              </w:rPr>
            </w:pPr>
            <w:r>
              <w:rPr>
                <w:rFonts w:ascii="SimSun" w:hAnsi="SimSun" w:eastAsia="SimSun" w:cs="SimSun"/>
                <w:sz w:val="19"/>
                <w:szCs w:val="19"/>
                <w:spacing w:val="-6"/>
              </w:rPr>
              <w:t>14</w:t>
            </w:r>
          </w:p>
        </w:tc>
        <w:tc>
          <w:tcPr>
            <w:tcW w:w="2390" w:type="dxa"/>
            <w:vAlign w:val="top"/>
          </w:tcPr>
          <w:p>
            <w:pPr>
              <w:ind w:firstLine="1231"/>
              <w:spacing w:before="112" w:line="204" w:lineRule="auto"/>
              <w:rPr>
                <w:rFonts w:ascii="SimSun" w:hAnsi="SimSun" w:eastAsia="SimSun" w:cs="SimSun"/>
                <w:sz w:val="19"/>
                <w:szCs w:val="19"/>
              </w:rPr>
            </w:pPr>
            <w:r>
              <w:rPr>
                <w:rFonts w:ascii="SimSun" w:hAnsi="SimSun" w:eastAsia="SimSun" w:cs="SimSun"/>
                <w:sz w:val="19"/>
                <w:szCs w:val="19"/>
                <w:spacing w:val="-3"/>
              </w:rPr>
              <w:t>358,</w:t>
            </w:r>
            <w:r>
              <w:rPr>
                <w:rFonts w:ascii="SimSun" w:hAnsi="SimSun" w:eastAsia="SimSun" w:cs="SimSun"/>
                <w:sz w:val="19"/>
                <w:szCs w:val="19"/>
                <w:spacing w:val="14"/>
              </w:rPr>
              <w:t> </w:t>
            </w:r>
            <w:r>
              <w:rPr>
                <w:rFonts w:ascii="SimSun" w:hAnsi="SimSun" w:eastAsia="SimSun" w:cs="SimSun"/>
                <w:sz w:val="19"/>
                <w:szCs w:val="19"/>
                <w:spacing w:val="-3"/>
              </w:rPr>
              <w:t>060.</w:t>
            </w:r>
            <w:r>
              <w:rPr>
                <w:rFonts w:ascii="SimSun" w:hAnsi="SimSun" w:eastAsia="SimSun" w:cs="SimSun"/>
                <w:sz w:val="19"/>
                <w:szCs w:val="19"/>
                <w:spacing w:val="9"/>
              </w:rPr>
              <w:t> </w:t>
            </w:r>
            <w:r>
              <w:rPr>
                <w:rFonts w:ascii="SimSun" w:hAnsi="SimSun" w:eastAsia="SimSun" w:cs="SimSun"/>
                <w:sz w:val="19"/>
                <w:szCs w:val="19"/>
                <w:spacing w:val="-3"/>
              </w:rPr>
              <w:t>00</w:t>
            </w:r>
          </w:p>
        </w:tc>
        <w:tc>
          <w:tcPr>
            <w:tcW w:w="2930" w:type="dxa"/>
            <w:vAlign w:val="top"/>
          </w:tcPr>
          <w:p>
            <w:pPr>
              <w:rPr>
                <w:rFonts w:ascii="Arial"/>
                <w:sz w:val="21"/>
              </w:rPr>
            </w:pPr>
            <w:r/>
          </w:p>
        </w:tc>
      </w:tr>
      <w:tr>
        <w:trPr>
          <w:trHeight w:val="360" w:hRule="atLeast"/>
        </w:trPr>
        <w:tc>
          <w:tcPr>
            <w:tcW w:w="4170" w:type="dxa"/>
            <w:vAlign w:val="top"/>
          </w:tcPr>
          <w:p>
            <w:pPr>
              <w:ind w:firstLine="398"/>
              <w:spacing w:before="80" w:line="204" w:lineRule="auto"/>
              <w:rPr>
                <w:rFonts w:ascii="SimSun" w:hAnsi="SimSun" w:eastAsia="SimSun" w:cs="SimSun"/>
                <w:sz w:val="19"/>
                <w:szCs w:val="19"/>
              </w:rPr>
            </w:pPr>
            <w:r>
              <w:rPr>
                <w:rFonts w:ascii="SimSun" w:hAnsi="SimSun" w:eastAsia="SimSun" w:cs="SimSun"/>
                <w:sz w:val="19"/>
                <w:szCs w:val="19"/>
                <w:spacing w:val="-1"/>
              </w:rPr>
              <w:t>支付给员工以及为员工支付的现金</w:t>
            </w:r>
          </w:p>
        </w:tc>
        <w:tc>
          <w:tcPr>
            <w:tcW w:w="570" w:type="dxa"/>
            <w:vAlign w:val="top"/>
          </w:tcPr>
          <w:p>
            <w:pPr>
              <w:ind w:firstLine="251"/>
              <w:spacing w:before="111" w:line="204" w:lineRule="auto"/>
              <w:rPr>
                <w:rFonts w:ascii="SimSun" w:hAnsi="SimSun" w:eastAsia="SimSun" w:cs="SimSun"/>
                <w:sz w:val="19"/>
                <w:szCs w:val="19"/>
              </w:rPr>
            </w:pPr>
            <w:r>
              <w:rPr>
                <w:rFonts w:ascii="SimSun" w:hAnsi="SimSun" w:eastAsia="SimSun" w:cs="SimSun"/>
                <w:sz w:val="19"/>
                <w:szCs w:val="19"/>
                <w:spacing w:val="-6"/>
              </w:rPr>
              <w:t>15</w:t>
            </w:r>
          </w:p>
        </w:tc>
        <w:tc>
          <w:tcPr>
            <w:tcW w:w="2390" w:type="dxa"/>
            <w:vAlign w:val="top"/>
          </w:tcPr>
          <w:p>
            <w:pPr>
              <w:ind w:firstLine="1431"/>
              <w:spacing w:before="111" w:line="204" w:lineRule="auto"/>
              <w:rPr>
                <w:rFonts w:ascii="SimSun" w:hAnsi="SimSun" w:eastAsia="SimSun" w:cs="SimSun"/>
                <w:sz w:val="19"/>
                <w:szCs w:val="19"/>
              </w:rPr>
            </w:pPr>
            <w:r>
              <w:rPr>
                <w:rFonts w:ascii="SimSun" w:hAnsi="SimSun" w:eastAsia="SimSun" w:cs="SimSun"/>
                <w:sz w:val="19"/>
                <w:szCs w:val="19"/>
                <w:spacing w:val="-2"/>
              </w:rPr>
              <w:t>194,844.04</w:t>
            </w:r>
          </w:p>
        </w:tc>
        <w:tc>
          <w:tcPr>
            <w:tcW w:w="2930" w:type="dxa"/>
            <w:vAlign w:val="top"/>
          </w:tcPr>
          <w:p>
            <w:pPr>
              <w:ind w:firstLine="2061"/>
              <w:spacing w:before="111" w:line="204" w:lineRule="auto"/>
              <w:rPr>
                <w:rFonts w:ascii="SimSun" w:hAnsi="SimSun" w:eastAsia="SimSun" w:cs="SimSun"/>
                <w:sz w:val="19"/>
                <w:szCs w:val="19"/>
              </w:rPr>
            </w:pPr>
            <w:r>
              <w:rPr>
                <w:rFonts w:ascii="SimSun" w:hAnsi="SimSun" w:eastAsia="SimSun" w:cs="SimSun"/>
                <w:sz w:val="19"/>
                <w:szCs w:val="19"/>
                <w:spacing w:val="-3"/>
              </w:rPr>
              <w:t>16.312.00</w:t>
            </w:r>
          </w:p>
        </w:tc>
      </w:tr>
      <w:tr>
        <w:trPr>
          <w:trHeight w:val="340" w:hRule="atLeast"/>
        </w:trPr>
        <w:tc>
          <w:tcPr>
            <w:tcW w:w="4170" w:type="dxa"/>
            <w:vAlign w:val="top"/>
          </w:tcPr>
          <w:p>
            <w:pPr>
              <w:ind w:firstLine="395"/>
              <w:spacing w:before="70" w:line="204" w:lineRule="auto"/>
              <w:rPr>
                <w:rFonts w:ascii="SimSun" w:hAnsi="SimSun" w:eastAsia="SimSun" w:cs="SimSun"/>
                <w:sz w:val="19"/>
                <w:szCs w:val="19"/>
              </w:rPr>
            </w:pPr>
            <w:r>
              <w:rPr>
                <w:rFonts w:ascii="SimSun" w:hAnsi="SimSun" w:eastAsia="SimSun" w:cs="SimSun"/>
                <w:sz w:val="19"/>
                <w:szCs w:val="19"/>
                <w:spacing w:val="5"/>
              </w:rPr>
              <w:t>购买商品、接要服务支付的现金、</w:t>
            </w:r>
          </w:p>
        </w:tc>
        <w:tc>
          <w:tcPr>
            <w:tcW w:w="570" w:type="dxa"/>
            <w:vAlign w:val="top"/>
          </w:tcPr>
          <w:p>
            <w:pPr>
              <w:ind w:firstLine="251"/>
              <w:spacing w:before="101" w:line="204" w:lineRule="auto"/>
              <w:rPr>
                <w:rFonts w:ascii="SimSun" w:hAnsi="SimSun" w:eastAsia="SimSun" w:cs="SimSun"/>
                <w:sz w:val="19"/>
                <w:szCs w:val="19"/>
              </w:rPr>
            </w:pPr>
            <w:r>
              <w:rPr>
                <w:rFonts w:ascii="SimSun" w:hAnsi="SimSun" w:eastAsia="SimSun" w:cs="SimSun"/>
                <w:sz w:val="19"/>
                <w:szCs w:val="19"/>
                <w:spacing w:val="-6"/>
              </w:rPr>
              <w:t>16</w:t>
            </w:r>
          </w:p>
        </w:tc>
        <w:tc>
          <w:tcPr>
            <w:tcW w:w="2390" w:type="dxa"/>
            <w:vAlign w:val="top"/>
          </w:tcPr>
          <w:p>
            <w:pPr>
              <w:ind w:firstLine="1419"/>
              <w:spacing w:before="102" w:line="204" w:lineRule="auto"/>
              <w:rPr>
                <w:rFonts w:ascii="SimSun" w:hAnsi="SimSun" w:eastAsia="SimSun" w:cs="SimSun"/>
                <w:sz w:val="19"/>
                <w:szCs w:val="19"/>
              </w:rPr>
            </w:pPr>
            <w:r>
              <w:rPr>
                <w:rFonts w:ascii="SimSun" w:hAnsi="SimSun" w:eastAsia="SimSun" w:cs="SimSun"/>
                <w:sz w:val="19"/>
                <w:szCs w:val="19"/>
                <w:spacing w:val="-2"/>
              </w:rPr>
              <w:t>24,</w:t>
            </w:r>
            <w:r>
              <w:rPr>
                <w:rFonts w:ascii="SimSun" w:hAnsi="SimSun" w:eastAsia="SimSun" w:cs="SimSun"/>
                <w:sz w:val="19"/>
                <w:szCs w:val="19"/>
                <w:spacing w:val="9"/>
              </w:rPr>
              <w:t> </w:t>
            </w:r>
            <w:r>
              <w:rPr>
                <w:rFonts w:ascii="SimSun" w:hAnsi="SimSun" w:eastAsia="SimSun" w:cs="SimSun"/>
                <w:sz w:val="19"/>
                <w:szCs w:val="19"/>
                <w:spacing w:val="-2"/>
              </w:rPr>
              <w:t>084.50</w:t>
            </w:r>
          </w:p>
        </w:tc>
        <w:tc>
          <w:tcPr>
            <w:tcW w:w="2930" w:type="dxa"/>
            <w:vAlign w:val="top"/>
          </w:tcPr>
          <w:p>
            <w:pPr>
              <w:ind w:firstLine="2336"/>
              <w:spacing w:before="101" w:line="204" w:lineRule="auto"/>
              <w:rPr>
                <w:rFonts w:ascii="SimSun" w:hAnsi="SimSun" w:eastAsia="SimSun" w:cs="SimSun"/>
                <w:sz w:val="19"/>
                <w:szCs w:val="19"/>
              </w:rPr>
            </w:pPr>
            <w:r>
              <w:rPr>
                <w:rFonts w:ascii="SimSun" w:hAnsi="SimSun" w:eastAsia="SimSun" w:cs="SimSun"/>
                <w:sz w:val="19"/>
                <w:szCs w:val="19"/>
                <w:spacing w:val="-1"/>
              </w:rPr>
              <w:t>451.50</w:t>
            </w:r>
          </w:p>
        </w:tc>
      </w:tr>
      <w:tr>
        <w:trPr>
          <w:trHeight w:val="350" w:hRule="atLeast"/>
        </w:trPr>
        <w:tc>
          <w:tcPr>
            <w:tcW w:w="4170" w:type="dxa"/>
            <w:vAlign w:val="top"/>
          </w:tcPr>
          <w:p>
            <w:pPr>
              <w:ind w:firstLine="398"/>
              <w:spacing w:before="80" w:line="204" w:lineRule="auto"/>
              <w:rPr>
                <w:rFonts w:ascii="SimSun" w:hAnsi="SimSun" w:eastAsia="SimSun" w:cs="SimSun"/>
                <w:sz w:val="19"/>
                <w:szCs w:val="19"/>
              </w:rPr>
            </w:pPr>
            <w:r>
              <w:rPr>
                <w:rFonts w:ascii="SimSun" w:hAnsi="SimSun" w:eastAsia="SimSun" w:cs="SimSun"/>
                <w:sz w:val="19"/>
                <w:szCs w:val="19"/>
                <w:spacing w:val="-1"/>
              </w:rPr>
              <w:t>支付的其他和业务活动有关的现金</w:t>
            </w:r>
          </w:p>
        </w:tc>
        <w:tc>
          <w:tcPr>
            <w:tcW w:w="570" w:type="dxa"/>
            <w:vAlign w:val="top"/>
          </w:tcPr>
          <w:p>
            <w:pPr>
              <w:ind w:firstLine="251"/>
              <w:spacing w:before="111" w:line="204" w:lineRule="auto"/>
              <w:rPr>
                <w:rFonts w:ascii="SimSun" w:hAnsi="SimSun" w:eastAsia="SimSun" w:cs="SimSun"/>
                <w:sz w:val="19"/>
                <w:szCs w:val="19"/>
              </w:rPr>
            </w:pPr>
            <w:r>
              <w:rPr>
                <w:rFonts w:ascii="SimSun" w:hAnsi="SimSun" w:eastAsia="SimSun" w:cs="SimSun"/>
                <w:sz w:val="19"/>
                <w:szCs w:val="19"/>
                <w:spacing w:val="-6"/>
              </w:rPr>
              <w:t>19</w:t>
            </w:r>
          </w:p>
        </w:tc>
        <w:tc>
          <w:tcPr>
            <w:tcW w:w="2390" w:type="dxa"/>
            <w:vAlign w:val="top"/>
          </w:tcPr>
          <w:p>
            <w:pPr>
              <w:ind w:firstLine="1331"/>
              <w:spacing w:before="110" w:line="204" w:lineRule="auto"/>
              <w:rPr>
                <w:rFonts w:ascii="SimSun" w:hAnsi="SimSun" w:eastAsia="SimSun" w:cs="SimSun"/>
                <w:sz w:val="19"/>
                <w:szCs w:val="19"/>
              </w:rPr>
            </w:pPr>
            <w:r>
              <w:rPr>
                <w:rFonts w:ascii="SimSun" w:hAnsi="SimSun" w:eastAsia="SimSun" w:cs="SimSun"/>
                <w:sz w:val="19"/>
                <w:szCs w:val="19"/>
                <w:spacing w:val="-3"/>
              </w:rPr>
              <w:t>159,005.</w:t>
            </w:r>
            <w:r>
              <w:rPr>
                <w:rFonts w:ascii="SimSun" w:hAnsi="SimSun" w:eastAsia="SimSun" w:cs="SimSun"/>
                <w:sz w:val="19"/>
                <w:szCs w:val="19"/>
                <w:spacing w:val="14"/>
              </w:rPr>
              <w:t> </w:t>
            </w:r>
            <w:r>
              <w:rPr>
                <w:rFonts w:ascii="SimSun" w:hAnsi="SimSun" w:eastAsia="SimSun" w:cs="SimSun"/>
                <w:sz w:val="19"/>
                <w:szCs w:val="19"/>
                <w:spacing w:val="-3"/>
              </w:rPr>
              <w:t>59</w:t>
            </w:r>
          </w:p>
        </w:tc>
        <w:tc>
          <w:tcPr>
            <w:tcW w:w="2930" w:type="dxa"/>
            <w:vAlign w:val="top"/>
          </w:tcPr>
          <w:p>
            <w:pPr>
              <w:ind w:firstLine="2046"/>
              <w:spacing w:before="111" w:line="204" w:lineRule="auto"/>
              <w:rPr>
                <w:rFonts w:ascii="SimSun" w:hAnsi="SimSun" w:eastAsia="SimSun" w:cs="SimSun"/>
                <w:sz w:val="19"/>
                <w:szCs w:val="19"/>
              </w:rPr>
            </w:pPr>
            <w:r>
              <w:rPr>
                <w:rFonts w:ascii="SimSun" w:hAnsi="SimSun" w:eastAsia="SimSun" w:cs="SimSun"/>
                <w:sz w:val="19"/>
                <w:szCs w:val="19"/>
                <w:spacing w:val="-1"/>
              </w:rPr>
              <w:t>40,000.00</w:t>
            </w:r>
          </w:p>
        </w:tc>
      </w:tr>
      <w:tr>
        <w:trPr>
          <w:trHeight w:val="350" w:hRule="atLeast"/>
        </w:trPr>
        <w:tc>
          <w:tcPr>
            <w:tcW w:w="4170" w:type="dxa"/>
            <w:vAlign w:val="top"/>
          </w:tcPr>
          <w:p>
            <w:pPr>
              <w:ind w:firstLine="8"/>
              <w:spacing w:before="80" w:line="204" w:lineRule="auto"/>
              <w:rPr>
                <w:rFonts w:ascii="SimSun" w:hAnsi="SimSun" w:eastAsia="SimSun" w:cs="SimSun"/>
                <w:sz w:val="19"/>
                <w:szCs w:val="19"/>
              </w:rPr>
            </w:pPr>
            <w:r>
              <w:rPr>
                <w:rFonts w:ascii="SimSun" w:hAnsi="SimSun" w:eastAsia="SimSun" w:cs="SimSun"/>
                <w:sz w:val="19"/>
                <w:szCs w:val="19"/>
                <w:spacing w:val="-2"/>
              </w:rPr>
              <w:t>现金流出小计</w:t>
            </w:r>
          </w:p>
        </w:tc>
        <w:tc>
          <w:tcPr>
            <w:tcW w:w="570" w:type="dxa"/>
            <w:vAlign w:val="top"/>
          </w:tcPr>
          <w:p>
            <w:pPr>
              <w:ind w:firstLine="239"/>
              <w:spacing w:before="111" w:line="204" w:lineRule="auto"/>
              <w:rPr>
                <w:rFonts w:ascii="SimSun" w:hAnsi="SimSun" w:eastAsia="SimSun" w:cs="SimSun"/>
                <w:sz w:val="19"/>
                <w:szCs w:val="19"/>
              </w:rPr>
            </w:pPr>
            <w:r>
              <w:rPr>
                <w:rFonts w:ascii="SimSun" w:hAnsi="SimSun" w:eastAsia="SimSun" w:cs="SimSun"/>
                <w:sz w:val="19"/>
                <w:szCs w:val="19"/>
                <w:spacing w:val="-3"/>
              </w:rPr>
              <w:t>23</w:t>
            </w:r>
          </w:p>
        </w:tc>
        <w:tc>
          <w:tcPr>
            <w:tcW w:w="2390" w:type="dxa"/>
            <w:vAlign w:val="top"/>
          </w:tcPr>
          <w:p>
            <w:pPr>
              <w:ind w:firstLine="1422"/>
              <w:spacing w:before="111" w:line="204" w:lineRule="auto"/>
              <w:rPr>
                <w:rFonts w:ascii="SimSun" w:hAnsi="SimSun" w:eastAsia="SimSun" w:cs="SimSun"/>
                <w:sz w:val="19"/>
                <w:szCs w:val="19"/>
              </w:rPr>
            </w:pPr>
            <w:r>
              <w:rPr>
                <w:rFonts w:ascii="SimSun" w:hAnsi="SimSun" w:eastAsia="SimSun" w:cs="SimSun"/>
                <w:sz w:val="19"/>
                <w:szCs w:val="19"/>
                <w:spacing w:val="-2"/>
              </w:rPr>
              <w:t>735,994.13</w:t>
            </w:r>
          </w:p>
        </w:tc>
        <w:tc>
          <w:tcPr>
            <w:tcW w:w="2930" w:type="dxa"/>
            <w:vAlign w:val="top"/>
          </w:tcPr>
          <w:p>
            <w:pPr>
              <w:ind w:firstLine="2051"/>
              <w:spacing w:before="112" w:line="204" w:lineRule="auto"/>
              <w:rPr>
                <w:rFonts w:ascii="SimSun" w:hAnsi="SimSun" w:eastAsia="SimSun" w:cs="SimSun"/>
                <w:sz w:val="19"/>
                <w:szCs w:val="19"/>
              </w:rPr>
            </w:pPr>
            <w:r>
              <w:rPr>
                <w:rFonts w:ascii="SimSun" w:hAnsi="SimSun" w:eastAsia="SimSun" w:cs="SimSun"/>
                <w:sz w:val="19"/>
                <w:szCs w:val="19"/>
                <w:spacing w:val="-2"/>
              </w:rPr>
              <w:t>56,763.50</w:t>
            </w:r>
          </w:p>
        </w:tc>
      </w:tr>
      <w:tr>
        <w:trPr>
          <w:trHeight w:val="350" w:hRule="atLeast"/>
        </w:trPr>
        <w:tc>
          <w:tcPr>
            <w:tcW w:w="4170" w:type="dxa"/>
            <w:vAlign w:val="top"/>
          </w:tcPr>
          <w:p>
            <w:pPr>
              <w:ind w:firstLine="6"/>
              <w:spacing w:before="80" w:line="204" w:lineRule="auto"/>
              <w:rPr>
                <w:rFonts w:ascii="SimSun" w:hAnsi="SimSun" w:eastAsia="SimSun" w:cs="SimSun"/>
                <w:sz w:val="19"/>
                <w:szCs w:val="19"/>
              </w:rPr>
            </w:pPr>
            <w:r>
              <w:rPr>
                <w:rFonts w:ascii="SimSun" w:hAnsi="SimSun" w:eastAsia="SimSun" w:cs="SimSun"/>
                <w:sz w:val="19"/>
                <w:szCs w:val="19"/>
                <w:spacing w:val="-1"/>
              </w:rPr>
              <w:t>业务活动产生的现金流量净额</w:t>
            </w:r>
          </w:p>
        </w:tc>
        <w:tc>
          <w:tcPr>
            <w:tcW w:w="570" w:type="dxa"/>
            <w:vAlign w:val="top"/>
          </w:tcPr>
          <w:p>
            <w:pPr>
              <w:ind w:firstLine="239"/>
              <w:spacing w:before="111" w:line="204" w:lineRule="auto"/>
              <w:rPr>
                <w:rFonts w:ascii="SimSun" w:hAnsi="SimSun" w:eastAsia="SimSun" w:cs="SimSun"/>
                <w:sz w:val="19"/>
                <w:szCs w:val="19"/>
              </w:rPr>
            </w:pPr>
            <w:r>
              <w:rPr>
                <w:rFonts w:ascii="SimSun" w:hAnsi="SimSun" w:eastAsia="SimSun" w:cs="SimSun"/>
                <w:sz w:val="19"/>
                <w:szCs w:val="19"/>
                <w:spacing w:val="-3"/>
              </w:rPr>
              <w:t>24</w:t>
            </w:r>
          </w:p>
        </w:tc>
        <w:tc>
          <w:tcPr>
            <w:tcW w:w="2390" w:type="dxa"/>
            <w:vAlign w:val="top"/>
          </w:tcPr>
          <w:p>
            <w:pPr>
              <w:ind w:firstLine="1415"/>
              <w:spacing w:before="111" w:line="204" w:lineRule="auto"/>
              <w:rPr>
                <w:rFonts w:ascii="SimSun" w:hAnsi="SimSun" w:eastAsia="SimSun" w:cs="SimSun"/>
                <w:sz w:val="19"/>
                <w:szCs w:val="19"/>
              </w:rPr>
            </w:pPr>
            <w:r>
              <w:rPr>
                <w:rFonts w:ascii="SimSun" w:hAnsi="SimSun" w:eastAsia="SimSun" w:cs="SimSun"/>
                <w:sz w:val="19"/>
                <w:szCs w:val="19"/>
                <w:spacing w:val="-1"/>
              </w:rPr>
              <w:t>-72,114.66</w:t>
            </w:r>
          </w:p>
        </w:tc>
        <w:tc>
          <w:tcPr>
            <w:tcW w:w="2930" w:type="dxa"/>
            <w:vAlign w:val="top"/>
          </w:tcPr>
          <w:p>
            <w:pPr>
              <w:ind w:firstLine="1771"/>
              <w:spacing w:before="112" w:line="204" w:lineRule="auto"/>
              <w:rPr>
                <w:rFonts w:ascii="SimSun" w:hAnsi="SimSun" w:eastAsia="SimSun" w:cs="SimSun"/>
                <w:sz w:val="19"/>
                <w:szCs w:val="19"/>
              </w:rPr>
            </w:pPr>
            <w:r>
              <w:rPr>
                <w:rFonts w:ascii="SimSun" w:hAnsi="SimSun" w:eastAsia="SimSun" w:cs="SimSun"/>
                <w:sz w:val="19"/>
                <w:szCs w:val="19"/>
                <w:spacing w:val="-1"/>
              </w:rPr>
              <w:t>539，,757.28</w:t>
            </w:r>
          </w:p>
        </w:tc>
      </w:tr>
      <w:tr>
        <w:trPr>
          <w:trHeight w:val="350" w:hRule="atLeast"/>
        </w:trPr>
        <w:tc>
          <w:tcPr>
            <w:tcW w:w="4170" w:type="dxa"/>
            <w:vAlign w:val="top"/>
          </w:tcPr>
          <w:p>
            <w:pPr>
              <w:ind w:firstLine="10"/>
              <w:spacing w:before="80" w:line="204" w:lineRule="auto"/>
              <w:rPr>
                <w:rFonts w:ascii="SimSun" w:hAnsi="SimSun" w:eastAsia="SimSun" w:cs="SimSun"/>
                <w:sz w:val="19"/>
                <w:szCs w:val="19"/>
              </w:rPr>
            </w:pPr>
            <w:r>
              <w:rPr>
                <w:rFonts w:ascii="SimSun" w:hAnsi="SimSun" w:eastAsia="SimSun" w:cs="SimSun"/>
                <w:sz w:val="19"/>
                <w:szCs w:val="19"/>
                <w:spacing w:val="5"/>
              </w:rPr>
              <w:t>二、投资活动产生的现金流量∶</w:t>
            </w:r>
          </w:p>
        </w:tc>
        <w:tc>
          <w:tcPr>
            <w:tcW w:w="570" w:type="dxa"/>
            <w:vAlign w:val="top"/>
          </w:tcPr>
          <w:p>
            <w:pPr>
              <w:rPr>
                <w:rFonts w:ascii="Arial"/>
                <w:sz w:val="21"/>
              </w:rPr>
            </w:pPr>
            <w:r/>
          </w:p>
        </w:tc>
        <w:tc>
          <w:tcPr>
            <w:tcW w:w="2390" w:type="dxa"/>
            <w:vAlign w:val="top"/>
          </w:tcPr>
          <w:p>
            <w:pPr>
              <w:rPr>
                <w:rFonts w:ascii="Arial"/>
                <w:sz w:val="21"/>
              </w:rPr>
            </w:pPr>
            <w:r/>
          </w:p>
        </w:tc>
        <w:tc>
          <w:tcPr>
            <w:tcW w:w="2930" w:type="dxa"/>
            <w:vAlign w:val="top"/>
          </w:tcPr>
          <w:p>
            <w:pPr>
              <w:rPr>
                <w:rFonts w:ascii="Arial"/>
                <w:sz w:val="21"/>
              </w:rPr>
            </w:pPr>
            <w:r/>
          </w:p>
        </w:tc>
      </w:tr>
      <w:tr>
        <w:trPr>
          <w:trHeight w:val="340" w:hRule="atLeast"/>
        </w:trPr>
        <w:tc>
          <w:tcPr>
            <w:tcW w:w="4170" w:type="dxa"/>
            <w:vAlign w:val="top"/>
          </w:tcPr>
          <w:p>
            <w:pPr>
              <w:ind w:firstLine="404"/>
              <w:spacing w:before="70" w:line="204" w:lineRule="auto"/>
              <w:rPr>
                <w:rFonts w:ascii="SimSun" w:hAnsi="SimSun" w:eastAsia="SimSun" w:cs="SimSun"/>
                <w:sz w:val="19"/>
                <w:szCs w:val="19"/>
              </w:rPr>
            </w:pPr>
            <w:r>
              <w:rPr>
                <w:rFonts w:ascii="SimSun" w:hAnsi="SimSun" w:eastAsia="SimSun" w:cs="SimSun"/>
                <w:sz w:val="19"/>
                <w:szCs w:val="19"/>
                <w:spacing w:val="-2"/>
              </w:rPr>
              <w:t>收回投资所收到的现金</w:t>
            </w:r>
          </w:p>
        </w:tc>
        <w:tc>
          <w:tcPr>
            <w:tcW w:w="570" w:type="dxa"/>
            <w:vAlign w:val="top"/>
          </w:tcPr>
          <w:p>
            <w:pPr>
              <w:ind w:firstLine="239"/>
              <w:spacing w:before="101" w:line="204" w:lineRule="auto"/>
              <w:rPr>
                <w:rFonts w:ascii="SimSun" w:hAnsi="SimSun" w:eastAsia="SimSun" w:cs="SimSun"/>
                <w:sz w:val="19"/>
                <w:szCs w:val="19"/>
              </w:rPr>
            </w:pPr>
            <w:r>
              <w:rPr>
                <w:rFonts w:ascii="SimSun" w:hAnsi="SimSun" w:eastAsia="SimSun" w:cs="SimSun"/>
                <w:sz w:val="19"/>
                <w:szCs w:val="19"/>
                <w:spacing w:val="-3"/>
              </w:rPr>
              <w:t>25</w:t>
            </w:r>
          </w:p>
        </w:tc>
        <w:tc>
          <w:tcPr>
            <w:tcW w:w="2390" w:type="dxa"/>
            <w:vAlign w:val="top"/>
          </w:tcPr>
          <w:p>
            <w:pPr>
              <w:rPr>
                <w:rFonts w:ascii="Arial"/>
                <w:sz w:val="21"/>
              </w:rPr>
            </w:pPr>
            <w:r/>
          </w:p>
        </w:tc>
        <w:tc>
          <w:tcPr>
            <w:tcW w:w="2930" w:type="dxa"/>
            <w:vAlign w:val="top"/>
          </w:tcPr>
          <w:p>
            <w:pPr>
              <w:rPr>
                <w:rFonts w:ascii="Arial"/>
                <w:sz w:val="21"/>
              </w:rPr>
            </w:pPr>
            <w:r/>
          </w:p>
        </w:tc>
      </w:tr>
      <w:tr>
        <w:trPr>
          <w:trHeight w:val="350" w:hRule="atLeast"/>
        </w:trPr>
        <w:tc>
          <w:tcPr>
            <w:tcW w:w="4170" w:type="dxa"/>
            <w:vAlign w:val="top"/>
          </w:tcPr>
          <w:p>
            <w:pPr>
              <w:ind w:firstLine="399"/>
              <w:spacing w:before="80" w:line="204" w:lineRule="auto"/>
              <w:rPr>
                <w:rFonts w:ascii="SimSun" w:hAnsi="SimSun" w:eastAsia="SimSun" w:cs="SimSun"/>
                <w:sz w:val="19"/>
                <w:szCs w:val="19"/>
              </w:rPr>
            </w:pPr>
            <w:r>
              <w:rPr>
                <w:rFonts w:ascii="SimSun" w:hAnsi="SimSun" w:eastAsia="SimSun" w:cs="SimSun"/>
                <w:sz w:val="19"/>
                <w:szCs w:val="19"/>
                <w:spacing w:val="-1"/>
              </w:rPr>
              <w:t>取得投资收益所收到的现金</w:t>
            </w:r>
          </w:p>
        </w:tc>
        <w:tc>
          <w:tcPr>
            <w:tcW w:w="570" w:type="dxa"/>
            <w:vAlign w:val="top"/>
          </w:tcPr>
          <w:p>
            <w:pPr>
              <w:ind w:firstLine="239"/>
              <w:spacing w:before="111" w:line="204" w:lineRule="auto"/>
              <w:rPr>
                <w:rFonts w:ascii="SimSun" w:hAnsi="SimSun" w:eastAsia="SimSun" w:cs="SimSun"/>
                <w:sz w:val="19"/>
                <w:szCs w:val="19"/>
              </w:rPr>
            </w:pPr>
            <w:r>
              <w:rPr>
                <w:rFonts w:ascii="SimSun" w:hAnsi="SimSun" w:eastAsia="SimSun" w:cs="SimSun"/>
                <w:sz w:val="19"/>
                <w:szCs w:val="19"/>
                <w:spacing w:val="-3"/>
              </w:rPr>
              <w:t>26</w:t>
            </w:r>
          </w:p>
        </w:tc>
        <w:tc>
          <w:tcPr>
            <w:tcW w:w="2390" w:type="dxa"/>
            <w:vAlign w:val="top"/>
          </w:tcPr>
          <w:p>
            <w:pPr>
              <w:ind w:firstLine="1988"/>
              <w:spacing w:before="111" w:line="204" w:lineRule="auto"/>
              <w:rPr>
                <w:rFonts w:ascii="SimSun" w:hAnsi="SimSun" w:eastAsia="SimSun" w:cs="SimSun"/>
                <w:sz w:val="19"/>
                <w:szCs w:val="19"/>
              </w:rPr>
            </w:pPr>
            <w:r>
              <w:rPr>
                <w:rFonts w:ascii="SimSun" w:hAnsi="SimSun" w:eastAsia="SimSun" w:cs="SimSun"/>
                <w:sz w:val="19"/>
                <w:szCs w:val="19"/>
                <w:spacing w:val="-2"/>
              </w:rPr>
              <w:t>0.00</w:t>
            </w:r>
          </w:p>
        </w:tc>
        <w:tc>
          <w:tcPr>
            <w:tcW w:w="2930" w:type="dxa"/>
            <w:vAlign w:val="top"/>
          </w:tcPr>
          <w:p>
            <w:pPr>
              <w:ind w:firstLine="2528"/>
              <w:spacing w:before="111" w:line="204" w:lineRule="auto"/>
              <w:rPr>
                <w:rFonts w:ascii="SimSun" w:hAnsi="SimSun" w:eastAsia="SimSun" w:cs="SimSun"/>
                <w:sz w:val="19"/>
                <w:szCs w:val="19"/>
              </w:rPr>
            </w:pPr>
            <w:r>
              <w:rPr>
                <w:rFonts w:ascii="SimSun" w:hAnsi="SimSun" w:eastAsia="SimSun" w:cs="SimSun"/>
                <w:sz w:val="19"/>
                <w:szCs w:val="19"/>
                <w:spacing w:val="-2"/>
              </w:rPr>
              <w:t>0.00</w:t>
            </w:r>
          </w:p>
        </w:tc>
      </w:tr>
      <w:tr>
        <w:trPr>
          <w:trHeight w:val="350" w:hRule="atLeast"/>
        </w:trPr>
        <w:tc>
          <w:tcPr>
            <w:tcW w:w="4170" w:type="dxa"/>
            <w:vAlign w:val="top"/>
          </w:tcPr>
          <w:p>
            <w:pPr>
              <w:ind w:firstLine="401"/>
              <w:spacing w:before="80" w:line="204" w:lineRule="auto"/>
              <w:rPr>
                <w:rFonts w:ascii="SimSun" w:hAnsi="SimSun" w:eastAsia="SimSun" w:cs="SimSun"/>
                <w:sz w:val="19"/>
                <w:szCs w:val="19"/>
              </w:rPr>
            </w:pPr>
            <w:r>
              <w:rPr>
                <w:rFonts w:ascii="SimSun" w:hAnsi="SimSun" w:eastAsia="SimSun" w:cs="SimSun"/>
                <w:sz w:val="19"/>
                <w:szCs w:val="19"/>
                <w:spacing w:val="-1"/>
              </w:rPr>
              <w:t>处置固定资产和无形资产所收回的现金</w:t>
            </w:r>
          </w:p>
        </w:tc>
        <w:tc>
          <w:tcPr>
            <w:tcW w:w="570" w:type="dxa"/>
            <w:vAlign w:val="top"/>
          </w:tcPr>
          <w:p>
            <w:pPr>
              <w:ind w:firstLine="239"/>
              <w:spacing w:before="111" w:line="204" w:lineRule="auto"/>
              <w:rPr>
                <w:rFonts w:ascii="SimSun" w:hAnsi="SimSun" w:eastAsia="SimSun" w:cs="SimSun"/>
                <w:sz w:val="19"/>
                <w:szCs w:val="19"/>
              </w:rPr>
            </w:pPr>
            <w:r>
              <w:rPr>
                <w:rFonts w:ascii="SimSun" w:hAnsi="SimSun" w:eastAsia="SimSun" w:cs="SimSun"/>
                <w:sz w:val="19"/>
                <w:szCs w:val="19"/>
                <w:spacing w:val="-3"/>
              </w:rPr>
              <w:t>27</w:t>
            </w:r>
          </w:p>
        </w:tc>
        <w:tc>
          <w:tcPr>
            <w:tcW w:w="2390" w:type="dxa"/>
            <w:vAlign w:val="top"/>
          </w:tcPr>
          <w:p>
            <w:pPr>
              <w:ind w:firstLine="1988"/>
              <w:spacing w:before="111" w:line="204" w:lineRule="auto"/>
              <w:rPr>
                <w:rFonts w:ascii="SimSun" w:hAnsi="SimSun" w:eastAsia="SimSun" w:cs="SimSun"/>
                <w:sz w:val="19"/>
                <w:szCs w:val="19"/>
              </w:rPr>
            </w:pPr>
            <w:r>
              <w:rPr>
                <w:rFonts w:ascii="SimSun" w:hAnsi="SimSun" w:eastAsia="SimSun" w:cs="SimSun"/>
                <w:sz w:val="19"/>
                <w:szCs w:val="19"/>
                <w:spacing w:val="-2"/>
              </w:rPr>
              <w:t>0.00</w:t>
            </w:r>
          </w:p>
        </w:tc>
        <w:tc>
          <w:tcPr>
            <w:tcW w:w="2930" w:type="dxa"/>
            <w:vAlign w:val="top"/>
          </w:tcPr>
          <w:p>
            <w:pPr>
              <w:ind w:firstLine="2528"/>
              <w:spacing w:before="111" w:line="204" w:lineRule="auto"/>
              <w:rPr>
                <w:rFonts w:ascii="SimSun" w:hAnsi="SimSun" w:eastAsia="SimSun" w:cs="SimSun"/>
                <w:sz w:val="19"/>
                <w:szCs w:val="19"/>
              </w:rPr>
            </w:pPr>
            <w:r>
              <w:rPr>
                <w:rFonts w:ascii="SimSun" w:hAnsi="SimSun" w:eastAsia="SimSun" w:cs="SimSun"/>
                <w:sz w:val="19"/>
                <w:szCs w:val="19"/>
                <w:spacing w:val="-2"/>
              </w:rPr>
              <w:t>0.00</w:t>
            </w:r>
          </w:p>
        </w:tc>
      </w:tr>
      <w:tr>
        <w:trPr>
          <w:trHeight w:val="340" w:hRule="atLeast"/>
        </w:trPr>
        <w:tc>
          <w:tcPr>
            <w:tcW w:w="4170" w:type="dxa"/>
            <w:vAlign w:val="top"/>
          </w:tcPr>
          <w:p>
            <w:pPr>
              <w:ind w:firstLine="404"/>
              <w:spacing w:before="70" w:line="204" w:lineRule="auto"/>
              <w:rPr>
                <w:rFonts w:ascii="SimSun" w:hAnsi="SimSun" w:eastAsia="SimSun" w:cs="SimSun"/>
                <w:sz w:val="19"/>
                <w:szCs w:val="19"/>
              </w:rPr>
            </w:pPr>
            <w:r>
              <w:rPr>
                <w:rFonts w:ascii="SimSun" w:hAnsi="SimSun" w:eastAsia="SimSun" w:cs="SimSun"/>
                <w:sz w:val="19"/>
                <w:szCs w:val="19"/>
                <w:spacing w:val="-1"/>
              </w:rPr>
              <w:t>收到的其他和投资活动有关的现金</w:t>
            </w:r>
          </w:p>
        </w:tc>
        <w:tc>
          <w:tcPr>
            <w:tcW w:w="570" w:type="dxa"/>
            <w:vAlign w:val="top"/>
          </w:tcPr>
          <w:p>
            <w:pPr>
              <w:ind w:firstLine="241"/>
              <w:spacing w:before="101" w:line="204" w:lineRule="auto"/>
              <w:rPr>
                <w:rFonts w:ascii="SimSun" w:hAnsi="SimSun" w:eastAsia="SimSun" w:cs="SimSun"/>
                <w:sz w:val="19"/>
                <w:szCs w:val="19"/>
              </w:rPr>
            </w:pPr>
            <w:r>
              <w:rPr>
                <w:rFonts w:ascii="SimSun" w:hAnsi="SimSun" w:eastAsia="SimSun" w:cs="SimSun"/>
                <w:sz w:val="19"/>
                <w:szCs w:val="19"/>
                <w:spacing w:val="-3"/>
              </w:rPr>
              <w:t>30</w:t>
            </w:r>
          </w:p>
        </w:tc>
        <w:tc>
          <w:tcPr>
            <w:tcW w:w="2390" w:type="dxa"/>
            <w:vAlign w:val="top"/>
          </w:tcPr>
          <w:p>
            <w:pPr>
              <w:rPr>
                <w:rFonts w:ascii="Arial"/>
                <w:sz w:val="21"/>
              </w:rPr>
            </w:pPr>
            <w:r/>
          </w:p>
        </w:tc>
        <w:tc>
          <w:tcPr>
            <w:tcW w:w="2930" w:type="dxa"/>
            <w:vAlign w:val="top"/>
          </w:tcPr>
          <w:p>
            <w:pPr>
              <w:rPr>
                <w:rFonts w:ascii="Arial"/>
                <w:sz w:val="21"/>
              </w:rPr>
            </w:pPr>
            <w:r/>
          </w:p>
        </w:tc>
      </w:tr>
      <w:tr>
        <w:trPr>
          <w:trHeight w:val="350" w:hRule="atLeast"/>
        </w:trPr>
        <w:tc>
          <w:tcPr>
            <w:tcW w:w="4170" w:type="dxa"/>
            <w:vAlign w:val="top"/>
          </w:tcPr>
          <w:p>
            <w:pPr>
              <w:ind w:firstLine="8"/>
              <w:spacing w:before="80" w:line="204" w:lineRule="auto"/>
              <w:rPr>
                <w:rFonts w:ascii="SimSun" w:hAnsi="SimSun" w:eastAsia="SimSun" w:cs="SimSun"/>
                <w:sz w:val="19"/>
                <w:szCs w:val="19"/>
              </w:rPr>
            </w:pPr>
            <w:r>
              <w:rPr>
                <w:rFonts w:ascii="SimSun" w:hAnsi="SimSun" w:eastAsia="SimSun" w:cs="SimSun"/>
                <w:sz w:val="19"/>
                <w:szCs w:val="19"/>
                <w:spacing w:val="-2"/>
              </w:rPr>
              <w:t>现金流入小计</w:t>
            </w:r>
          </w:p>
        </w:tc>
        <w:tc>
          <w:tcPr>
            <w:tcW w:w="570" w:type="dxa"/>
            <w:vAlign w:val="top"/>
          </w:tcPr>
          <w:p>
            <w:pPr>
              <w:ind w:firstLine="241"/>
              <w:spacing w:before="111" w:line="204" w:lineRule="auto"/>
              <w:rPr>
                <w:rFonts w:ascii="SimSun" w:hAnsi="SimSun" w:eastAsia="SimSun" w:cs="SimSun"/>
                <w:sz w:val="19"/>
                <w:szCs w:val="19"/>
              </w:rPr>
            </w:pPr>
            <w:r>
              <w:rPr>
                <w:rFonts w:ascii="SimSun" w:hAnsi="SimSun" w:eastAsia="SimSun" w:cs="SimSun"/>
                <w:sz w:val="19"/>
                <w:szCs w:val="19"/>
                <w:spacing w:val="-3"/>
              </w:rPr>
              <w:t>34</w:t>
            </w:r>
          </w:p>
        </w:tc>
        <w:tc>
          <w:tcPr>
            <w:tcW w:w="2390" w:type="dxa"/>
            <w:vAlign w:val="top"/>
          </w:tcPr>
          <w:p>
            <w:pPr>
              <w:ind w:firstLine="1889"/>
              <w:spacing w:before="80" w:line="204" w:lineRule="auto"/>
              <w:rPr>
                <w:rFonts w:ascii="SimSun" w:hAnsi="SimSun" w:eastAsia="SimSun" w:cs="SimSun"/>
                <w:sz w:val="19"/>
                <w:szCs w:val="19"/>
              </w:rPr>
            </w:pPr>
            <w:r>
              <w:rPr>
                <w:rFonts w:ascii="SimSun" w:hAnsi="SimSun" w:eastAsia="SimSun" w:cs="SimSun"/>
                <w:sz w:val="19"/>
                <w:szCs w:val="19"/>
                <w:spacing w:val="-2"/>
              </w:rPr>
              <w:t>0.00]</w:t>
            </w:r>
          </w:p>
        </w:tc>
        <w:tc>
          <w:tcPr>
            <w:tcW w:w="2930" w:type="dxa"/>
            <w:vAlign w:val="top"/>
          </w:tcPr>
          <w:p>
            <w:pPr>
              <w:ind w:firstLine="2528"/>
              <w:spacing w:before="111" w:line="204" w:lineRule="auto"/>
              <w:rPr>
                <w:rFonts w:ascii="SimSun" w:hAnsi="SimSun" w:eastAsia="SimSun" w:cs="SimSun"/>
                <w:sz w:val="19"/>
                <w:szCs w:val="19"/>
              </w:rPr>
            </w:pPr>
            <w:r>
              <w:rPr>
                <w:rFonts w:ascii="SimSun" w:hAnsi="SimSun" w:eastAsia="SimSun" w:cs="SimSun"/>
                <w:sz w:val="19"/>
                <w:szCs w:val="19"/>
                <w:spacing w:val="-2"/>
              </w:rPr>
              <w:t>0.00</w:t>
            </w:r>
          </w:p>
        </w:tc>
      </w:tr>
      <w:tr>
        <w:trPr>
          <w:trHeight w:val="350" w:hRule="atLeast"/>
        </w:trPr>
        <w:tc>
          <w:tcPr>
            <w:tcW w:w="4170" w:type="dxa"/>
            <w:vAlign w:val="top"/>
          </w:tcPr>
          <w:p>
            <w:pPr>
              <w:ind w:firstLine="395"/>
              <w:spacing w:before="80" w:line="204" w:lineRule="auto"/>
              <w:rPr>
                <w:rFonts w:ascii="SimSun" w:hAnsi="SimSun" w:eastAsia="SimSun" w:cs="SimSun"/>
                <w:sz w:val="19"/>
                <w:szCs w:val="19"/>
              </w:rPr>
            </w:pPr>
            <w:r>
              <w:rPr>
                <w:rFonts w:ascii="SimSun" w:hAnsi="SimSun" w:eastAsia="SimSun" w:cs="SimSun"/>
                <w:sz w:val="19"/>
                <w:szCs w:val="19"/>
                <w:spacing w:val="-1"/>
              </w:rPr>
              <w:t>购建固定资产和无形资产所支付的现金</w:t>
            </w:r>
          </w:p>
        </w:tc>
        <w:tc>
          <w:tcPr>
            <w:tcW w:w="570" w:type="dxa"/>
            <w:vAlign w:val="top"/>
          </w:tcPr>
          <w:p>
            <w:pPr>
              <w:ind w:firstLine="241"/>
              <w:spacing w:before="111" w:line="204" w:lineRule="auto"/>
              <w:rPr>
                <w:rFonts w:ascii="SimSun" w:hAnsi="SimSun" w:eastAsia="SimSun" w:cs="SimSun"/>
                <w:sz w:val="19"/>
                <w:szCs w:val="19"/>
              </w:rPr>
            </w:pPr>
            <w:r>
              <w:rPr>
                <w:rFonts w:ascii="SimSun" w:hAnsi="SimSun" w:eastAsia="SimSun" w:cs="SimSun"/>
                <w:sz w:val="19"/>
                <w:szCs w:val="19"/>
                <w:spacing w:val="-3"/>
              </w:rPr>
              <w:t>35</w:t>
            </w:r>
          </w:p>
        </w:tc>
        <w:tc>
          <w:tcPr>
            <w:tcW w:w="2390" w:type="dxa"/>
            <w:vAlign w:val="top"/>
          </w:tcPr>
          <w:p>
            <w:pPr>
              <w:ind w:firstLine="1988"/>
              <w:spacing w:before="111" w:line="204" w:lineRule="auto"/>
              <w:rPr>
                <w:rFonts w:ascii="SimSun" w:hAnsi="SimSun" w:eastAsia="SimSun" w:cs="SimSun"/>
                <w:sz w:val="19"/>
                <w:szCs w:val="19"/>
              </w:rPr>
            </w:pPr>
            <w:r>
              <w:rPr>
                <w:rFonts w:ascii="SimSun" w:hAnsi="SimSun" w:eastAsia="SimSun" w:cs="SimSun"/>
                <w:sz w:val="19"/>
                <w:szCs w:val="19"/>
                <w:spacing w:val="-2"/>
              </w:rPr>
              <w:t>0.00</w:t>
            </w:r>
          </w:p>
        </w:tc>
        <w:tc>
          <w:tcPr>
            <w:tcW w:w="2930" w:type="dxa"/>
            <w:vAlign w:val="top"/>
          </w:tcPr>
          <w:p>
            <w:pPr>
              <w:ind w:firstLine="2528"/>
              <w:spacing w:before="111" w:line="204" w:lineRule="auto"/>
              <w:rPr>
                <w:rFonts w:ascii="SimSun" w:hAnsi="SimSun" w:eastAsia="SimSun" w:cs="SimSun"/>
                <w:sz w:val="19"/>
                <w:szCs w:val="19"/>
              </w:rPr>
            </w:pPr>
            <w:r>
              <w:rPr>
                <w:rFonts w:ascii="SimSun" w:hAnsi="SimSun" w:eastAsia="SimSun" w:cs="SimSun"/>
                <w:sz w:val="19"/>
                <w:szCs w:val="19"/>
                <w:spacing w:val="-2"/>
              </w:rPr>
              <w:t>0.00</w:t>
            </w:r>
          </w:p>
        </w:tc>
      </w:tr>
      <w:tr>
        <w:trPr>
          <w:trHeight w:val="360" w:hRule="atLeast"/>
        </w:trPr>
        <w:tc>
          <w:tcPr>
            <w:tcW w:w="4170" w:type="dxa"/>
            <w:vAlign w:val="top"/>
          </w:tcPr>
          <w:p>
            <w:pPr>
              <w:ind w:firstLine="396"/>
              <w:spacing w:before="80" w:line="204" w:lineRule="auto"/>
              <w:rPr>
                <w:rFonts w:ascii="SimSun" w:hAnsi="SimSun" w:eastAsia="SimSun" w:cs="SimSun"/>
                <w:sz w:val="19"/>
                <w:szCs w:val="19"/>
              </w:rPr>
            </w:pPr>
            <w:r>
              <w:rPr>
                <w:rFonts w:ascii="SimSun" w:hAnsi="SimSun" w:eastAsia="SimSun" w:cs="SimSun"/>
                <w:sz w:val="19"/>
                <w:szCs w:val="19"/>
                <w:spacing w:val="-1"/>
              </w:rPr>
              <w:t>对外投资所支付的资金</w:t>
            </w:r>
          </w:p>
        </w:tc>
        <w:tc>
          <w:tcPr>
            <w:tcW w:w="570" w:type="dxa"/>
            <w:vAlign w:val="top"/>
          </w:tcPr>
          <w:p>
            <w:pPr>
              <w:ind w:firstLine="241"/>
              <w:spacing w:before="111" w:line="204" w:lineRule="auto"/>
              <w:rPr>
                <w:rFonts w:ascii="SimSun" w:hAnsi="SimSun" w:eastAsia="SimSun" w:cs="SimSun"/>
                <w:sz w:val="19"/>
                <w:szCs w:val="19"/>
              </w:rPr>
            </w:pPr>
            <w:r>
              <w:rPr>
                <w:rFonts w:ascii="SimSun" w:hAnsi="SimSun" w:eastAsia="SimSun" w:cs="SimSun"/>
                <w:sz w:val="19"/>
                <w:szCs w:val="19"/>
                <w:spacing w:val="-3"/>
              </w:rPr>
              <w:t>36</w:t>
            </w:r>
          </w:p>
        </w:tc>
        <w:tc>
          <w:tcPr>
            <w:tcW w:w="2390" w:type="dxa"/>
            <w:vAlign w:val="top"/>
          </w:tcPr>
          <w:p>
            <w:pPr>
              <w:ind w:firstLine="1889"/>
              <w:spacing w:before="80" w:line="204" w:lineRule="auto"/>
              <w:rPr>
                <w:rFonts w:ascii="SimSun" w:hAnsi="SimSun" w:eastAsia="SimSun" w:cs="SimSun"/>
                <w:sz w:val="19"/>
                <w:szCs w:val="19"/>
              </w:rPr>
            </w:pPr>
            <w:r>
              <w:rPr>
                <w:rFonts w:ascii="SimSun" w:hAnsi="SimSun" w:eastAsia="SimSun" w:cs="SimSun"/>
                <w:sz w:val="19"/>
                <w:szCs w:val="19"/>
                <w:spacing w:val="-2"/>
              </w:rPr>
              <w:t>0.00]</w:t>
            </w:r>
          </w:p>
        </w:tc>
        <w:tc>
          <w:tcPr>
            <w:tcW w:w="2930" w:type="dxa"/>
            <w:vAlign w:val="top"/>
          </w:tcPr>
          <w:p>
            <w:pPr>
              <w:ind w:firstLine="2528"/>
              <w:spacing w:before="111" w:line="204" w:lineRule="auto"/>
              <w:rPr>
                <w:rFonts w:ascii="SimSun" w:hAnsi="SimSun" w:eastAsia="SimSun" w:cs="SimSun"/>
                <w:sz w:val="19"/>
                <w:szCs w:val="19"/>
              </w:rPr>
            </w:pPr>
            <w:r>
              <w:rPr>
                <w:rFonts w:ascii="SimSun" w:hAnsi="SimSun" w:eastAsia="SimSun" w:cs="SimSun"/>
                <w:sz w:val="19"/>
                <w:szCs w:val="19"/>
                <w:spacing w:val="-2"/>
              </w:rPr>
              <w:t>0.00</w:t>
            </w:r>
          </w:p>
        </w:tc>
      </w:tr>
      <w:tr>
        <w:trPr>
          <w:trHeight w:val="350" w:hRule="atLeast"/>
        </w:trPr>
        <w:tc>
          <w:tcPr>
            <w:tcW w:w="4170" w:type="dxa"/>
            <w:vAlign w:val="top"/>
          </w:tcPr>
          <w:p>
            <w:pPr>
              <w:ind w:firstLine="398"/>
              <w:spacing w:before="80" w:line="204" w:lineRule="auto"/>
              <w:rPr>
                <w:rFonts w:ascii="SimSun" w:hAnsi="SimSun" w:eastAsia="SimSun" w:cs="SimSun"/>
                <w:sz w:val="19"/>
                <w:szCs w:val="19"/>
              </w:rPr>
            </w:pPr>
            <w:r>
              <w:rPr>
                <w:rFonts w:ascii="SimSun" w:hAnsi="SimSun" w:eastAsia="SimSun" w:cs="SimSun"/>
                <w:sz w:val="19"/>
                <w:szCs w:val="19"/>
                <w:spacing w:val="-1"/>
              </w:rPr>
              <w:t>支付的其他和投资活动有关的现金</w:t>
            </w:r>
          </w:p>
        </w:tc>
        <w:tc>
          <w:tcPr>
            <w:tcW w:w="570" w:type="dxa"/>
            <w:vAlign w:val="top"/>
          </w:tcPr>
          <w:p>
            <w:pPr>
              <w:ind w:firstLine="241"/>
              <w:spacing w:before="111" w:line="204" w:lineRule="auto"/>
              <w:rPr>
                <w:rFonts w:ascii="SimSun" w:hAnsi="SimSun" w:eastAsia="SimSun" w:cs="SimSun"/>
                <w:sz w:val="19"/>
                <w:szCs w:val="19"/>
              </w:rPr>
            </w:pPr>
            <w:r>
              <w:rPr>
                <w:rFonts w:ascii="SimSun" w:hAnsi="SimSun" w:eastAsia="SimSun" w:cs="SimSun"/>
                <w:sz w:val="19"/>
                <w:szCs w:val="19"/>
                <w:spacing w:val="-3"/>
              </w:rPr>
              <w:t>39</w:t>
            </w:r>
          </w:p>
        </w:tc>
        <w:tc>
          <w:tcPr>
            <w:tcW w:w="2390" w:type="dxa"/>
            <w:vAlign w:val="top"/>
          </w:tcPr>
          <w:p>
            <w:pPr>
              <w:ind w:firstLine="1988"/>
              <w:spacing w:before="111" w:line="204" w:lineRule="auto"/>
              <w:rPr>
                <w:rFonts w:ascii="SimSun" w:hAnsi="SimSun" w:eastAsia="SimSun" w:cs="SimSun"/>
                <w:sz w:val="19"/>
                <w:szCs w:val="19"/>
              </w:rPr>
            </w:pPr>
            <w:r>
              <w:rPr>
                <w:rFonts w:ascii="SimSun" w:hAnsi="SimSun" w:eastAsia="SimSun" w:cs="SimSun"/>
                <w:sz w:val="19"/>
                <w:szCs w:val="19"/>
                <w:spacing w:val="-2"/>
              </w:rPr>
              <w:t>0.00</w:t>
            </w:r>
          </w:p>
        </w:tc>
        <w:tc>
          <w:tcPr>
            <w:tcW w:w="2930" w:type="dxa"/>
            <w:vAlign w:val="top"/>
          </w:tcPr>
          <w:p>
            <w:pPr>
              <w:ind w:firstLine="2528"/>
              <w:spacing w:before="111" w:line="204" w:lineRule="auto"/>
              <w:rPr>
                <w:rFonts w:ascii="SimSun" w:hAnsi="SimSun" w:eastAsia="SimSun" w:cs="SimSun"/>
                <w:sz w:val="19"/>
                <w:szCs w:val="19"/>
              </w:rPr>
            </w:pPr>
            <w:r>
              <w:rPr>
                <w:rFonts w:ascii="SimSun" w:hAnsi="SimSun" w:eastAsia="SimSun" w:cs="SimSun"/>
                <w:sz w:val="19"/>
                <w:szCs w:val="19"/>
                <w:spacing w:val="-2"/>
              </w:rPr>
              <w:t>0.00</w:t>
            </w:r>
          </w:p>
        </w:tc>
      </w:tr>
      <w:tr>
        <w:trPr>
          <w:trHeight w:val="350" w:hRule="atLeast"/>
        </w:trPr>
        <w:tc>
          <w:tcPr>
            <w:tcW w:w="4170" w:type="dxa"/>
            <w:vAlign w:val="top"/>
          </w:tcPr>
          <w:p>
            <w:pPr>
              <w:ind w:firstLine="8"/>
              <w:spacing w:before="80" w:line="204" w:lineRule="auto"/>
              <w:rPr>
                <w:rFonts w:ascii="SimSun" w:hAnsi="SimSun" w:eastAsia="SimSun" w:cs="SimSun"/>
                <w:sz w:val="19"/>
                <w:szCs w:val="19"/>
              </w:rPr>
            </w:pPr>
            <w:r>
              <w:rPr>
                <w:rFonts w:ascii="SimSun" w:hAnsi="SimSun" w:eastAsia="SimSun" w:cs="SimSun"/>
                <w:sz w:val="19"/>
                <w:szCs w:val="19"/>
                <w:spacing w:val="-2"/>
              </w:rPr>
              <w:t>现金流出小计</w:t>
            </w:r>
          </w:p>
        </w:tc>
        <w:tc>
          <w:tcPr>
            <w:tcW w:w="570" w:type="dxa"/>
            <w:vAlign w:val="top"/>
          </w:tcPr>
          <w:p>
            <w:pPr>
              <w:ind w:firstLine="236"/>
              <w:spacing w:before="111" w:line="204" w:lineRule="auto"/>
              <w:rPr>
                <w:rFonts w:ascii="SimSun" w:hAnsi="SimSun" w:eastAsia="SimSun" w:cs="SimSun"/>
                <w:sz w:val="19"/>
                <w:szCs w:val="19"/>
              </w:rPr>
            </w:pPr>
            <w:r>
              <w:rPr>
                <w:rFonts w:ascii="SimSun" w:hAnsi="SimSun" w:eastAsia="SimSun" w:cs="SimSun"/>
                <w:sz w:val="19"/>
                <w:szCs w:val="19"/>
                <w:spacing w:val="-2"/>
              </w:rPr>
              <w:t>43</w:t>
            </w:r>
          </w:p>
        </w:tc>
        <w:tc>
          <w:tcPr>
            <w:tcW w:w="2390" w:type="dxa"/>
            <w:vAlign w:val="top"/>
          </w:tcPr>
          <w:p>
            <w:pPr>
              <w:ind w:firstLine="1889"/>
              <w:spacing w:before="80" w:line="204" w:lineRule="auto"/>
              <w:rPr>
                <w:rFonts w:ascii="SimSun" w:hAnsi="SimSun" w:eastAsia="SimSun" w:cs="SimSun"/>
                <w:sz w:val="19"/>
                <w:szCs w:val="19"/>
              </w:rPr>
            </w:pPr>
            <w:r>
              <w:rPr>
                <w:rFonts w:ascii="SimSun" w:hAnsi="SimSun" w:eastAsia="SimSun" w:cs="SimSun"/>
                <w:sz w:val="19"/>
                <w:szCs w:val="19"/>
                <w:spacing w:val="-2"/>
              </w:rPr>
              <w:t>0.00]</w:t>
            </w:r>
          </w:p>
        </w:tc>
        <w:tc>
          <w:tcPr>
            <w:tcW w:w="2930" w:type="dxa"/>
            <w:vAlign w:val="top"/>
          </w:tcPr>
          <w:p>
            <w:pPr>
              <w:ind w:firstLine="2528"/>
              <w:spacing w:before="111" w:line="204" w:lineRule="auto"/>
              <w:rPr>
                <w:rFonts w:ascii="SimSun" w:hAnsi="SimSun" w:eastAsia="SimSun" w:cs="SimSun"/>
                <w:sz w:val="19"/>
                <w:szCs w:val="19"/>
              </w:rPr>
            </w:pPr>
            <w:r>
              <w:rPr>
                <w:rFonts w:ascii="SimSun" w:hAnsi="SimSun" w:eastAsia="SimSun" w:cs="SimSun"/>
                <w:sz w:val="19"/>
                <w:szCs w:val="19"/>
                <w:spacing w:val="-2"/>
              </w:rPr>
              <w:t>0.00</w:t>
            </w:r>
          </w:p>
        </w:tc>
      </w:tr>
      <w:tr>
        <w:trPr>
          <w:trHeight w:val="350" w:hRule="atLeast"/>
        </w:trPr>
        <w:tc>
          <w:tcPr>
            <w:tcW w:w="4170" w:type="dxa"/>
            <w:vAlign w:val="top"/>
          </w:tcPr>
          <w:p>
            <w:pPr>
              <w:ind w:firstLine="9"/>
              <w:spacing w:before="80" w:line="204" w:lineRule="auto"/>
              <w:rPr>
                <w:rFonts w:ascii="SimSun" w:hAnsi="SimSun" w:eastAsia="SimSun" w:cs="SimSun"/>
                <w:sz w:val="19"/>
                <w:szCs w:val="19"/>
              </w:rPr>
            </w:pPr>
            <w:r>
              <w:rPr>
                <w:rFonts w:ascii="SimSun" w:hAnsi="SimSun" w:eastAsia="SimSun" w:cs="SimSun"/>
                <w:sz w:val="19"/>
                <w:szCs w:val="19"/>
                <w:spacing w:val="-1"/>
              </w:rPr>
              <w:t>投资活动产生的现金流量净额</w:t>
            </w:r>
          </w:p>
        </w:tc>
        <w:tc>
          <w:tcPr>
            <w:tcW w:w="570" w:type="dxa"/>
            <w:vAlign w:val="top"/>
          </w:tcPr>
          <w:p>
            <w:pPr>
              <w:ind w:firstLine="236"/>
              <w:spacing w:before="111" w:line="204" w:lineRule="auto"/>
              <w:rPr>
                <w:rFonts w:ascii="SimSun" w:hAnsi="SimSun" w:eastAsia="SimSun" w:cs="SimSun"/>
                <w:sz w:val="19"/>
                <w:szCs w:val="19"/>
              </w:rPr>
            </w:pPr>
            <w:r>
              <w:rPr>
                <w:rFonts w:ascii="SimSun" w:hAnsi="SimSun" w:eastAsia="SimSun" w:cs="SimSun"/>
                <w:sz w:val="19"/>
                <w:szCs w:val="19"/>
                <w:spacing w:val="-2"/>
              </w:rPr>
              <w:t>44</w:t>
            </w:r>
          </w:p>
        </w:tc>
        <w:tc>
          <w:tcPr>
            <w:tcW w:w="2390" w:type="dxa"/>
            <w:vAlign w:val="top"/>
          </w:tcPr>
          <w:p>
            <w:pPr>
              <w:ind w:firstLine="1889"/>
              <w:spacing w:before="80" w:line="204" w:lineRule="auto"/>
              <w:rPr>
                <w:rFonts w:ascii="SimSun" w:hAnsi="SimSun" w:eastAsia="SimSun" w:cs="SimSun"/>
                <w:sz w:val="19"/>
                <w:szCs w:val="19"/>
              </w:rPr>
            </w:pPr>
            <w:r>
              <w:rPr>
                <w:rFonts w:ascii="SimSun" w:hAnsi="SimSun" w:eastAsia="SimSun" w:cs="SimSun"/>
                <w:sz w:val="19"/>
                <w:szCs w:val="19"/>
                <w:spacing w:val="-2"/>
              </w:rPr>
              <w:t>0.00]</w:t>
            </w:r>
          </w:p>
        </w:tc>
        <w:tc>
          <w:tcPr>
            <w:tcW w:w="2930" w:type="dxa"/>
            <w:vAlign w:val="top"/>
          </w:tcPr>
          <w:p>
            <w:pPr>
              <w:ind w:firstLine="2528"/>
              <w:spacing w:before="111" w:line="204" w:lineRule="auto"/>
              <w:rPr>
                <w:rFonts w:ascii="SimSun" w:hAnsi="SimSun" w:eastAsia="SimSun" w:cs="SimSun"/>
                <w:sz w:val="19"/>
                <w:szCs w:val="19"/>
              </w:rPr>
            </w:pPr>
            <w:r>
              <w:rPr>
                <w:rFonts w:ascii="SimSun" w:hAnsi="SimSun" w:eastAsia="SimSun" w:cs="SimSun"/>
                <w:sz w:val="19"/>
                <w:szCs w:val="19"/>
                <w:spacing w:val="-2"/>
              </w:rPr>
              <w:t>0.00</w:t>
            </w:r>
          </w:p>
        </w:tc>
      </w:tr>
      <w:tr>
        <w:trPr>
          <w:trHeight w:val="350" w:hRule="atLeast"/>
        </w:trPr>
        <w:tc>
          <w:tcPr>
            <w:tcW w:w="4170" w:type="dxa"/>
            <w:vAlign w:val="top"/>
          </w:tcPr>
          <w:p>
            <w:pPr>
              <w:ind w:firstLine="397"/>
              <w:spacing w:before="80" w:line="204" w:lineRule="auto"/>
              <w:rPr>
                <w:rFonts w:ascii="SimSun" w:hAnsi="SimSun" w:eastAsia="SimSun" w:cs="SimSun"/>
                <w:sz w:val="19"/>
                <w:szCs w:val="19"/>
              </w:rPr>
            </w:pPr>
            <w:r>
              <w:rPr>
                <w:rFonts w:ascii="SimSun" w:hAnsi="SimSun" w:eastAsia="SimSun" w:cs="SimSun"/>
                <w:sz w:val="19"/>
                <w:szCs w:val="19"/>
                <w:spacing w:val="5"/>
              </w:rPr>
              <w:t>三、筹资活动产生的现金流量∶</w:t>
            </w:r>
          </w:p>
        </w:tc>
        <w:tc>
          <w:tcPr>
            <w:tcW w:w="570" w:type="dxa"/>
            <w:vAlign w:val="top"/>
          </w:tcPr>
          <w:p>
            <w:pPr>
              <w:rPr>
                <w:rFonts w:ascii="Arial"/>
                <w:sz w:val="21"/>
              </w:rPr>
            </w:pPr>
            <w:r/>
          </w:p>
        </w:tc>
        <w:tc>
          <w:tcPr>
            <w:tcW w:w="2390" w:type="dxa"/>
            <w:vAlign w:val="top"/>
          </w:tcPr>
          <w:p>
            <w:pPr>
              <w:rPr>
                <w:rFonts w:ascii="Arial"/>
                <w:sz w:val="21"/>
              </w:rPr>
            </w:pPr>
            <w:r/>
          </w:p>
        </w:tc>
        <w:tc>
          <w:tcPr>
            <w:tcW w:w="2930" w:type="dxa"/>
            <w:vAlign w:val="top"/>
          </w:tcPr>
          <w:p>
            <w:pPr>
              <w:rPr>
                <w:rFonts w:ascii="Arial"/>
                <w:sz w:val="21"/>
              </w:rPr>
            </w:pPr>
            <w:r/>
          </w:p>
        </w:tc>
      </w:tr>
      <w:tr>
        <w:trPr>
          <w:trHeight w:val="360" w:hRule="atLeast"/>
        </w:trPr>
        <w:tc>
          <w:tcPr>
            <w:tcW w:w="4170" w:type="dxa"/>
            <w:vAlign w:val="top"/>
          </w:tcPr>
          <w:p>
            <w:pPr>
              <w:ind w:firstLine="397"/>
              <w:spacing w:before="80" w:line="204" w:lineRule="auto"/>
              <w:rPr>
                <w:rFonts w:ascii="SimSun" w:hAnsi="SimSun" w:eastAsia="SimSun" w:cs="SimSun"/>
                <w:sz w:val="19"/>
                <w:szCs w:val="19"/>
              </w:rPr>
            </w:pPr>
            <w:r>
              <w:rPr>
                <w:rFonts w:ascii="SimSun" w:hAnsi="SimSun" w:eastAsia="SimSun" w:cs="SimSun"/>
                <w:sz w:val="19"/>
                <w:szCs w:val="19"/>
                <w:spacing w:val="-1"/>
              </w:rPr>
              <w:t>借款收到的现金</w:t>
            </w:r>
          </w:p>
        </w:tc>
        <w:tc>
          <w:tcPr>
            <w:tcW w:w="570" w:type="dxa"/>
            <w:vAlign w:val="top"/>
          </w:tcPr>
          <w:p>
            <w:pPr>
              <w:ind w:firstLine="236"/>
              <w:spacing w:before="111" w:line="204" w:lineRule="auto"/>
              <w:rPr>
                <w:rFonts w:ascii="SimSun" w:hAnsi="SimSun" w:eastAsia="SimSun" w:cs="SimSun"/>
                <w:sz w:val="19"/>
                <w:szCs w:val="19"/>
              </w:rPr>
            </w:pPr>
            <w:r>
              <w:rPr>
                <w:rFonts w:ascii="SimSun" w:hAnsi="SimSun" w:eastAsia="SimSun" w:cs="SimSun"/>
                <w:sz w:val="19"/>
                <w:szCs w:val="19"/>
                <w:spacing w:val="-2"/>
              </w:rPr>
              <w:t>45</w:t>
            </w:r>
          </w:p>
        </w:tc>
        <w:tc>
          <w:tcPr>
            <w:tcW w:w="2390" w:type="dxa"/>
            <w:vAlign w:val="top"/>
          </w:tcPr>
          <w:p>
            <w:pPr>
              <w:ind w:firstLine="1988"/>
              <w:spacing w:before="111" w:line="204" w:lineRule="auto"/>
              <w:rPr>
                <w:rFonts w:ascii="SimSun" w:hAnsi="SimSun" w:eastAsia="SimSun" w:cs="SimSun"/>
                <w:sz w:val="19"/>
                <w:szCs w:val="19"/>
              </w:rPr>
            </w:pPr>
            <w:r>
              <w:rPr>
                <w:rFonts w:ascii="SimSun" w:hAnsi="SimSun" w:eastAsia="SimSun" w:cs="SimSun"/>
                <w:sz w:val="19"/>
                <w:szCs w:val="19"/>
                <w:spacing w:val="-2"/>
              </w:rPr>
              <w:t>0.00</w:t>
            </w:r>
          </w:p>
        </w:tc>
        <w:tc>
          <w:tcPr>
            <w:tcW w:w="2930" w:type="dxa"/>
            <w:vAlign w:val="top"/>
          </w:tcPr>
          <w:p>
            <w:pPr>
              <w:ind w:firstLine="2528"/>
              <w:spacing w:before="111" w:line="204" w:lineRule="auto"/>
              <w:rPr>
                <w:rFonts w:ascii="SimSun" w:hAnsi="SimSun" w:eastAsia="SimSun" w:cs="SimSun"/>
                <w:sz w:val="19"/>
                <w:szCs w:val="19"/>
              </w:rPr>
            </w:pPr>
            <w:r>
              <w:rPr>
                <w:rFonts w:ascii="SimSun" w:hAnsi="SimSun" w:eastAsia="SimSun" w:cs="SimSun"/>
                <w:sz w:val="19"/>
                <w:szCs w:val="19"/>
                <w:spacing w:val="-2"/>
              </w:rPr>
              <w:t>0.00</w:t>
            </w:r>
          </w:p>
        </w:tc>
      </w:tr>
      <w:tr>
        <w:trPr>
          <w:trHeight w:val="350" w:hRule="atLeast"/>
        </w:trPr>
        <w:tc>
          <w:tcPr>
            <w:tcW w:w="4170" w:type="dxa"/>
            <w:vAlign w:val="top"/>
          </w:tcPr>
          <w:p>
            <w:pPr>
              <w:ind w:firstLine="404"/>
              <w:spacing w:before="80" w:line="204" w:lineRule="auto"/>
              <w:rPr>
                <w:rFonts w:ascii="SimSun" w:hAnsi="SimSun" w:eastAsia="SimSun" w:cs="SimSun"/>
                <w:sz w:val="19"/>
                <w:szCs w:val="19"/>
              </w:rPr>
            </w:pPr>
            <w:r>
              <w:rPr>
                <w:rFonts w:ascii="SimSun" w:hAnsi="SimSun" w:eastAsia="SimSun" w:cs="SimSun"/>
                <w:sz w:val="19"/>
                <w:szCs w:val="19"/>
                <w:spacing w:val="-1"/>
              </w:rPr>
              <w:t>收到的其他与筹资活动有关的现金</w:t>
            </w:r>
          </w:p>
        </w:tc>
        <w:tc>
          <w:tcPr>
            <w:tcW w:w="570" w:type="dxa"/>
            <w:vAlign w:val="top"/>
          </w:tcPr>
          <w:p>
            <w:pPr>
              <w:ind w:firstLine="236"/>
              <w:spacing w:before="111" w:line="204" w:lineRule="auto"/>
              <w:rPr>
                <w:rFonts w:ascii="SimSun" w:hAnsi="SimSun" w:eastAsia="SimSun" w:cs="SimSun"/>
                <w:sz w:val="19"/>
                <w:szCs w:val="19"/>
              </w:rPr>
            </w:pPr>
            <w:r>
              <w:rPr>
                <w:rFonts w:ascii="SimSun" w:hAnsi="SimSun" w:eastAsia="SimSun" w:cs="SimSun"/>
                <w:sz w:val="19"/>
                <w:szCs w:val="19"/>
                <w:spacing w:val="-2"/>
              </w:rPr>
              <w:t>48</w:t>
            </w:r>
          </w:p>
        </w:tc>
        <w:tc>
          <w:tcPr>
            <w:tcW w:w="2390" w:type="dxa"/>
            <w:vAlign w:val="top"/>
          </w:tcPr>
          <w:p>
            <w:pPr>
              <w:rPr>
                <w:rFonts w:ascii="Arial"/>
                <w:sz w:val="21"/>
              </w:rPr>
            </w:pPr>
            <w:r/>
          </w:p>
        </w:tc>
        <w:tc>
          <w:tcPr>
            <w:tcW w:w="2930" w:type="dxa"/>
            <w:vAlign w:val="top"/>
          </w:tcPr>
          <w:p>
            <w:pPr>
              <w:rPr>
                <w:rFonts w:ascii="Arial"/>
                <w:sz w:val="21"/>
              </w:rPr>
            </w:pPr>
            <w:r/>
          </w:p>
        </w:tc>
      </w:tr>
      <w:tr>
        <w:trPr>
          <w:trHeight w:val="350" w:hRule="atLeast"/>
        </w:trPr>
        <w:tc>
          <w:tcPr>
            <w:tcW w:w="4170" w:type="dxa"/>
            <w:vAlign w:val="top"/>
          </w:tcPr>
          <w:p>
            <w:pPr>
              <w:ind w:firstLine="8"/>
              <w:spacing w:before="80" w:line="204" w:lineRule="auto"/>
              <w:rPr>
                <w:rFonts w:ascii="SimSun" w:hAnsi="SimSun" w:eastAsia="SimSun" w:cs="SimSun"/>
                <w:sz w:val="19"/>
                <w:szCs w:val="19"/>
              </w:rPr>
            </w:pPr>
            <w:r>
              <w:rPr>
                <w:rFonts w:ascii="SimSun" w:hAnsi="SimSun" w:eastAsia="SimSun" w:cs="SimSun"/>
                <w:sz w:val="19"/>
                <w:szCs w:val="19"/>
                <w:spacing w:val="-2"/>
              </w:rPr>
              <w:t>现金流入小计</w:t>
            </w:r>
          </w:p>
        </w:tc>
        <w:tc>
          <w:tcPr>
            <w:tcW w:w="570" w:type="dxa"/>
            <w:vAlign w:val="top"/>
          </w:tcPr>
          <w:p>
            <w:pPr>
              <w:ind w:firstLine="241"/>
              <w:spacing w:before="111" w:line="204" w:lineRule="auto"/>
              <w:rPr>
                <w:rFonts w:ascii="SimSun" w:hAnsi="SimSun" w:eastAsia="SimSun" w:cs="SimSun"/>
                <w:sz w:val="19"/>
                <w:szCs w:val="19"/>
              </w:rPr>
            </w:pPr>
            <w:r>
              <w:rPr>
                <w:rFonts w:ascii="SimSun" w:hAnsi="SimSun" w:eastAsia="SimSun" w:cs="SimSun"/>
                <w:sz w:val="19"/>
                <w:szCs w:val="19"/>
                <w:spacing w:val="-3"/>
              </w:rPr>
              <w:t>50</w:t>
            </w:r>
          </w:p>
        </w:tc>
        <w:tc>
          <w:tcPr>
            <w:tcW w:w="2390" w:type="dxa"/>
            <w:vAlign w:val="top"/>
          </w:tcPr>
          <w:p>
            <w:pPr>
              <w:ind w:firstLine="1988"/>
              <w:spacing w:before="111" w:line="204" w:lineRule="auto"/>
              <w:rPr>
                <w:rFonts w:ascii="SimSun" w:hAnsi="SimSun" w:eastAsia="SimSun" w:cs="SimSun"/>
                <w:sz w:val="19"/>
                <w:szCs w:val="19"/>
              </w:rPr>
            </w:pPr>
            <w:r>
              <w:rPr>
                <w:rFonts w:ascii="SimSun" w:hAnsi="SimSun" w:eastAsia="SimSun" w:cs="SimSun"/>
                <w:sz w:val="19"/>
                <w:szCs w:val="19"/>
                <w:spacing w:val="-2"/>
              </w:rPr>
              <w:t>0.00</w:t>
            </w:r>
          </w:p>
        </w:tc>
        <w:tc>
          <w:tcPr>
            <w:tcW w:w="2930" w:type="dxa"/>
            <w:vAlign w:val="top"/>
          </w:tcPr>
          <w:p>
            <w:pPr>
              <w:ind w:firstLine="2528"/>
              <w:spacing w:before="111" w:line="204" w:lineRule="auto"/>
              <w:rPr>
                <w:rFonts w:ascii="SimSun" w:hAnsi="SimSun" w:eastAsia="SimSun" w:cs="SimSun"/>
                <w:sz w:val="19"/>
                <w:szCs w:val="19"/>
              </w:rPr>
            </w:pPr>
            <w:r>
              <w:rPr>
                <w:rFonts w:ascii="SimSun" w:hAnsi="SimSun" w:eastAsia="SimSun" w:cs="SimSun"/>
                <w:sz w:val="19"/>
                <w:szCs w:val="19"/>
                <w:spacing w:val="-2"/>
              </w:rPr>
              <w:t>0.00</w:t>
            </w:r>
          </w:p>
        </w:tc>
      </w:tr>
      <w:tr>
        <w:trPr>
          <w:trHeight w:val="360" w:hRule="atLeast"/>
        </w:trPr>
        <w:tc>
          <w:tcPr>
            <w:tcW w:w="4170" w:type="dxa"/>
            <w:vAlign w:val="top"/>
          </w:tcPr>
          <w:p>
            <w:pPr>
              <w:ind w:firstLine="396"/>
              <w:spacing w:before="80" w:line="204" w:lineRule="auto"/>
              <w:rPr>
                <w:rFonts w:ascii="SimSun" w:hAnsi="SimSun" w:eastAsia="SimSun" w:cs="SimSun"/>
                <w:sz w:val="19"/>
                <w:szCs w:val="19"/>
              </w:rPr>
            </w:pPr>
            <w:r>
              <w:rPr>
                <w:rFonts w:ascii="SimSun" w:hAnsi="SimSun" w:eastAsia="SimSun" w:cs="SimSun"/>
                <w:sz w:val="19"/>
                <w:szCs w:val="19"/>
                <w:spacing w:val="-1"/>
              </w:rPr>
              <w:t>偿还借款所支付的现金</w:t>
            </w:r>
          </w:p>
        </w:tc>
        <w:tc>
          <w:tcPr>
            <w:tcW w:w="570" w:type="dxa"/>
            <w:vAlign w:val="top"/>
          </w:tcPr>
          <w:p>
            <w:pPr>
              <w:ind w:firstLine="241"/>
              <w:spacing w:before="111" w:line="204" w:lineRule="auto"/>
              <w:rPr>
                <w:rFonts w:ascii="SimSun" w:hAnsi="SimSun" w:eastAsia="SimSun" w:cs="SimSun"/>
                <w:sz w:val="19"/>
                <w:szCs w:val="19"/>
              </w:rPr>
            </w:pPr>
            <w:r>
              <w:rPr>
                <w:rFonts w:ascii="SimSun" w:hAnsi="SimSun" w:eastAsia="SimSun" w:cs="SimSun"/>
                <w:sz w:val="19"/>
                <w:szCs w:val="19"/>
                <w:spacing w:val="-3"/>
              </w:rPr>
              <w:t>51</w:t>
            </w:r>
          </w:p>
        </w:tc>
        <w:tc>
          <w:tcPr>
            <w:tcW w:w="2390" w:type="dxa"/>
            <w:vAlign w:val="top"/>
          </w:tcPr>
          <w:p>
            <w:pPr>
              <w:ind w:firstLine="1889"/>
              <w:spacing w:before="80" w:line="204" w:lineRule="auto"/>
              <w:rPr>
                <w:rFonts w:ascii="SimSun" w:hAnsi="SimSun" w:eastAsia="SimSun" w:cs="SimSun"/>
                <w:sz w:val="19"/>
                <w:szCs w:val="19"/>
              </w:rPr>
            </w:pPr>
            <w:r>
              <w:rPr>
                <w:rFonts w:ascii="SimSun" w:hAnsi="SimSun" w:eastAsia="SimSun" w:cs="SimSun"/>
                <w:sz w:val="19"/>
                <w:szCs w:val="19"/>
                <w:spacing w:val="-2"/>
              </w:rPr>
              <w:t>0.00]</w:t>
            </w:r>
          </w:p>
        </w:tc>
        <w:tc>
          <w:tcPr>
            <w:tcW w:w="2930" w:type="dxa"/>
            <w:vAlign w:val="top"/>
          </w:tcPr>
          <w:p>
            <w:pPr>
              <w:ind w:firstLine="2528"/>
              <w:spacing w:before="111" w:line="204" w:lineRule="auto"/>
              <w:rPr>
                <w:rFonts w:ascii="SimSun" w:hAnsi="SimSun" w:eastAsia="SimSun" w:cs="SimSun"/>
                <w:sz w:val="19"/>
                <w:szCs w:val="19"/>
              </w:rPr>
            </w:pPr>
            <w:r>
              <w:rPr>
                <w:rFonts w:ascii="SimSun" w:hAnsi="SimSun" w:eastAsia="SimSun" w:cs="SimSun"/>
                <w:sz w:val="19"/>
                <w:szCs w:val="19"/>
                <w:spacing w:val="-2"/>
              </w:rPr>
              <w:t>0.00</w:t>
            </w:r>
          </w:p>
        </w:tc>
      </w:tr>
      <w:tr>
        <w:trPr>
          <w:trHeight w:val="340" w:hRule="atLeast"/>
        </w:trPr>
        <w:tc>
          <w:tcPr>
            <w:tcW w:w="4170" w:type="dxa"/>
            <w:vAlign w:val="top"/>
          </w:tcPr>
          <w:p>
            <w:pPr>
              <w:ind w:firstLine="396"/>
              <w:spacing w:before="70" w:line="204" w:lineRule="auto"/>
              <w:rPr>
                <w:rFonts w:ascii="SimSun" w:hAnsi="SimSun" w:eastAsia="SimSun" w:cs="SimSun"/>
                <w:sz w:val="19"/>
                <w:szCs w:val="19"/>
              </w:rPr>
            </w:pPr>
            <w:r>
              <w:rPr>
                <w:rFonts w:ascii="SimSun" w:hAnsi="SimSun" w:eastAsia="SimSun" w:cs="SimSun"/>
                <w:sz w:val="19"/>
                <w:szCs w:val="19"/>
                <w:spacing w:val="-1"/>
              </w:rPr>
              <w:t>偿还利息所支付的现金</w:t>
            </w:r>
          </w:p>
        </w:tc>
        <w:tc>
          <w:tcPr>
            <w:tcW w:w="570" w:type="dxa"/>
            <w:vAlign w:val="top"/>
          </w:tcPr>
          <w:p>
            <w:pPr>
              <w:ind w:firstLine="241"/>
              <w:spacing w:before="101" w:line="204" w:lineRule="auto"/>
              <w:rPr>
                <w:rFonts w:ascii="SimSun" w:hAnsi="SimSun" w:eastAsia="SimSun" w:cs="SimSun"/>
                <w:sz w:val="19"/>
                <w:szCs w:val="19"/>
              </w:rPr>
            </w:pPr>
            <w:r>
              <w:rPr>
                <w:rFonts w:ascii="SimSun" w:hAnsi="SimSun" w:eastAsia="SimSun" w:cs="SimSun"/>
                <w:sz w:val="19"/>
                <w:szCs w:val="19"/>
                <w:spacing w:val="-3"/>
              </w:rPr>
              <w:t>52</w:t>
            </w:r>
          </w:p>
        </w:tc>
        <w:tc>
          <w:tcPr>
            <w:tcW w:w="2390" w:type="dxa"/>
            <w:vAlign w:val="top"/>
          </w:tcPr>
          <w:p>
            <w:pPr>
              <w:rPr>
                <w:rFonts w:ascii="Arial"/>
                <w:sz w:val="21"/>
              </w:rPr>
            </w:pPr>
            <w:r/>
          </w:p>
        </w:tc>
        <w:tc>
          <w:tcPr>
            <w:tcW w:w="2930" w:type="dxa"/>
            <w:vAlign w:val="top"/>
          </w:tcPr>
          <w:p>
            <w:pPr>
              <w:rPr>
                <w:rFonts w:ascii="Arial"/>
                <w:sz w:val="21"/>
              </w:rPr>
            </w:pPr>
            <w:r/>
          </w:p>
        </w:tc>
      </w:tr>
      <w:tr>
        <w:trPr>
          <w:trHeight w:val="350" w:hRule="atLeast"/>
        </w:trPr>
        <w:tc>
          <w:tcPr>
            <w:tcW w:w="4170" w:type="dxa"/>
            <w:vAlign w:val="top"/>
          </w:tcPr>
          <w:p>
            <w:pPr>
              <w:ind w:firstLine="398"/>
              <w:spacing w:before="80" w:line="204" w:lineRule="auto"/>
              <w:rPr>
                <w:rFonts w:ascii="SimSun" w:hAnsi="SimSun" w:eastAsia="SimSun" w:cs="SimSun"/>
                <w:sz w:val="19"/>
                <w:szCs w:val="19"/>
              </w:rPr>
            </w:pPr>
            <w:r>
              <w:rPr>
                <w:rFonts w:ascii="SimSun" w:hAnsi="SimSun" w:eastAsia="SimSun" w:cs="SimSun"/>
                <w:sz w:val="19"/>
                <w:szCs w:val="19"/>
                <w:spacing w:val="-1"/>
              </w:rPr>
              <w:t>支付的其他与筹资活动有关的现金</w:t>
            </w:r>
          </w:p>
        </w:tc>
        <w:tc>
          <w:tcPr>
            <w:tcW w:w="570" w:type="dxa"/>
            <w:vAlign w:val="top"/>
          </w:tcPr>
          <w:p>
            <w:pPr>
              <w:ind w:firstLine="241"/>
              <w:spacing w:before="113" w:line="204" w:lineRule="auto"/>
              <w:rPr>
                <w:rFonts w:ascii="SimSun" w:hAnsi="SimSun" w:eastAsia="SimSun" w:cs="SimSun"/>
                <w:sz w:val="19"/>
                <w:szCs w:val="19"/>
              </w:rPr>
            </w:pPr>
            <w:r>
              <w:rPr>
                <w:rFonts w:ascii="SimSun" w:hAnsi="SimSun" w:eastAsia="SimSun" w:cs="SimSun"/>
                <w:sz w:val="19"/>
                <w:szCs w:val="19"/>
                <w:spacing w:val="-3"/>
              </w:rPr>
              <w:t>55</w:t>
            </w:r>
          </w:p>
        </w:tc>
        <w:tc>
          <w:tcPr>
            <w:tcW w:w="2390" w:type="dxa"/>
            <w:vAlign w:val="top"/>
          </w:tcPr>
          <w:p>
            <w:pPr>
              <w:ind w:firstLine="1889"/>
              <w:spacing w:before="80" w:line="204" w:lineRule="auto"/>
              <w:rPr>
                <w:rFonts w:ascii="SimSun" w:hAnsi="SimSun" w:eastAsia="SimSun" w:cs="SimSun"/>
                <w:sz w:val="19"/>
                <w:szCs w:val="19"/>
              </w:rPr>
            </w:pPr>
            <w:r>
              <w:rPr>
                <w:rFonts w:ascii="SimSun" w:hAnsi="SimSun" w:eastAsia="SimSun" w:cs="SimSun"/>
                <w:sz w:val="19"/>
                <w:szCs w:val="19"/>
                <w:spacing w:val="-2"/>
              </w:rPr>
              <w:t>0.00]</w:t>
            </w:r>
          </w:p>
        </w:tc>
        <w:tc>
          <w:tcPr>
            <w:tcW w:w="2930" w:type="dxa"/>
            <w:vAlign w:val="top"/>
          </w:tcPr>
          <w:p>
            <w:pPr>
              <w:ind w:firstLine="2528"/>
              <w:spacing w:before="111" w:line="204" w:lineRule="auto"/>
              <w:rPr>
                <w:rFonts w:ascii="SimSun" w:hAnsi="SimSun" w:eastAsia="SimSun" w:cs="SimSun"/>
                <w:sz w:val="19"/>
                <w:szCs w:val="19"/>
              </w:rPr>
            </w:pPr>
            <w:r>
              <w:rPr>
                <w:rFonts w:ascii="SimSun" w:hAnsi="SimSun" w:eastAsia="SimSun" w:cs="SimSun"/>
                <w:sz w:val="19"/>
                <w:szCs w:val="19"/>
                <w:spacing w:val="-2"/>
              </w:rPr>
              <w:t>0.00</w:t>
            </w:r>
          </w:p>
        </w:tc>
      </w:tr>
      <w:tr>
        <w:trPr>
          <w:trHeight w:val="350" w:hRule="atLeast"/>
        </w:trPr>
        <w:tc>
          <w:tcPr>
            <w:tcW w:w="4170" w:type="dxa"/>
            <w:vAlign w:val="top"/>
          </w:tcPr>
          <w:p>
            <w:pPr>
              <w:ind w:firstLine="8"/>
              <w:spacing w:before="80" w:line="204" w:lineRule="auto"/>
              <w:rPr>
                <w:rFonts w:ascii="SimSun" w:hAnsi="SimSun" w:eastAsia="SimSun" w:cs="SimSun"/>
                <w:sz w:val="19"/>
                <w:szCs w:val="19"/>
              </w:rPr>
            </w:pPr>
            <w:r>
              <w:rPr>
                <w:rFonts w:ascii="SimSun" w:hAnsi="SimSun" w:eastAsia="SimSun" w:cs="SimSun"/>
                <w:sz w:val="19"/>
                <w:szCs w:val="19"/>
                <w:spacing w:val="-2"/>
              </w:rPr>
              <w:t>现金流出小计</w:t>
            </w:r>
          </w:p>
        </w:tc>
        <w:tc>
          <w:tcPr>
            <w:tcW w:w="570" w:type="dxa"/>
            <w:vAlign w:val="top"/>
          </w:tcPr>
          <w:p>
            <w:pPr>
              <w:ind w:firstLine="241"/>
              <w:spacing w:before="111" w:line="204" w:lineRule="auto"/>
              <w:rPr>
                <w:rFonts w:ascii="SimSun" w:hAnsi="SimSun" w:eastAsia="SimSun" w:cs="SimSun"/>
                <w:sz w:val="19"/>
                <w:szCs w:val="19"/>
              </w:rPr>
            </w:pPr>
            <w:r>
              <w:rPr>
                <w:rFonts w:ascii="SimSun" w:hAnsi="SimSun" w:eastAsia="SimSun" w:cs="SimSun"/>
                <w:sz w:val="19"/>
                <w:szCs w:val="19"/>
                <w:spacing w:val="-3"/>
              </w:rPr>
              <w:t>58</w:t>
            </w:r>
          </w:p>
        </w:tc>
        <w:tc>
          <w:tcPr>
            <w:tcW w:w="2390" w:type="dxa"/>
            <w:vAlign w:val="top"/>
          </w:tcPr>
          <w:p>
            <w:pPr>
              <w:ind w:firstLine="1988"/>
              <w:spacing w:before="111" w:line="204" w:lineRule="auto"/>
              <w:rPr>
                <w:rFonts w:ascii="SimSun" w:hAnsi="SimSun" w:eastAsia="SimSun" w:cs="SimSun"/>
                <w:sz w:val="19"/>
                <w:szCs w:val="19"/>
              </w:rPr>
            </w:pPr>
            <w:r>
              <w:rPr>
                <w:rFonts w:ascii="SimSun" w:hAnsi="SimSun" w:eastAsia="SimSun" w:cs="SimSun"/>
                <w:sz w:val="19"/>
                <w:szCs w:val="19"/>
                <w:spacing w:val="-2"/>
              </w:rPr>
              <w:t>0.00</w:t>
            </w:r>
          </w:p>
        </w:tc>
        <w:tc>
          <w:tcPr>
            <w:tcW w:w="2930" w:type="dxa"/>
            <w:vAlign w:val="top"/>
          </w:tcPr>
          <w:p>
            <w:pPr>
              <w:ind w:firstLine="2528"/>
              <w:spacing w:before="111" w:line="204" w:lineRule="auto"/>
              <w:rPr>
                <w:rFonts w:ascii="SimSun" w:hAnsi="SimSun" w:eastAsia="SimSun" w:cs="SimSun"/>
                <w:sz w:val="19"/>
                <w:szCs w:val="19"/>
              </w:rPr>
            </w:pPr>
            <w:r>
              <w:rPr>
                <w:rFonts w:ascii="SimSun" w:hAnsi="SimSun" w:eastAsia="SimSun" w:cs="SimSun"/>
                <w:sz w:val="19"/>
                <w:szCs w:val="19"/>
                <w:spacing w:val="-2"/>
              </w:rPr>
              <w:t>0.00</w:t>
            </w:r>
          </w:p>
        </w:tc>
      </w:tr>
      <w:tr>
        <w:trPr>
          <w:trHeight w:val="350" w:hRule="atLeast"/>
        </w:trPr>
        <w:tc>
          <w:tcPr>
            <w:tcW w:w="4170" w:type="dxa"/>
            <w:vAlign w:val="top"/>
          </w:tcPr>
          <w:p>
            <w:pPr>
              <w:ind w:firstLine="11"/>
              <w:spacing w:before="80" w:line="204" w:lineRule="auto"/>
              <w:rPr>
                <w:rFonts w:ascii="SimSun" w:hAnsi="SimSun" w:eastAsia="SimSun" w:cs="SimSun"/>
                <w:sz w:val="19"/>
                <w:szCs w:val="19"/>
              </w:rPr>
            </w:pPr>
            <w:r>
              <w:rPr>
                <w:rFonts w:ascii="SimSun" w:hAnsi="SimSun" w:eastAsia="SimSun" w:cs="SimSun"/>
                <w:sz w:val="19"/>
                <w:szCs w:val="19"/>
                <w:spacing w:val="-1"/>
              </w:rPr>
              <w:t>筹资活动产生的现金流量净额</w:t>
            </w:r>
          </w:p>
        </w:tc>
        <w:tc>
          <w:tcPr>
            <w:tcW w:w="570" w:type="dxa"/>
            <w:vAlign w:val="top"/>
          </w:tcPr>
          <w:p>
            <w:pPr>
              <w:ind w:firstLine="241"/>
              <w:spacing w:before="111" w:line="204" w:lineRule="auto"/>
              <w:rPr>
                <w:rFonts w:ascii="SimSun" w:hAnsi="SimSun" w:eastAsia="SimSun" w:cs="SimSun"/>
                <w:sz w:val="19"/>
                <w:szCs w:val="19"/>
              </w:rPr>
            </w:pPr>
            <w:r>
              <w:rPr>
                <w:rFonts w:ascii="SimSun" w:hAnsi="SimSun" w:eastAsia="SimSun" w:cs="SimSun"/>
                <w:sz w:val="19"/>
                <w:szCs w:val="19"/>
                <w:spacing w:val="-3"/>
              </w:rPr>
              <w:t>59</w:t>
            </w:r>
          </w:p>
        </w:tc>
        <w:tc>
          <w:tcPr>
            <w:tcW w:w="2390" w:type="dxa"/>
            <w:vAlign w:val="top"/>
          </w:tcPr>
          <w:p>
            <w:pPr>
              <w:ind w:firstLine="1889"/>
              <w:spacing w:before="80" w:line="204" w:lineRule="auto"/>
              <w:rPr>
                <w:rFonts w:ascii="SimSun" w:hAnsi="SimSun" w:eastAsia="SimSun" w:cs="SimSun"/>
                <w:sz w:val="19"/>
                <w:szCs w:val="19"/>
              </w:rPr>
            </w:pPr>
            <w:r>
              <w:rPr>
                <w:rFonts w:ascii="SimSun" w:hAnsi="SimSun" w:eastAsia="SimSun" w:cs="SimSun"/>
                <w:sz w:val="19"/>
                <w:szCs w:val="19"/>
                <w:spacing w:val="-2"/>
              </w:rPr>
              <w:t>0.00l</w:t>
            </w:r>
          </w:p>
        </w:tc>
        <w:tc>
          <w:tcPr>
            <w:tcW w:w="2930" w:type="dxa"/>
            <w:vAlign w:val="top"/>
          </w:tcPr>
          <w:p>
            <w:pPr>
              <w:ind w:firstLine="2528"/>
              <w:spacing w:before="111" w:line="204" w:lineRule="auto"/>
              <w:rPr>
                <w:rFonts w:ascii="SimSun" w:hAnsi="SimSun" w:eastAsia="SimSun" w:cs="SimSun"/>
                <w:sz w:val="19"/>
                <w:szCs w:val="19"/>
              </w:rPr>
            </w:pPr>
            <w:r>
              <w:rPr>
                <w:rFonts w:ascii="SimSun" w:hAnsi="SimSun" w:eastAsia="SimSun" w:cs="SimSun"/>
                <w:sz w:val="19"/>
                <w:szCs w:val="19"/>
                <w:spacing w:val="-2"/>
              </w:rPr>
              <w:t>0.00</w:t>
            </w:r>
          </w:p>
        </w:tc>
      </w:tr>
      <w:tr>
        <w:trPr>
          <w:trHeight w:val="360" w:hRule="atLeast"/>
        </w:trPr>
        <w:tc>
          <w:tcPr>
            <w:tcW w:w="4170" w:type="dxa"/>
            <w:vAlign w:val="top"/>
          </w:tcPr>
          <w:p>
            <w:pPr>
              <w:ind w:firstLine="25"/>
              <w:spacing w:before="80" w:line="204" w:lineRule="auto"/>
              <w:rPr>
                <w:rFonts w:ascii="SimSun" w:hAnsi="SimSun" w:eastAsia="SimSun" w:cs="SimSun"/>
                <w:sz w:val="19"/>
                <w:szCs w:val="19"/>
              </w:rPr>
            </w:pPr>
            <w:r>
              <w:rPr>
                <w:rFonts w:ascii="SimSun" w:hAnsi="SimSun" w:eastAsia="SimSun" w:cs="SimSun"/>
                <w:sz w:val="19"/>
                <w:szCs w:val="19"/>
                <w:spacing w:val="-2"/>
              </w:rPr>
              <w:t>四、汇率变动对现金的影响额</w:t>
            </w:r>
          </w:p>
        </w:tc>
        <w:tc>
          <w:tcPr>
            <w:tcW w:w="570" w:type="dxa"/>
            <w:vAlign w:val="top"/>
          </w:tcPr>
          <w:p>
            <w:pPr>
              <w:ind w:firstLine="238"/>
              <w:spacing w:before="111" w:line="204" w:lineRule="auto"/>
              <w:rPr>
                <w:rFonts w:ascii="SimSun" w:hAnsi="SimSun" w:eastAsia="SimSun" w:cs="SimSun"/>
                <w:sz w:val="19"/>
                <w:szCs w:val="19"/>
              </w:rPr>
            </w:pPr>
            <w:r>
              <w:rPr>
                <w:rFonts w:ascii="SimSun" w:hAnsi="SimSun" w:eastAsia="SimSun" w:cs="SimSun"/>
                <w:sz w:val="19"/>
                <w:szCs w:val="19"/>
                <w:spacing w:val="-3"/>
              </w:rPr>
              <w:t>60</w:t>
            </w:r>
          </w:p>
        </w:tc>
        <w:tc>
          <w:tcPr>
            <w:tcW w:w="2390" w:type="dxa"/>
            <w:vAlign w:val="top"/>
          </w:tcPr>
          <w:p>
            <w:pPr>
              <w:rPr>
                <w:rFonts w:ascii="Arial"/>
                <w:sz w:val="21"/>
              </w:rPr>
            </w:pPr>
            <w:r/>
          </w:p>
        </w:tc>
        <w:tc>
          <w:tcPr>
            <w:tcW w:w="2930" w:type="dxa"/>
            <w:vAlign w:val="top"/>
          </w:tcPr>
          <w:p>
            <w:pPr>
              <w:rPr>
                <w:rFonts w:ascii="Arial"/>
                <w:sz w:val="21"/>
              </w:rPr>
            </w:pPr>
            <w:r/>
          </w:p>
        </w:tc>
      </w:tr>
      <w:tr>
        <w:trPr>
          <w:trHeight w:val="339" w:hRule="atLeast"/>
        </w:trPr>
        <w:tc>
          <w:tcPr>
            <w:tcW w:w="4170" w:type="dxa"/>
            <w:vAlign w:val="top"/>
          </w:tcPr>
          <w:p>
            <w:pPr>
              <w:ind w:firstLine="10"/>
              <w:spacing w:before="70" w:line="204" w:lineRule="auto"/>
              <w:rPr>
                <w:rFonts w:ascii="SimSun" w:hAnsi="SimSun" w:eastAsia="SimSun" w:cs="SimSun"/>
                <w:sz w:val="19"/>
                <w:szCs w:val="19"/>
              </w:rPr>
            </w:pPr>
            <w:r>
              <w:rPr>
                <w:rFonts w:ascii="SimSun" w:hAnsi="SimSun" w:eastAsia="SimSun" w:cs="SimSun"/>
                <w:sz w:val="19"/>
                <w:szCs w:val="19"/>
                <w:spacing w:val="-1"/>
              </w:rPr>
              <w:t>五、现金及现金等价物净增加额</w:t>
            </w:r>
          </w:p>
        </w:tc>
        <w:tc>
          <w:tcPr>
            <w:tcW w:w="570" w:type="dxa"/>
            <w:vAlign w:val="top"/>
          </w:tcPr>
          <w:p>
            <w:pPr>
              <w:ind w:firstLine="238"/>
              <w:spacing w:before="101" w:line="204" w:lineRule="auto"/>
              <w:rPr>
                <w:rFonts w:ascii="SimSun" w:hAnsi="SimSun" w:eastAsia="SimSun" w:cs="SimSun"/>
                <w:sz w:val="19"/>
                <w:szCs w:val="19"/>
              </w:rPr>
            </w:pPr>
            <w:r>
              <w:rPr>
                <w:rFonts w:ascii="SimSun" w:hAnsi="SimSun" w:eastAsia="SimSun" w:cs="SimSun"/>
                <w:sz w:val="19"/>
                <w:szCs w:val="19"/>
                <w:spacing w:val="-3"/>
              </w:rPr>
              <w:t>61</w:t>
            </w:r>
          </w:p>
        </w:tc>
        <w:tc>
          <w:tcPr>
            <w:tcW w:w="2390" w:type="dxa"/>
            <w:vAlign w:val="top"/>
          </w:tcPr>
          <w:p>
            <w:pPr>
              <w:ind w:firstLine="1315"/>
              <w:spacing w:before="70" w:line="204" w:lineRule="auto"/>
              <w:rPr>
                <w:rFonts w:ascii="SimSun" w:hAnsi="SimSun" w:eastAsia="SimSun" w:cs="SimSun"/>
                <w:sz w:val="19"/>
                <w:szCs w:val="19"/>
              </w:rPr>
            </w:pPr>
            <w:r>
              <w:rPr>
                <w:rFonts w:ascii="SimSun" w:hAnsi="SimSun" w:eastAsia="SimSun" w:cs="SimSun"/>
                <w:sz w:val="19"/>
                <w:szCs w:val="19"/>
                <w:spacing w:val="-1"/>
              </w:rPr>
              <w:t>-72,114.66]</w:t>
            </w:r>
          </w:p>
        </w:tc>
        <w:tc>
          <w:tcPr>
            <w:tcW w:w="2930" w:type="dxa"/>
            <w:vAlign w:val="top"/>
          </w:tcPr>
          <w:p>
            <w:pPr>
              <w:ind w:firstLine="1961"/>
              <w:spacing w:before="102" w:line="204" w:lineRule="auto"/>
              <w:rPr>
                <w:rFonts w:ascii="SimSun" w:hAnsi="SimSun" w:eastAsia="SimSun" w:cs="SimSun"/>
                <w:sz w:val="19"/>
                <w:szCs w:val="19"/>
              </w:rPr>
            </w:pPr>
            <w:r>
              <w:rPr>
                <w:rFonts w:ascii="SimSun" w:hAnsi="SimSun" w:eastAsia="SimSun" w:cs="SimSun"/>
                <w:sz w:val="19"/>
                <w:szCs w:val="19"/>
                <w:spacing w:val="-2"/>
              </w:rPr>
              <w:t>539,757.28</w:t>
            </w:r>
          </w:p>
        </w:tc>
      </w:tr>
    </w:tbl>
    <w:p>
      <w:pPr>
        <w:rPr>
          <w:rFonts w:ascii="Arial"/>
          <w:sz w:val="21"/>
        </w:rPr>
      </w:pPr>
      <w:r/>
    </w:p>
    <w:p>
      <w:pPr>
        <w:sectPr>
          <w:footerReference w:type="default" r:id="rId21"/>
          <w:pgSz w:w="11900" w:h="16840"/>
          <w:pgMar w:top="693" w:right="540" w:bottom="400" w:left="1279" w:header="0" w:footer="0" w:gutter="0"/>
        </w:sectPr>
        <w:rPr/>
      </w:pPr>
    </w:p>
    <w:p>
      <w:pPr>
        <w:ind w:firstLine="2914"/>
        <w:spacing w:before="159" w:line="204" w:lineRule="auto"/>
        <w:rPr>
          <w:rFonts w:ascii="SimSun" w:hAnsi="SimSun" w:eastAsia="SimSun" w:cs="SimSun"/>
          <w:sz w:val="24"/>
          <w:szCs w:val="24"/>
        </w:rPr>
      </w:pPr>
      <w:r>
        <w:rPr>
          <w:rFonts w:ascii="SimSun" w:hAnsi="SimSun" w:eastAsia="SimSun" w:cs="SimSun"/>
          <w:sz w:val="24"/>
          <w:szCs w:val="24"/>
          <w:spacing w:val="-11"/>
        </w:rPr>
        <w:t>广</w:t>
      </w:r>
      <w:r>
        <w:rPr>
          <w:rFonts w:ascii="SimSun" w:hAnsi="SimSun" w:eastAsia="SimSun" w:cs="SimSun"/>
          <w:sz w:val="24"/>
          <w:szCs w:val="24"/>
          <w:spacing w:val="29"/>
        </w:rPr>
        <w:t> </w:t>
      </w:r>
      <w:r>
        <w:rPr>
          <w:rFonts w:ascii="SimSun" w:hAnsi="SimSun" w:eastAsia="SimSun" w:cs="SimSun"/>
          <w:sz w:val="24"/>
          <w:szCs w:val="24"/>
          <w:spacing w:val="-11"/>
        </w:rPr>
        <w:t>西</w:t>
      </w:r>
      <w:r>
        <w:rPr>
          <w:rFonts w:ascii="SimSun" w:hAnsi="SimSun" w:eastAsia="SimSun" w:cs="SimSun"/>
          <w:sz w:val="24"/>
          <w:szCs w:val="24"/>
          <w:spacing w:val="18"/>
        </w:rPr>
        <w:t> </w:t>
      </w:r>
      <w:r>
        <w:rPr>
          <w:rFonts w:ascii="SimSun" w:hAnsi="SimSun" w:eastAsia="SimSun" w:cs="SimSun"/>
          <w:sz w:val="24"/>
          <w:szCs w:val="24"/>
          <w:spacing w:val="-11"/>
        </w:rPr>
        <w:t>福</w:t>
      </w:r>
      <w:r>
        <w:rPr>
          <w:rFonts w:ascii="SimSun" w:hAnsi="SimSun" w:eastAsia="SimSun" w:cs="SimSun"/>
          <w:sz w:val="24"/>
          <w:szCs w:val="24"/>
          <w:spacing w:val="23"/>
        </w:rPr>
        <w:t> </w:t>
      </w:r>
      <w:r>
        <w:rPr>
          <w:rFonts w:ascii="SimSun" w:hAnsi="SimSun" w:eastAsia="SimSun" w:cs="SimSun"/>
          <w:sz w:val="24"/>
          <w:szCs w:val="24"/>
          <w:spacing w:val="-11"/>
        </w:rPr>
        <w:t>星</w:t>
      </w:r>
      <w:r>
        <w:rPr>
          <w:rFonts w:ascii="SimSun" w:hAnsi="SimSun" w:eastAsia="SimSun" w:cs="SimSun"/>
          <w:sz w:val="24"/>
          <w:szCs w:val="24"/>
          <w:spacing w:val="27"/>
        </w:rPr>
        <w:t> </w:t>
      </w:r>
      <w:r>
        <w:rPr>
          <w:rFonts w:ascii="SimSun" w:hAnsi="SimSun" w:eastAsia="SimSun" w:cs="SimSun"/>
          <w:sz w:val="24"/>
          <w:szCs w:val="24"/>
          <w:spacing w:val="-11"/>
        </w:rPr>
        <w:t>慈</w:t>
      </w:r>
      <w:r>
        <w:rPr>
          <w:rFonts w:ascii="SimSun" w:hAnsi="SimSun" w:eastAsia="SimSun" w:cs="SimSun"/>
          <w:sz w:val="24"/>
          <w:szCs w:val="24"/>
          <w:spacing w:val="22"/>
        </w:rPr>
        <w:t> </w:t>
      </w:r>
      <w:r>
        <w:rPr>
          <w:rFonts w:ascii="SimSun" w:hAnsi="SimSun" w:eastAsia="SimSun" w:cs="SimSun"/>
          <w:sz w:val="24"/>
          <w:szCs w:val="24"/>
          <w:spacing w:val="-11"/>
        </w:rPr>
        <w:t>善</w:t>
      </w:r>
      <w:r>
        <w:rPr>
          <w:rFonts w:ascii="SimSun" w:hAnsi="SimSun" w:eastAsia="SimSun" w:cs="SimSun"/>
          <w:sz w:val="24"/>
          <w:szCs w:val="24"/>
          <w:spacing w:val="19"/>
        </w:rPr>
        <w:t> </w:t>
      </w:r>
      <w:r>
        <w:rPr>
          <w:rFonts w:ascii="SimSun" w:hAnsi="SimSun" w:eastAsia="SimSun" w:cs="SimSun"/>
          <w:sz w:val="24"/>
          <w:szCs w:val="24"/>
          <w:spacing w:val="-11"/>
        </w:rPr>
        <w:t>基</w:t>
      </w:r>
      <w:r>
        <w:rPr>
          <w:rFonts w:ascii="SimSun" w:hAnsi="SimSun" w:eastAsia="SimSun" w:cs="SimSun"/>
          <w:sz w:val="24"/>
          <w:szCs w:val="24"/>
          <w:spacing w:val="21"/>
        </w:rPr>
        <w:t> </w:t>
      </w:r>
      <w:r>
        <w:rPr>
          <w:rFonts w:ascii="SimSun" w:hAnsi="SimSun" w:eastAsia="SimSun" w:cs="SimSun"/>
          <w:sz w:val="24"/>
          <w:szCs w:val="24"/>
          <w:spacing w:val="-11"/>
        </w:rPr>
        <w:t>金</w:t>
      </w:r>
      <w:r>
        <w:rPr>
          <w:rFonts w:ascii="SimSun" w:hAnsi="SimSun" w:eastAsia="SimSun" w:cs="SimSun"/>
          <w:sz w:val="24"/>
          <w:szCs w:val="24"/>
          <w:spacing w:val="19"/>
        </w:rPr>
        <w:t> </w:t>
      </w:r>
      <w:r>
        <w:rPr>
          <w:rFonts w:ascii="SimSun" w:hAnsi="SimSun" w:eastAsia="SimSun" w:cs="SimSun"/>
          <w:sz w:val="24"/>
          <w:szCs w:val="24"/>
          <w:spacing w:val="-11"/>
        </w:rPr>
        <w:t>会</w:t>
      </w:r>
    </w:p>
    <w:p>
      <w:pPr>
        <w:rPr>
          <w:rFonts w:ascii="Arial"/>
          <w:sz w:val="21"/>
        </w:rPr>
      </w:pPr>
      <w:r/>
    </w:p>
    <w:p>
      <w:pPr>
        <w:ind w:firstLine="2687"/>
        <w:spacing w:before="223" w:line="204" w:lineRule="auto"/>
        <w:rPr>
          <w:rFonts w:ascii="SimSun" w:hAnsi="SimSun" w:eastAsia="SimSun" w:cs="SimSun"/>
          <w:sz w:val="24"/>
          <w:szCs w:val="24"/>
        </w:rPr>
      </w:pPr>
      <w:r>
        <w:rPr>
          <w:rFonts w:ascii="SimSun" w:hAnsi="SimSun" w:eastAsia="SimSun" w:cs="SimSun"/>
          <w:sz w:val="24"/>
          <w:szCs w:val="24"/>
          <w:spacing w:val="-9"/>
        </w:rPr>
        <w:t>2020</w:t>
      </w:r>
      <w:r>
        <w:rPr>
          <w:rFonts w:ascii="SimSun" w:hAnsi="SimSun" w:eastAsia="SimSun" w:cs="SimSun"/>
          <w:sz w:val="24"/>
          <w:szCs w:val="24"/>
          <w:spacing w:val="17"/>
        </w:rPr>
        <w:t>  </w:t>
      </w:r>
      <w:r>
        <w:rPr>
          <w:rFonts w:ascii="SimSun" w:hAnsi="SimSun" w:eastAsia="SimSun" w:cs="SimSun"/>
          <w:sz w:val="24"/>
          <w:szCs w:val="24"/>
          <w:spacing w:val="-9"/>
        </w:rPr>
        <w:t>年</w:t>
      </w:r>
      <w:r>
        <w:rPr>
          <w:rFonts w:ascii="SimSun" w:hAnsi="SimSun" w:eastAsia="SimSun" w:cs="SimSun"/>
          <w:sz w:val="24"/>
          <w:szCs w:val="24"/>
          <w:spacing w:val="37"/>
        </w:rPr>
        <w:t> </w:t>
      </w:r>
      <w:r>
        <w:rPr>
          <w:rFonts w:ascii="SimSun" w:hAnsi="SimSun" w:eastAsia="SimSun" w:cs="SimSun"/>
          <w:sz w:val="24"/>
          <w:szCs w:val="24"/>
          <w:spacing w:val="-9"/>
        </w:rPr>
        <w:t>度</w:t>
      </w:r>
      <w:r>
        <w:rPr>
          <w:rFonts w:ascii="SimSun" w:hAnsi="SimSun" w:eastAsia="SimSun" w:cs="SimSun"/>
          <w:sz w:val="24"/>
          <w:szCs w:val="24"/>
          <w:spacing w:val="37"/>
        </w:rPr>
        <w:t> </w:t>
      </w:r>
      <w:r>
        <w:rPr>
          <w:rFonts w:ascii="SimSun" w:hAnsi="SimSun" w:eastAsia="SimSun" w:cs="SimSun"/>
          <w:sz w:val="24"/>
          <w:szCs w:val="24"/>
          <w:spacing w:val="-9"/>
        </w:rPr>
        <w:t>财</w:t>
      </w:r>
      <w:r>
        <w:rPr>
          <w:rFonts w:ascii="SimSun" w:hAnsi="SimSun" w:eastAsia="SimSun" w:cs="SimSun"/>
          <w:sz w:val="24"/>
          <w:szCs w:val="24"/>
          <w:spacing w:val="38"/>
        </w:rPr>
        <w:t> </w:t>
      </w:r>
      <w:r>
        <w:rPr>
          <w:rFonts w:ascii="SimSun" w:hAnsi="SimSun" w:eastAsia="SimSun" w:cs="SimSun"/>
          <w:sz w:val="24"/>
          <w:szCs w:val="24"/>
          <w:spacing w:val="-9"/>
        </w:rPr>
        <w:t>务</w:t>
      </w:r>
      <w:r>
        <w:rPr>
          <w:rFonts w:ascii="SimSun" w:hAnsi="SimSun" w:eastAsia="SimSun" w:cs="SimSun"/>
          <w:sz w:val="24"/>
          <w:szCs w:val="24"/>
          <w:spacing w:val="34"/>
        </w:rPr>
        <w:t> </w:t>
      </w:r>
      <w:r>
        <w:rPr>
          <w:rFonts w:ascii="SimSun" w:hAnsi="SimSun" w:eastAsia="SimSun" w:cs="SimSun"/>
          <w:sz w:val="24"/>
          <w:szCs w:val="24"/>
          <w:spacing w:val="-9"/>
        </w:rPr>
        <w:t>报</w:t>
      </w:r>
      <w:r>
        <w:rPr>
          <w:rFonts w:ascii="SimSun" w:hAnsi="SimSun" w:eastAsia="SimSun" w:cs="SimSun"/>
          <w:sz w:val="24"/>
          <w:szCs w:val="24"/>
          <w:spacing w:val="36"/>
        </w:rPr>
        <w:t> </w:t>
      </w:r>
      <w:r>
        <w:rPr>
          <w:rFonts w:ascii="SimSun" w:hAnsi="SimSun" w:eastAsia="SimSun" w:cs="SimSun"/>
          <w:sz w:val="24"/>
          <w:szCs w:val="24"/>
          <w:spacing w:val="-9"/>
        </w:rPr>
        <w:t>表</w:t>
      </w:r>
      <w:r>
        <w:rPr>
          <w:rFonts w:ascii="SimSun" w:hAnsi="SimSun" w:eastAsia="SimSun" w:cs="SimSun"/>
          <w:sz w:val="24"/>
          <w:szCs w:val="24"/>
          <w:spacing w:val="55"/>
        </w:rPr>
        <w:t> </w:t>
      </w:r>
      <w:r>
        <w:rPr>
          <w:rFonts w:ascii="SimSun" w:hAnsi="SimSun" w:eastAsia="SimSun" w:cs="SimSun"/>
          <w:sz w:val="24"/>
          <w:szCs w:val="24"/>
          <w:spacing w:val="-9"/>
        </w:rPr>
        <w:t>附</w:t>
      </w:r>
      <w:r>
        <w:rPr>
          <w:rFonts w:ascii="SimSun" w:hAnsi="SimSun" w:eastAsia="SimSun" w:cs="SimSun"/>
          <w:sz w:val="24"/>
          <w:szCs w:val="24"/>
          <w:spacing w:val="36"/>
        </w:rPr>
        <w:t> </w:t>
      </w:r>
      <w:r>
        <w:rPr>
          <w:rFonts w:ascii="SimSun" w:hAnsi="SimSun" w:eastAsia="SimSun" w:cs="SimSun"/>
          <w:sz w:val="24"/>
          <w:szCs w:val="24"/>
          <w:spacing w:val="-9"/>
        </w:rPr>
        <w:t>注</w:t>
      </w:r>
    </w:p>
    <w:p>
      <w:pPr>
        <w:ind w:firstLine="858"/>
        <w:spacing w:before="313" w:line="204" w:lineRule="auto"/>
        <w:rPr>
          <w:rFonts w:ascii="SimSun" w:hAnsi="SimSun" w:eastAsia="SimSun" w:cs="SimSun"/>
          <w:sz w:val="24"/>
          <w:szCs w:val="24"/>
        </w:rPr>
      </w:pPr>
      <w:r>
        <w:rPr>
          <w:rFonts w:ascii="SimSun" w:hAnsi="SimSun" w:eastAsia="SimSun" w:cs="SimSun"/>
          <w:sz w:val="24"/>
          <w:szCs w:val="24"/>
          <w:spacing w:val="-2"/>
        </w:rPr>
        <w:t>一、基本情况</w:t>
      </w:r>
    </w:p>
    <w:p>
      <w:pPr>
        <w:ind w:left="375" w:firstLine="478"/>
        <w:spacing w:before="233" w:line="408" w:lineRule="auto"/>
        <w:rPr>
          <w:rFonts w:ascii="SimSun" w:hAnsi="SimSun" w:eastAsia="SimSun" w:cs="SimSun"/>
          <w:sz w:val="24"/>
          <w:szCs w:val="24"/>
        </w:rPr>
      </w:pPr>
      <w:r>
        <w:rPr>
          <w:rFonts w:ascii="SimSun" w:hAnsi="SimSun" w:eastAsia="SimSun" w:cs="SimSun"/>
          <w:sz w:val="24"/>
          <w:szCs w:val="24"/>
          <w:spacing w:val="25"/>
          <w:w w:val="110"/>
        </w:rPr>
        <w:t>广西福星慈善基金会（以下简称本基金会）统一社会信用代码</w:t>
      </w:r>
      <w:r>
        <w:rPr>
          <w:rFonts w:ascii="SimSun" w:hAnsi="SimSun" w:eastAsia="SimSun" w:cs="SimSun"/>
          <w:sz w:val="24"/>
          <w:szCs w:val="24"/>
          <w:spacing w:val="19"/>
        </w:rPr>
        <w:t> </w:t>
      </w:r>
      <w:r>
        <w:rPr>
          <w:rFonts w:ascii="Times New Roman" w:hAnsi="Times New Roman" w:eastAsia="Times New Roman" w:cs="Times New Roman"/>
          <w:sz w:val="24"/>
          <w:szCs w:val="24"/>
          <w:spacing w:val="-1"/>
        </w:rPr>
        <w:t>53450000MJN1448739</w:t>
      </w:r>
      <w:r>
        <w:rPr>
          <w:rFonts w:ascii="SimSun" w:hAnsi="SimSun" w:eastAsia="SimSun" w:cs="SimSun"/>
          <w:sz w:val="24"/>
          <w:szCs w:val="24"/>
          <w:spacing w:val="-1"/>
        </w:rPr>
        <w:t>，成立时间为2016年5月</w:t>
      </w:r>
      <w:r>
        <w:rPr>
          <w:rFonts w:ascii="SimSun" w:hAnsi="SimSun" w:eastAsia="SimSun" w:cs="SimSun"/>
          <w:sz w:val="24"/>
          <w:szCs w:val="24"/>
          <w:spacing w:val="56"/>
        </w:rPr>
        <w:t> </w:t>
      </w:r>
      <w:r>
        <w:rPr>
          <w:rFonts w:ascii="SimSun" w:hAnsi="SimSun" w:eastAsia="SimSun" w:cs="SimSun"/>
          <w:sz w:val="24"/>
          <w:szCs w:val="24"/>
          <w:spacing w:val="-1"/>
        </w:rPr>
        <w:t>27日。法定代表人为王景凡，属</w:t>
      </w:r>
      <w:r>
        <w:rPr>
          <w:rFonts w:ascii="SimSun" w:hAnsi="SimSun" w:eastAsia="SimSun" w:cs="SimSun"/>
          <w:sz w:val="24"/>
          <w:szCs w:val="24"/>
        </w:rPr>
        <w:t> </w:t>
      </w:r>
      <w:r>
        <w:rPr>
          <w:rFonts w:ascii="SimSun" w:hAnsi="SimSun" w:eastAsia="SimSun" w:cs="SimSun"/>
          <w:sz w:val="24"/>
          <w:szCs w:val="24"/>
          <w:spacing w:val="4"/>
        </w:rPr>
        <w:t>于非公募基金会，2017年12月15</w:t>
      </w:r>
      <w:r>
        <w:rPr>
          <w:rFonts w:ascii="SimSun" w:hAnsi="SimSun" w:eastAsia="SimSun" w:cs="SimSun"/>
          <w:sz w:val="24"/>
          <w:szCs w:val="24"/>
          <w:spacing w:val="84"/>
        </w:rPr>
        <w:t> </w:t>
      </w:r>
      <w:r>
        <w:rPr>
          <w:rFonts w:ascii="SimSun" w:hAnsi="SimSun" w:eastAsia="SimSun" w:cs="SimSun"/>
          <w:sz w:val="24"/>
          <w:szCs w:val="24"/>
          <w:spacing w:val="4"/>
        </w:rPr>
        <w:t>日依法认定为慈善组织，登记证书有效期限</w:t>
      </w:r>
      <w:r>
        <w:rPr>
          <w:rFonts w:ascii="SimSun" w:hAnsi="SimSun" w:eastAsia="SimSun" w:cs="SimSun"/>
          <w:sz w:val="24"/>
          <w:szCs w:val="24"/>
        </w:rPr>
        <w:t>  </w:t>
      </w:r>
      <w:r>
        <w:rPr>
          <w:rFonts w:ascii="SimSun" w:hAnsi="SimSun" w:eastAsia="SimSun" w:cs="SimSun"/>
          <w:sz w:val="24"/>
          <w:szCs w:val="24"/>
          <w:spacing w:val="7"/>
        </w:rPr>
        <w:t>自</w:t>
      </w:r>
      <w:r>
        <w:rPr>
          <w:rFonts w:ascii="SimSun" w:hAnsi="SimSun" w:eastAsia="SimSun" w:cs="SimSun"/>
          <w:sz w:val="24"/>
          <w:szCs w:val="24"/>
          <w:spacing w:val="119"/>
        </w:rPr>
        <w:t> </w:t>
      </w:r>
      <w:r>
        <w:rPr>
          <w:rFonts w:ascii="SimSun" w:hAnsi="SimSun" w:eastAsia="SimSun" w:cs="SimSun"/>
          <w:sz w:val="24"/>
          <w:szCs w:val="24"/>
          <w:spacing w:val="7"/>
        </w:rPr>
        <w:t>2019年09月16</w:t>
      </w:r>
      <w:r>
        <w:rPr>
          <w:rFonts w:ascii="SimSun" w:hAnsi="SimSun" w:eastAsia="SimSun" w:cs="SimSun"/>
          <w:sz w:val="24"/>
          <w:szCs w:val="24"/>
          <w:spacing w:val="-51"/>
        </w:rPr>
        <w:t> </w:t>
      </w:r>
      <w:r>
        <w:rPr>
          <w:rFonts w:ascii="SimSun" w:hAnsi="SimSun" w:eastAsia="SimSun" w:cs="SimSun"/>
          <w:sz w:val="24"/>
          <w:szCs w:val="24"/>
          <w:spacing w:val="7"/>
        </w:rPr>
        <w:t>日至</w:t>
      </w:r>
      <w:r>
        <w:rPr>
          <w:rFonts w:ascii="SimSun" w:hAnsi="SimSun" w:eastAsia="SimSun" w:cs="SimSun"/>
          <w:sz w:val="24"/>
          <w:szCs w:val="24"/>
          <w:spacing w:val="61"/>
        </w:rPr>
        <w:t> </w:t>
      </w:r>
      <w:r>
        <w:rPr>
          <w:rFonts w:ascii="SimSun" w:hAnsi="SimSun" w:eastAsia="SimSun" w:cs="SimSun"/>
          <w:sz w:val="24"/>
          <w:szCs w:val="24"/>
          <w:spacing w:val="7"/>
        </w:rPr>
        <w:t>2023年09月16</w:t>
      </w:r>
      <w:r>
        <w:rPr>
          <w:rFonts w:ascii="SimSun" w:hAnsi="SimSun" w:eastAsia="SimSun" w:cs="SimSun"/>
          <w:sz w:val="24"/>
          <w:szCs w:val="24"/>
          <w:spacing w:val="-51"/>
        </w:rPr>
        <w:t> </w:t>
      </w:r>
      <w:r>
        <w:rPr>
          <w:rFonts w:ascii="SimSun" w:hAnsi="SimSun" w:eastAsia="SimSun" w:cs="SimSun"/>
          <w:sz w:val="24"/>
          <w:szCs w:val="24"/>
          <w:spacing w:val="7"/>
        </w:rPr>
        <w:t>日。地址为南宁市竹溪大道88号南宁</w:t>
      </w:r>
      <w:r>
        <w:rPr>
          <w:rFonts w:ascii="SimSun" w:hAnsi="SimSun" w:eastAsia="SimSun" w:cs="SimSun"/>
          <w:sz w:val="24"/>
          <w:szCs w:val="24"/>
        </w:rPr>
        <w:t>  </w:t>
      </w:r>
      <w:r>
        <w:rPr>
          <w:rFonts w:ascii="SimSun" w:hAnsi="SimSun" w:eastAsia="SimSun" w:cs="SimSun"/>
          <w:sz w:val="24"/>
          <w:szCs w:val="24"/>
          <w:spacing w:val="-3"/>
        </w:rPr>
        <w:t>市中级法院</w:t>
      </w:r>
      <w:r>
        <w:rPr>
          <w:rFonts w:ascii="SimSun" w:hAnsi="SimSun" w:eastAsia="SimSun" w:cs="SimSun"/>
          <w:sz w:val="24"/>
          <w:szCs w:val="24"/>
          <w:spacing w:val="60"/>
        </w:rPr>
        <w:t> </w:t>
      </w:r>
      <w:r>
        <w:rPr>
          <w:rFonts w:ascii="SimSun" w:hAnsi="SimSun" w:eastAsia="SimSun" w:cs="SimSun"/>
          <w:sz w:val="24"/>
          <w:szCs w:val="24"/>
          <w:spacing w:val="-3"/>
        </w:rPr>
        <w:t>13栋</w:t>
      </w:r>
      <w:r>
        <w:rPr>
          <w:rFonts w:ascii="SimSun" w:hAnsi="SimSun" w:eastAsia="SimSun" w:cs="SimSun"/>
          <w:sz w:val="24"/>
          <w:szCs w:val="24"/>
          <w:spacing w:val="40"/>
        </w:rPr>
        <w:t> </w:t>
      </w:r>
      <w:r>
        <w:rPr>
          <w:rFonts w:ascii="SimSun" w:hAnsi="SimSun" w:eastAsia="SimSun" w:cs="SimSun"/>
          <w:sz w:val="24"/>
          <w:szCs w:val="24"/>
          <w:spacing w:val="-3"/>
        </w:rPr>
        <w:t>501号，业务主管单位为广西壮族自治区民政厅，注册资金为</w:t>
      </w:r>
      <w:r>
        <w:rPr>
          <w:rFonts w:ascii="SimSun" w:hAnsi="SimSun" w:eastAsia="SimSun" w:cs="SimSun"/>
          <w:sz w:val="24"/>
          <w:szCs w:val="24"/>
        </w:rPr>
        <w:t>  </w:t>
      </w:r>
      <w:r>
        <w:rPr>
          <w:rFonts w:ascii="SimSun" w:hAnsi="SimSun" w:eastAsia="SimSun" w:cs="SimSun"/>
          <w:sz w:val="24"/>
          <w:szCs w:val="24"/>
          <w:spacing w:val="-1"/>
        </w:rPr>
        <w:t>贰佰万元。业务范国∶开展地中海贫血、贫困、失学、留守、失依、重大疾病、</w:t>
      </w:r>
    </w:p>
    <w:p>
      <w:pPr>
        <w:ind w:firstLine="372"/>
        <w:spacing w:line="204" w:lineRule="auto"/>
        <w:rPr>
          <w:rFonts w:ascii="SimSun" w:hAnsi="SimSun" w:eastAsia="SimSun" w:cs="SimSun"/>
          <w:sz w:val="24"/>
          <w:szCs w:val="24"/>
        </w:rPr>
      </w:pPr>
      <w:r>
        <w:rPr>
          <w:rFonts w:ascii="SimSun" w:hAnsi="SimSun" w:eastAsia="SimSun" w:cs="SimSun"/>
          <w:sz w:val="24"/>
          <w:szCs w:val="24"/>
          <w:spacing w:val="3"/>
        </w:rPr>
        <w:t>抚孤、助学、助困等多种慈善救助活动;慈善宣传交流与项目合作。</w:t>
      </w:r>
    </w:p>
    <w:p>
      <w:pPr>
        <w:ind w:firstLine="858"/>
        <w:spacing w:before="233" w:line="204" w:lineRule="auto"/>
        <w:rPr>
          <w:rFonts w:ascii="SimSun" w:hAnsi="SimSun" w:eastAsia="SimSun" w:cs="SimSun"/>
          <w:sz w:val="24"/>
          <w:szCs w:val="24"/>
        </w:rPr>
      </w:pPr>
      <w:r>
        <w:rPr>
          <w:rFonts w:ascii="SimSun" w:hAnsi="SimSun" w:eastAsia="SimSun" w:cs="SimSun"/>
          <w:sz w:val="24"/>
          <w:szCs w:val="24"/>
          <w:spacing w:val="-2"/>
        </w:rPr>
        <w:t>二、财务报表的编制基础</w:t>
      </w:r>
    </w:p>
    <w:p>
      <w:pPr>
        <w:ind w:left="377" w:right="81" w:firstLine="478"/>
        <w:spacing w:before="245" w:line="408" w:lineRule="auto"/>
        <w:rPr>
          <w:rFonts w:ascii="SimSun" w:hAnsi="SimSun" w:eastAsia="SimSun" w:cs="SimSun"/>
          <w:sz w:val="24"/>
          <w:szCs w:val="24"/>
        </w:rPr>
      </w:pPr>
      <w:r>
        <w:rPr>
          <w:rFonts w:ascii="SimSun" w:hAnsi="SimSun" w:eastAsia="SimSun" w:cs="SimSun"/>
          <w:sz w:val="24"/>
          <w:szCs w:val="24"/>
          <w:spacing w:val="-4"/>
        </w:rPr>
        <w:t>本基金会管理层对基金会持续运营能力评估后，认为基金会不存在可能导致</w:t>
      </w:r>
      <w:r>
        <w:rPr>
          <w:rFonts w:ascii="SimSun" w:hAnsi="SimSun" w:eastAsia="SimSun" w:cs="SimSun"/>
          <w:sz w:val="24"/>
          <w:szCs w:val="24"/>
          <w:spacing w:val="31"/>
        </w:rPr>
        <w:t> </w:t>
      </w:r>
      <w:r>
        <w:rPr>
          <w:rFonts w:ascii="SimSun" w:hAnsi="SimSun" w:eastAsia="SimSun" w:cs="SimSun"/>
          <w:sz w:val="24"/>
          <w:szCs w:val="24"/>
          <w:spacing w:val="-4"/>
        </w:rPr>
        <w:t>持续运营产生重大疑虑的事项或情况，本基金会财务报表是按照持续运营假设为</w:t>
      </w:r>
    </w:p>
    <w:p>
      <w:pPr>
        <w:ind w:firstLine="374"/>
        <w:spacing w:line="204" w:lineRule="auto"/>
        <w:rPr>
          <w:rFonts w:ascii="SimSun" w:hAnsi="SimSun" w:eastAsia="SimSun" w:cs="SimSun"/>
          <w:sz w:val="24"/>
          <w:szCs w:val="24"/>
        </w:rPr>
      </w:pPr>
      <w:r>
        <w:rPr>
          <w:rFonts w:ascii="SimSun" w:hAnsi="SimSun" w:eastAsia="SimSun" w:cs="SimSun"/>
          <w:sz w:val="24"/>
          <w:szCs w:val="24"/>
          <w:spacing w:val="13"/>
        </w:rPr>
        <w:t>基础编制的。</w:t>
      </w:r>
    </w:p>
    <w:p>
      <w:pPr>
        <w:ind w:firstLine="854"/>
        <w:spacing w:before="235" w:line="204" w:lineRule="auto"/>
        <w:rPr>
          <w:rFonts w:ascii="SimSun" w:hAnsi="SimSun" w:eastAsia="SimSun" w:cs="SimSun"/>
          <w:sz w:val="24"/>
          <w:szCs w:val="24"/>
        </w:rPr>
      </w:pPr>
      <w:r>
        <w:rPr>
          <w:rFonts w:ascii="SimSun" w:hAnsi="SimSun" w:eastAsia="SimSun" w:cs="SimSun"/>
          <w:sz w:val="24"/>
          <w:szCs w:val="24"/>
          <w:spacing w:val="1"/>
        </w:rPr>
        <w:t>三、财务报表符合《民间非营利组织会计制度》的声明</w:t>
      </w:r>
    </w:p>
    <w:p>
      <w:pPr>
        <w:ind w:firstLine="855"/>
        <w:spacing w:before="254" w:line="530" w:lineRule="exact"/>
        <w:rPr>
          <w:rFonts w:ascii="SimSun" w:hAnsi="SimSun" w:eastAsia="SimSun" w:cs="SimSun"/>
          <w:sz w:val="24"/>
          <w:szCs w:val="24"/>
        </w:rPr>
      </w:pPr>
      <w:r>
        <w:rPr>
          <w:rFonts w:ascii="SimSun" w:hAnsi="SimSun" w:eastAsia="SimSun" w:cs="SimSun"/>
          <w:sz w:val="24"/>
          <w:szCs w:val="24"/>
          <w:spacing w:val="-1"/>
          <w:position w:val="21"/>
        </w:rPr>
        <w:t>本基金会财务报表的编制符合《民间非营利组织会计制度》的要求，真实、</w:t>
      </w:r>
    </w:p>
    <w:p>
      <w:pPr>
        <w:ind w:firstLine="376"/>
        <w:spacing w:before="1" w:line="204" w:lineRule="auto"/>
        <w:rPr>
          <w:rFonts w:ascii="SimSun" w:hAnsi="SimSun" w:eastAsia="SimSun" w:cs="SimSun"/>
          <w:sz w:val="24"/>
          <w:szCs w:val="24"/>
        </w:rPr>
      </w:pPr>
      <w:r>
        <w:rPr>
          <w:rFonts w:ascii="SimSun" w:hAnsi="SimSun" w:eastAsia="SimSun" w:cs="SimSun"/>
          <w:sz w:val="24"/>
          <w:szCs w:val="24"/>
          <w:spacing w:val="-1"/>
        </w:rPr>
        <w:t>完整地反映了本基金会的财务状况、业务活动情况和现金流量。</w:t>
      </w:r>
    </w:p>
    <w:p>
      <w:pPr>
        <w:ind w:firstLine="876"/>
        <w:spacing w:before="245" w:line="204" w:lineRule="auto"/>
        <w:rPr>
          <w:rFonts w:ascii="SimSun" w:hAnsi="SimSun" w:eastAsia="SimSun" w:cs="SimSun"/>
          <w:sz w:val="24"/>
          <w:szCs w:val="24"/>
        </w:rPr>
      </w:pPr>
      <w:r>
        <w:rPr>
          <w:rFonts w:ascii="SimSun" w:hAnsi="SimSun" w:eastAsia="SimSun" w:cs="SimSun"/>
          <w:sz w:val="24"/>
          <w:szCs w:val="24"/>
          <w:spacing w:val="-4"/>
        </w:rPr>
        <w:t>四、主要会计政策</w:t>
      </w:r>
    </w:p>
    <w:p>
      <w:pPr>
        <w:ind w:firstLine="872"/>
        <w:spacing w:before="264" w:line="204" w:lineRule="auto"/>
        <w:rPr>
          <w:rFonts w:ascii="SimSun" w:hAnsi="SimSun" w:eastAsia="SimSun" w:cs="SimSun"/>
          <w:sz w:val="24"/>
          <w:szCs w:val="24"/>
        </w:rPr>
      </w:pPr>
      <w:r>
        <w:rPr>
          <w:rFonts w:ascii="SimSun" w:hAnsi="SimSun" w:eastAsia="SimSun" w:cs="SimSun"/>
          <w:sz w:val="24"/>
          <w:szCs w:val="24"/>
          <w:spacing w:val="-7"/>
        </w:rPr>
        <w:t>1、会计制度</w:t>
      </w:r>
    </w:p>
    <w:p>
      <w:pPr>
        <w:ind w:firstLine="855"/>
        <w:spacing w:before="255" w:line="530" w:lineRule="exact"/>
        <w:rPr>
          <w:rFonts w:ascii="SimSun" w:hAnsi="SimSun" w:eastAsia="SimSun" w:cs="SimSun"/>
          <w:sz w:val="24"/>
          <w:szCs w:val="24"/>
        </w:rPr>
      </w:pPr>
      <w:r>
        <w:rPr>
          <w:rFonts w:ascii="SimSun" w:hAnsi="SimSun" w:eastAsia="SimSun" w:cs="SimSun"/>
          <w:sz w:val="24"/>
          <w:szCs w:val="24"/>
          <w:spacing w:val="-4"/>
          <w:position w:val="21"/>
        </w:rPr>
        <w:t>本基金会执行中华人民共和国财政部颁发的《民间非营利组织会计制度》及</w:t>
      </w:r>
    </w:p>
    <w:p>
      <w:pPr>
        <w:ind w:firstLine="375"/>
        <w:spacing w:line="204" w:lineRule="auto"/>
        <w:rPr>
          <w:rFonts w:ascii="SimSun" w:hAnsi="SimSun" w:eastAsia="SimSun" w:cs="SimSun"/>
          <w:sz w:val="24"/>
          <w:szCs w:val="24"/>
        </w:rPr>
      </w:pPr>
      <w:r>
        <w:rPr>
          <w:rFonts w:ascii="SimSun" w:hAnsi="SimSun" w:eastAsia="SimSun" w:cs="SimSun"/>
          <w:sz w:val="24"/>
          <w:szCs w:val="24"/>
          <w:spacing w:val="11"/>
        </w:rPr>
        <w:t>其补充规定。</w:t>
      </w:r>
    </w:p>
    <w:p>
      <w:pPr>
        <w:ind w:firstLine="857"/>
        <w:spacing w:before="264" w:line="204" w:lineRule="auto"/>
        <w:rPr>
          <w:rFonts w:ascii="SimSun" w:hAnsi="SimSun" w:eastAsia="SimSun" w:cs="SimSun"/>
          <w:sz w:val="24"/>
          <w:szCs w:val="24"/>
        </w:rPr>
      </w:pPr>
      <w:r>
        <w:rPr>
          <w:rFonts w:ascii="SimSun" w:hAnsi="SimSun" w:eastAsia="SimSun" w:cs="SimSun"/>
          <w:sz w:val="24"/>
          <w:szCs w:val="24"/>
          <w:spacing w:val="-1"/>
        </w:rPr>
        <w:t>2、会计期间</w:t>
      </w:r>
    </w:p>
    <w:p>
      <w:pPr>
        <w:ind w:firstLine="855"/>
        <w:spacing w:before="246" w:line="204" w:lineRule="auto"/>
        <w:rPr>
          <w:rFonts w:ascii="SimSun" w:hAnsi="SimSun" w:eastAsia="SimSun" w:cs="SimSun"/>
          <w:sz w:val="24"/>
          <w:szCs w:val="24"/>
        </w:rPr>
      </w:pPr>
      <w:r>
        <w:rPr>
          <w:rFonts w:ascii="SimSun" w:hAnsi="SimSun" w:eastAsia="SimSun" w:cs="SimSun"/>
          <w:sz w:val="24"/>
          <w:szCs w:val="24"/>
          <w:spacing w:val="12"/>
        </w:rPr>
        <w:t>本基金会以1月1</w:t>
      </w:r>
      <w:r>
        <w:rPr>
          <w:rFonts w:ascii="SimSun" w:hAnsi="SimSun" w:eastAsia="SimSun" w:cs="SimSun"/>
          <w:sz w:val="24"/>
          <w:szCs w:val="24"/>
          <w:spacing w:val="-47"/>
        </w:rPr>
        <w:t> </w:t>
      </w:r>
      <w:r>
        <w:rPr>
          <w:rFonts w:ascii="SimSun" w:hAnsi="SimSun" w:eastAsia="SimSun" w:cs="SimSun"/>
          <w:sz w:val="24"/>
          <w:szCs w:val="24"/>
          <w:spacing w:val="12"/>
        </w:rPr>
        <w:t>日起12月31</w:t>
      </w:r>
      <w:r>
        <w:rPr>
          <w:rFonts w:ascii="SimSun" w:hAnsi="SimSun" w:eastAsia="SimSun" w:cs="SimSun"/>
          <w:sz w:val="24"/>
          <w:szCs w:val="24"/>
          <w:spacing w:val="-54"/>
        </w:rPr>
        <w:t> </w:t>
      </w:r>
      <w:r>
        <w:rPr>
          <w:rFonts w:ascii="SimSun" w:hAnsi="SimSun" w:eastAsia="SimSun" w:cs="SimSun"/>
          <w:sz w:val="24"/>
          <w:szCs w:val="24"/>
          <w:spacing w:val="12"/>
        </w:rPr>
        <w:t>日止为一个会计年度。</w:t>
      </w:r>
    </w:p>
    <w:p>
      <w:pPr>
        <w:ind w:firstLine="859"/>
        <w:spacing w:before="265" w:line="204" w:lineRule="auto"/>
        <w:rPr>
          <w:rFonts w:ascii="SimSun" w:hAnsi="SimSun" w:eastAsia="SimSun" w:cs="SimSun"/>
          <w:sz w:val="24"/>
          <w:szCs w:val="24"/>
        </w:rPr>
      </w:pPr>
      <w:r>
        <w:rPr>
          <w:rFonts w:ascii="SimSun" w:hAnsi="SimSun" w:eastAsia="SimSun" w:cs="SimSun"/>
          <w:sz w:val="24"/>
          <w:szCs w:val="24"/>
          <w:spacing w:val="-6"/>
        </w:rPr>
        <w:t>3、记账本位币</w:t>
      </w:r>
    </w:p>
    <w:p>
      <w:pPr>
        <w:ind w:firstLine="855"/>
        <w:spacing w:before="254" w:line="204" w:lineRule="auto"/>
        <w:rPr>
          <w:rFonts w:ascii="SimSun" w:hAnsi="SimSun" w:eastAsia="SimSun" w:cs="SimSun"/>
          <w:sz w:val="24"/>
          <w:szCs w:val="24"/>
        </w:rPr>
      </w:pPr>
      <w:r>
        <w:rPr>
          <w:rFonts w:ascii="SimSun" w:hAnsi="SimSun" w:eastAsia="SimSun" w:cs="SimSun"/>
          <w:sz w:val="24"/>
          <w:szCs w:val="24"/>
          <w:spacing w:val="-2"/>
        </w:rPr>
        <w:t>本基金会以人民币为记账本位币。</w:t>
      </w:r>
    </w:p>
    <w:p>
      <w:pPr>
        <w:ind w:firstLine="853"/>
        <w:spacing w:before="265" w:line="204" w:lineRule="auto"/>
        <w:rPr>
          <w:rFonts w:ascii="SimSun" w:hAnsi="SimSun" w:eastAsia="SimSun" w:cs="SimSun"/>
          <w:sz w:val="24"/>
          <w:szCs w:val="24"/>
        </w:rPr>
      </w:pPr>
      <w:r>
        <w:rPr>
          <w:rFonts w:ascii="SimSun" w:hAnsi="SimSun" w:eastAsia="SimSun" w:cs="SimSun"/>
          <w:sz w:val="24"/>
          <w:szCs w:val="24"/>
        </w:rPr>
        <w:t>4、记账基础和计价原则</w:t>
      </w:r>
    </w:p>
    <w:p>
      <w:pPr>
        <w:sectPr>
          <w:footerReference w:type="default" r:id="rId23"/>
          <w:pgSz w:w="11900" w:h="16840"/>
          <w:pgMar w:top="1431" w:right="1359" w:bottom="1104" w:left="1785" w:header="0" w:footer="1018" w:gutter="0"/>
        </w:sectPr>
        <w:rPr/>
      </w:pPr>
    </w:p>
    <w:p>
      <w:pPr>
        <w:ind w:firstLine="1312"/>
        <w:spacing w:before="188" w:line="204" w:lineRule="auto"/>
        <w:rPr>
          <w:rFonts w:ascii="SimSun" w:hAnsi="SimSun" w:eastAsia="SimSun" w:cs="SimSun"/>
          <w:sz w:val="24"/>
          <w:szCs w:val="24"/>
        </w:rPr>
      </w:pPr>
      <w:r>
        <w:rPr>
          <w:rFonts w:ascii="SimSun" w:hAnsi="SimSun" w:eastAsia="SimSun" w:cs="SimSun"/>
          <w:sz w:val="24"/>
          <w:szCs w:val="24"/>
          <w:spacing w:val="-1"/>
        </w:rPr>
        <w:t>本基金会会计核算以权责发生制为记账基础，资产以历史成本为计价原则。</w:t>
      </w:r>
    </w:p>
    <w:p>
      <w:pPr>
        <w:ind w:firstLine="1316"/>
        <w:spacing w:before="284" w:line="204" w:lineRule="auto"/>
        <w:rPr>
          <w:rFonts w:ascii="SimSun" w:hAnsi="SimSun" w:eastAsia="SimSun" w:cs="SimSun"/>
          <w:sz w:val="24"/>
          <w:szCs w:val="24"/>
        </w:rPr>
      </w:pPr>
      <w:r>
        <w:rPr>
          <w:rFonts w:ascii="SimSun" w:hAnsi="SimSun" w:eastAsia="SimSun" w:cs="SimSun"/>
          <w:sz w:val="24"/>
          <w:szCs w:val="24"/>
        </w:rPr>
        <w:t>5、外币业务核算方法</w:t>
      </w:r>
    </w:p>
    <w:p>
      <w:pPr>
        <w:ind w:left="847" w:firstLine="464"/>
        <w:spacing w:before="244" w:line="400" w:lineRule="auto"/>
        <w:rPr>
          <w:rFonts w:ascii="SimSun" w:hAnsi="SimSun" w:eastAsia="SimSun" w:cs="SimSun"/>
          <w:sz w:val="24"/>
          <w:szCs w:val="24"/>
        </w:rPr>
      </w:pPr>
      <w:r>
        <w:rPr>
          <w:rFonts w:ascii="SimSun" w:hAnsi="SimSun" w:eastAsia="SimSun" w:cs="SimSun"/>
          <w:sz w:val="24"/>
          <w:szCs w:val="24"/>
          <w:spacing w:val="-2"/>
        </w:rPr>
        <w:t>本基金会会计年度内涉及的外币经营业务，按业务实际发生日（当月1</w:t>
      </w:r>
      <w:r>
        <w:rPr>
          <w:rFonts w:ascii="SimSun" w:hAnsi="SimSun" w:eastAsia="SimSun" w:cs="SimSun"/>
          <w:sz w:val="24"/>
          <w:szCs w:val="24"/>
          <w:spacing w:val="-62"/>
        </w:rPr>
        <w:t> </w:t>
      </w:r>
      <w:r>
        <w:rPr>
          <w:rFonts w:ascii="SimSun" w:hAnsi="SimSun" w:eastAsia="SimSun" w:cs="SimSun"/>
          <w:sz w:val="24"/>
          <w:szCs w:val="24"/>
          <w:spacing w:val="-2"/>
        </w:rPr>
        <w:t>日</w:t>
      </w:r>
      <w:r>
        <w:rPr>
          <w:rFonts w:ascii="SimSun" w:hAnsi="SimSun" w:eastAsia="SimSun" w:cs="SimSun"/>
          <w:sz w:val="24"/>
          <w:szCs w:val="24"/>
          <w:spacing w:val="17"/>
        </w:rPr>
        <w:t> </w:t>
      </w:r>
      <w:r>
        <w:rPr>
          <w:rFonts w:ascii="SimSun" w:hAnsi="SimSun" w:eastAsia="SimSun" w:cs="SimSun"/>
          <w:sz w:val="24"/>
          <w:szCs w:val="24"/>
          <w:spacing w:val="-2"/>
        </w:rPr>
        <w:t>）</w:t>
      </w:r>
      <w:r>
        <w:rPr>
          <w:rFonts w:ascii="SimSun" w:hAnsi="SimSun" w:eastAsia="SimSun" w:cs="SimSun"/>
          <w:sz w:val="24"/>
          <w:szCs w:val="24"/>
        </w:rPr>
        <w:t> </w:t>
      </w:r>
      <w:r>
        <w:rPr>
          <w:rFonts w:ascii="SimSun" w:hAnsi="SimSun" w:eastAsia="SimSun" w:cs="SimSun"/>
          <w:sz w:val="24"/>
          <w:szCs w:val="24"/>
          <w:spacing w:val="-4"/>
        </w:rPr>
        <w:t>市场汇价（中间价）折合为人民币记账，月（年）末对货币性项目按月（年）末</w:t>
      </w:r>
      <w:r>
        <w:rPr>
          <w:rFonts w:ascii="SimSun" w:hAnsi="SimSun" w:eastAsia="SimSun" w:cs="SimSun"/>
          <w:sz w:val="24"/>
          <w:szCs w:val="24"/>
          <w:spacing w:val="13"/>
          <w:w w:val="101"/>
        </w:rPr>
        <w:t>  </w:t>
      </w:r>
      <w:r>
        <w:rPr>
          <w:rFonts w:ascii="SimSun" w:hAnsi="SimSun" w:eastAsia="SimSun" w:cs="SimSun"/>
          <w:sz w:val="24"/>
          <w:szCs w:val="24"/>
          <w:spacing w:val="-3"/>
        </w:rPr>
        <w:t>的市场汇率进行调整，由此产生的汇兑损益，按用途及性质计入当期财务费用或</w:t>
      </w:r>
      <w:r>
        <w:rPr>
          <w:rFonts w:ascii="SimSun" w:hAnsi="SimSun" w:eastAsia="SimSun" w:cs="SimSun"/>
          <w:sz w:val="24"/>
          <w:szCs w:val="24"/>
        </w:rPr>
        <w:t> </w:t>
      </w:r>
      <w:r>
        <w:rPr>
          <w:rFonts w:ascii="SimSun" w:hAnsi="SimSun" w:eastAsia="SimSun" w:cs="SimSun"/>
          <w:sz w:val="24"/>
          <w:szCs w:val="24"/>
          <w:spacing w:val="4"/>
        </w:rPr>
        <w:t>予以资本化。</w:t>
      </w:r>
    </w:p>
    <w:p>
      <w:pPr>
        <w:ind w:firstLine="1313"/>
        <w:spacing w:before="1" w:line="204" w:lineRule="auto"/>
        <w:rPr>
          <w:rFonts w:ascii="SimSun" w:hAnsi="SimSun" w:eastAsia="SimSun" w:cs="SimSun"/>
          <w:sz w:val="24"/>
          <w:szCs w:val="24"/>
        </w:rPr>
      </w:pPr>
      <w:r>
        <w:rPr>
          <w:rFonts w:ascii="SimSun" w:hAnsi="SimSun" w:eastAsia="SimSun" w:cs="SimSun"/>
          <w:sz w:val="24"/>
          <w:szCs w:val="24"/>
          <w:spacing w:val="-2"/>
        </w:rPr>
        <w:t>6、短期投资核算方法</w:t>
      </w:r>
    </w:p>
    <w:p>
      <w:pPr>
        <w:ind w:firstLine="1314"/>
        <w:spacing w:before="253" w:line="540" w:lineRule="exact"/>
        <w:rPr>
          <w:rFonts w:ascii="SimSun" w:hAnsi="SimSun" w:eastAsia="SimSun" w:cs="SimSun"/>
          <w:sz w:val="24"/>
          <w:szCs w:val="24"/>
        </w:rPr>
      </w:pPr>
      <w:r>
        <w:rPr>
          <w:rFonts w:ascii="SimSun" w:hAnsi="SimSun" w:eastAsia="SimSun" w:cs="SimSun"/>
          <w:sz w:val="24"/>
          <w:szCs w:val="24"/>
          <w:spacing w:val="-3"/>
          <w:position w:val="22"/>
        </w:rPr>
        <w:t>短期投资指本基金会持有的能够随时变现并且持有时间不准备超过一年（含</w:t>
      </w:r>
    </w:p>
    <w:p>
      <w:pPr>
        <w:ind w:firstLine="845"/>
        <w:spacing w:line="204" w:lineRule="auto"/>
        <w:rPr>
          <w:rFonts w:ascii="SimSun" w:hAnsi="SimSun" w:eastAsia="SimSun" w:cs="SimSun"/>
          <w:sz w:val="24"/>
          <w:szCs w:val="24"/>
        </w:rPr>
      </w:pPr>
      <w:r>
        <w:rPr>
          <w:rFonts w:ascii="SimSun" w:hAnsi="SimSun" w:eastAsia="SimSun" w:cs="SimSun"/>
          <w:sz w:val="24"/>
          <w:szCs w:val="24"/>
          <w:spacing w:val="-3"/>
        </w:rPr>
        <w:t>一年）的投资，包括股票、债券投资等。</w:t>
      </w:r>
    </w:p>
    <w:p>
      <w:pPr>
        <w:ind w:firstLine="1314"/>
        <w:spacing w:before="247" w:line="204" w:lineRule="auto"/>
        <w:rPr>
          <w:rFonts w:ascii="SimSun" w:hAnsi="SimSun" w:eastAsia="SimSun" w:cs="SimSun"/>
          <w:sz w:val="24"/>
          <w:szCs w:val="24"/>
        </w:rPr>
      </w:pPr>
      <w:r>
        <w:rPr>
          <w:rFonts w:ascii="SimSun" w:hAnsi="SimSun" w:eastAsia="SimSun" w:cs="SimSun"/>
          <w:sz w:val="24"/>
          <w:szCs w:val="24"/>
          <w:spacing w:val="-2"/>
        </w:rPr>
        <w:t>短期投资在取得时按照投资成本计量。</w:t>
      </w:r>
    </w:p>
    <w:p>
      <w:pPr>
        <w:ind w:left="844" w:right="97" w:firstLine="471"/>
        <w:spacing w:before="242" w:line="408" w:lineRule="auto"/>
        <w:rPr>
          <w:rFonts w:ascii="SimSun" w:hAnsi="SimSun" w:eastAsia="SimSun" w:cs="SimSun"/>
          <w:sz w:val="24"/>
          <w:szCs w:val="24"/>
        </w:rPr>
      </w:pPr>
      <w:r>
        <w:rPr>
          <w:rFonts w:ascii="SimSun" w:hAnsi="SimSun" w:eastAsia="SimSun" w:cs="SimSun"/>
          <w:sz w:val="24"/>
          <w:szCs w:val="24"/>
          <w:spacing w:val="-3"/>
        </w:rPr>
        <w:t>处置短期投资时，应将实际取得的价款与短期投资账面价值的差额确认为当</w:t>
      </w:r>
      <w:r>
        <w:rPr>
          <w:rFonts w:ascii="SimSun" w:hAnsi="SimSun" w:eastAsia="SimSun" w:cs="SimSun"/>
          <w:sz w:val="24"/>
          <w:szCs w:val="24"/>
          <w:spacing w:val="7"/>
        </w:rPr>
        <w:t> </w:t>
      </w:r>
      <w:r>
        <w:rPr>
          <w:rFonts w:ascii="SimSun" w:hAnsi="SimSun" w:eastAsia="SimSun" w:cs="SimSun"/>
          <w:sz w:val="24"/>
          <w:szCs w:val="24"/>
          <w:spacing w:val="11"/>
        </w:rPr>
        <w:t>期投资损益。</w:t>
      </w:r>
    </w:p>
    <w:p>
      <w:pPr>
        <w:ind w:firstLine="1317"/>
        <w:spacing w:before="13" w:line="204" w:lineRule="auto"/>
        <w:rPr>
          <w:rFonts w:ascii="SimSun" w:hAnsi="SimSun" w:eastAsia="SimSun" w:cs="SimSun"/>
          <w:sz w:val="24"/>
          <w:szCs w:val="24"/>
        </w:rPr>
      </w:pPr>
      <w:r>
        <w:rPr>
          <w:rFonts w:ascii="SimSun" w:hAnsi="SimSun" w:eastAsia="SimSun" w:cs="SimSun"/>
          <w:sz w:val="24"/>
          <w:szCs w:val="24"/>
          <w:spacing w:val="-3"/>
        </w:rPr>
        <w:t>7、坏账核算办法</w:t>
      </w:r>
    </w:p>
    <w:p>
      <w:pPr>
        <w:ind w:left="840" w:right="98" w:firstLine="471"/>
        <w:spacing w:before="232" w:line="400" w:lineRule="auto"/>
        <w:rPr>
          <w:rFonts w:ascii="SimSun" w:hAnsi="SimSun" w:eastAsia="SimSun" w:cs="SimSun"/>
          <w:sz w:val="24"/>
          <w:szCs w:val="24"/>
        </w:rPr>
      </w:pPr>
      <w:r>
        <w:rPr>
          <w:rFonts w:ascii="SimSun" w:hAnsi="SimSun" w:eastAsia="SimSun" w:cs="SimSun"/>
          <w:sz w:val="24"/>
          <w:szCs w:val="24"/>
          <w:spacing w:val="-4"/>
        </w:rPr>
        <w:t>本基金会的坏账核算采用备抵法，坏账准备的计提采用（余额百分比法、账</w:t>
      </w:r>
      <w:r>
        <w:rPr>
          <w:rFonts w:ascii="SimSun" w:hAnsi="SimSun" w:eastAsia="SimSun" w:cs="SimSun"/>
          <w:sz w:val="24"/>
          <w:szCs w:val="24"/>
          <w:spacing w:val="23"/>
        </w:rPr>
        <w:t> </w:t>
      </w:r>
      <w:r>
        <w:rPr>
          <w:rFonts w:ascii="SimSun" w:hAnsi="SimSun" w:eastAsia="SimSun" w:cs="SimSun"/>
          <w:sz w:val="24"/>
          <w:szCs w:val="24"/>
          <w:spacing w:val="-3"/>
        </w:rPr>
        <w:t>龄分析法</w:t>
      </w:r>
      <w:r>
        <w:rPr>
          <w:rFonts w:ascii="SimSun" w:hAnsi="SimSun" w:eastAsia="SimSun" w:cs="SimSun"/>
          <w:sz w:val="24"/>
          <w:szCs w:val="24"/>
          <w:spacing w:val="-1"/>
        </w:rPr>
        <w:t>），</w:t>
      </w:r>
      <w:r>
        <w:rPr>
          <w:rFonts w:ascii="SimSun" w:hAnsi="SimSun" w:eastAsia="SimSun" w:cs="SimSun"/>
          <w:sz w:val="24"/>
          <w:szCs w:val="24"/>
          <w:spacing w:val="-3"/>
        </w:rPr>
        <w:t>坏账准备按应收款项（包括应收账款、其他应收款）年末数的</w:t>
      </w:r>
      <w:r>
        <w:rPr>
          <w:rFonts w:ascii="SimSun" w:hAnsi="SimSun" w:eastAsia="SimSun" w:cs="SimSun"/>
          <w:sz w:val="24"/>
          <w:szCs w:val="24"/>
          <w:spacing w:val="-15"/>
        </w:rPr>
        <w:t> </w:t>
      </w:r>
      <w:r>
        <w:rPr>
          <w:rFonts w:ascii="SimSun" w:hAnsi="SimSun" w:eastAsia="SimSun" w:cs="SimSun"/>
          <w:sz w:val="24"/>
          <w:szCs w:val="24"/>
          <w:spacing w:val="-3"/>
        </w:rPr>
        <w:t>%提</w:t>
      </w:r>
      <w:r>
        <w:rPr>
          <w:rFonts w:ascii="SimSun" w:hAnsi="SimSun" w:eastAsia="SimSun" w:cs="SimSun"/>
          <w:sz w:val="24"/>
          <w:szCs w:val="24"/>
        </w:rPr>
        <w:t> </w:t>
      </w:r>
      <w:r>
        <w:rPr>
          <w:rFonts w:ascii="SimSun" w:hAnsi="SimSun" w:eastAsia="SimSun" w:cs="SimSun"/>
          <w:sz w:val="24"/>
          <w:szCs w:val="24"/>
          <w:spacing w:val="-1"/>
        </w:rPr>
        <w:t>取。也可按账龄分析，即对账龄在一年以内的账款余额提取</w:t>
      </w:r>
      <w:r>
        <w:rPr>
          <w:rFonts w:ascii="SimSun" w:hAnsi="SimSun" w:eastAsia="SimSun" w:cs="SimSun"/>
          <w:sz w:val="24"/>
          <w:szCs w:val="24"/>
          <w:spacing w:val="26"/>
        </w:rPr>
        <w:t> </w:t>
      </w:r>
      <w:r>
        <w:rPr>
          <w:rFonts w:ascii="SimSun" w:hAnsi="SimSun" w:eastAsia="SimSun" w:cs="SimSun"/>
          <w:sz w:val="24"/>
          <w:szCs w:val="24"/>
          <w:spacing w:val="-1"/>
        </w:rPr>
        <w:t>%的坏账准备;对账</w:t>
      </w:r>
      <w:r>
        <w:rPr>
          <w:rFonts w:ascii="SimSun" w:hAnsi="SimSun" w:eastAsia="SimSun" w:cs="SimSun"/>
          <w:sz w:val="24"/>
          <w:szCs w:val="24"/>
        </w:rPr>
        <w:t> </w:t>
      </w:r>
      <w:r>
        <w:rPr>
          <w:rFonts w:ascii="SimSun" w:hAnsi="SimSun" w:eastAsia="SimSun" w:cs="SimSun"/>
          <w:sz w:val="24"/>
          <w:szCs w:val="24"/>
        </w:rPr>
        <w:t>龄在一年以上两年以内的账款余额提取</w:t>
      </w:r>
      <w:r>
        <w:rPr>
          <w:rFonts w:ascii="SimSun" w:hAnsi="SimSun" w:eastAsia="SimSun" w:cs="SimSun"/>
          <w:sz w:val="24"/>
          <w:szCs w:val="24"/>
          <w:spacing w:val="23"/>
        </w:rPr>
        <w:t> </w:t>
      </w:r>
      <w:r>
        <w:rPr>
          <w:rFonts w:ascii="SimSun" w:hAnsi="SimSun" w:eastAsia="SimSun" w:cs="SimSun"/>
          <w:sz w:val="24"/>
          <w:szCs w:val="24"/>
        </w:rPr>
        <w:t>%的坏账准备;对账龄在两年以上三年以</w:t>
      </w:r>
      <w:r>
        <w:rPr>
          <w:rFonts w:ascii="SimSun" w:hAnsi="SimSun" w:eastAsia="SimSun" w:cs="SimSun"/>
          <w:sz w:val="24"/>
          <w:szCs w:val="24"/>
        </w:rPr>
        <w:t> </w:t>
      </w:r>
      <w:r>
        <w:rPr>
          <w:rFonts w:ascii="SimSun" w:hAnsi="SimSun" w:eastAsia="SimSun" w:cs="SimSun"/>
          <w:sz w:val="24"/>
          <w:szCs w:val="24"/>
          <w:spacing w:val="-1"/>
        </w:rPr>
        <w:t>内的账款余额提取</w:t>
      </w:r>
      <w:r>
        <w:rPr>
          <w:rFonts w:ascii="SimSun" w:hAnsi="SimSun" w:eastAsia="SimSun" w:cs="SimSun"/>
          <w:sz w:val="24"/>
          <w:szCs w:val="24"/>
          <w:spacing w:val="28"/>
        </w:rPr>
        <w:t> </w:t>
      </w:r>
      <w:r>
        <w:rPr>
          <w:rFonts w:ascii="SimSun" w:hAnsi="SimSun" w:eastAsia="SimSun" w:cs="SimSun"/>
          <w:sz w:val="24"/>
          <w:szCs w:val="24"/>
          <w:spacing w:val="-1"/>
        </w:rPr>
        <w:t>%的坏账准备;对账龄在三年以上的账款余额，提取</w:t>
      </w:r>
      <w:r>
        <w:rPr>
          <w:rFonts w:ascii="SimSun" w:hAnsi="SimSun" w:eastAsia="SimSun" w:cs="SimSun"/>
          <w:sz w:val="24"/>
          <w:szCs w:val="24"/>
          <w:spacing w:val="7"/>
        </w:rPr>
        <w:t> </w:t>
      </w:r>
      <w:r>
        <w:rPr>
          <w:rFonts w:ascii="SimSun" w:hAnsi="SimSun" w:eastAsia="SimSun" w:cs="SimSun"/>
          <w:sz w:val="24"/>
          <w:szCs w:val="24"/>
          <w:spacing w:val="-1"/>
        </w:rPr>
        <w:t>%的坏账</w:t>
      </w:r>
    </w:p>
    <w:p>
      <w:pPr>
        <w:ind w:firstLine="843"/>
        <w:spacing w:line="204" w:lineRule="auto"/>
        <w:rPr>
          <w:rFonts w:ascii="SimSun" w:hAnsi="SimSun" w:eastAsia="SimSun" w:cs="SimSun"/>
          <w:sz w:val="24"/>
          <w:szCs w:val="24"/>
        </w:rPr>
      </w:pPr>
      <w:r>
        <w:rPr>
          <w:rFonts w:ascii="SimSun" w:hAnsi="SimSun" w:eastAsia="SimSun" w:cs="SimSun"/>
          <w:sz w:val="24"/>
          <w:szCs w:val="24"/>
          <w:spacing w:val="19"/>
        </w:rPr>
        <w:t>准备。</w:t>
      </w:r>
    </w:p>
    <w:p>
      <w:pPr>
        <w:ind w:firstLine="1309"/>
        <w:spacing w:before="249" w:line="204" w:lineRule="auto"/>
        <w:rPr>
          <w:rFonts w:ascii="DengXian" w:hAnsi="DengXian" w:eastAsia="DengXian" w:cs="DengXian"/>
          <w:sz w:val="24"/>
          <w:szCs w:val="24"/>
        </w:rPr>
      </w:pPr>
      <w:r>
        <w:rPr>
          <w:rFonts w:ascii="DengXian" w:hAnsi="DengXian" w:eastAsia="DengXian" w:cs="DengXian"/>
          <w:sz w:val="24"/>
          <w:szCs w:val="24"/>
          <w:spacing w:val="-4"/>
        </w:rPr>
        <w:t>本基金会的坏账确认标准∶</w:t>
      </w:r>
    </w:p>
    <w:p>
      <w:pPr>
        <w:ind w:firstLine="1437"/>
        <w:spacing w:before="250" w:line="204" w:lineRule="auto"/>
        <w:rPr>
          <w:rFonts w:ascii="SimSun" w:hAnsi="SimSun" w:eastAsia="SimSun" w:cs="SimSun"/>
          <w:sz w:val="24"/>
          <w:szCs w:val="24"/>
        </w:rPr>
      </w:pPr>
      <w:r>
        <w:rPr>
          <w:rFonts w:ascii="SimSun" w:hAnsi="SimSun" w:eastAsia="SimSun" w:cs="SimSun"/>
          <w:sz w:val="24"/>
          <w:szCs w:val="24"/>
          <w:spacing w:val="-5"/>
        </w:rPr>
        <w:t>（1）债务人破产或死亡，以其破产财产或遗产清偿后，仍然不能收回的;</w:t>
      </w:r>
    </w:p>
    <w:p>
      <w:pPr>
        <w:ind w:firstLine="1437"/>
        <w:spacing w:before="264" w:line="530" w:lineRule="exact"/>
        <w:rPr>
          <w:rFonts w:ascii="SimSun" w:hAnsi="SimSun" w:eastAsia="SimSun" w:cs="SimSun"/>
          <w:sz w:val="24"/>
          <w:szCs w:val="24"/>
        </w:rPr>
      </w:pPr>
      <w:r>
        <w:rPr>
          <w:rFonts w:ascii="SimSun" w:hAnsi="SimSun" w:eastAsia="SimSun" w:cs="SimSun"/>
          <w:sz w:val="24"/>
          <w:szCs w:val="24"/>
          <w:spacing w:val="-4"/>
          <w:position w:val="21"/>
        </w:rPr>
        <w:t>（2）债务人较长时期内未履行其偿债义务，并有足够的证据表明无法收回</w:t>
      </w:r>
    </w:p>
    <w:p>
      <w:pPr>
        <w:ind w:firstLine="844"/>
        <w:spacing w:line="204" w:lineRule="auto"/>
        <w:rPr>
          <w:rFonts w:ascii="SimSun" w:hAnsi="SimSun" w:eastAsia="SimSun" w:cs="SimSun"/>
          <w:sz w:val="24"/>
          <w:szCs w:val="24"/>
        </w:rPr>
      </w:pPr>
      <w:r>
        <w:rPr>
          <w:rFonts w:ascii="SimSun" w:hAnsi="SimSun" w:eastAsia="SimSun" w:cs="SimSun"/>
          <w:sz w:val="24"/>
          <w:szCs w:val="24"/>
          <w:spacing w:val="-5"/>
        </w:rPr>
        <w:t>或收回的可能性极小。</w:t>
      </w:r>
    </w:p>
    <w:p>
      <w:pPr>
        <w:ind w:firstLine="1312"/>
        <w:spacing w:before="245" w:line="204" w:lineRule="auto"/>
        <w:rPr>
          <w:rFonts w:ascii="SimSun" w:hAnsi="SimSun" w:eastAsia="SimSun" w:cs="SimSun"/>
          <w:sz w:val="24"/>
          <w:szCs w:val="24"/>
        </w:rPr>
      </w:pPr>
      <w:r>
        <w:rPr>
          <w:rFonts w:ascii="SimSun" w:hAnsi="SimSun" w:eastAsia="SimSun" w:cs="SimSun"/>
          <w:sz w:val="24"/>
          <w:szCs w:val="24"/>
          <w:spacing w:val="-3"/>
        </w:rPr>
        <w:t>8、存货核算方法</w:t>
      </w:r>
    </w:p>
    <w:p>
      <w:pPr>
        <w:ind w:left="860" w:right="117" w:firstLine="577"/>
        <w:spacing w:before="254" w:line="400" w:lineRule="auto"/>
        <w:rPr>
          <w:rFonts w:ascii="SimSun" w:hAnsi="SimSun" w:eastAsia="SimSun" w:cs="SimSun"/>
          <w:sz w:val="24"/>
          <w:szCs w:val="24"/>
        </w:rPr>
      </w:pPr>
      <w:r>
        <w:rPr>
          <w:rFonts w:ascii="SimSun" w:hAnsi="SimSun" w:eastAsia="SimSun" w:cs="SimSun"/>
          <w:sz w:val="24"/>
          <w:szCs w:val="24"/>
          <w:spacing w:val="-4"/>
        </w:rPr>
        <w:t>（1）存货分类∶本基金会存货包括在日常业务活动中持有以备出售或捐赠</w:t>
      </w:r>
      <w:r>
        <w:rPr>
          <w:rFonts w:ascii="SimSun" w:hAnsi="SimSun" w:eastAsia="SimSun" w:cs="SimSun"/>
          <w:sz w:val="24"/>
          <w:szCs w:val="24"/>
          <w:spacing w:val="16"/>
        </w:rPr>
        <w:t> </w:t>
      </w:r>
      <w:r>
        <w:rPr>
          <w:rFonts w:ascii="SimSun" w:hAnsi="SimSun" w:eastAsia="SimSun" w:cs="SimSun"/>
          <w:sz w:val="24"/>
          <w:szCs w:val="24"/>
          <w:spacing w:val="-4"/>
        </w:rPr>
        <w:t>的，或者为了出售或捐赠仍处在生产过程中的，或者将在生产、提供服务或日常</w:t>
      </w:r>
    </w:p>
    <w:p>
      <w:pPr>
        <w:sectPr>
          <w:footerReference w:type="default" r:id="rId24"/>
          <w:pgSz w:w="11920" w:h="16850"/>
          <w:pgMar w:top="1432" w:right="889" w:bottom="1140" w:left="1788" w:header="0" w:footer="1040" w:gutter="0"/>
        </w:sectPr>
        <w:rPr/>
      </w:pPr>
    </w:p>
    <w:p>
      <w:pPr>
        <w:ind w:firstLine="408"/>
        <w:spacing w:before="230" w:line="204" w:lineRule="auto"/>
        <w:rPr>
          <w:rFonts w:ascii="SimSun" w:hAnsi="SimSun" w:eastAsia="SimSun" w:cs="SimSun"/>
          <w:sz w:val="22"/>
          <w:szCs w:val="22"/>
        </w:rPr>
      </w:pPr>
      <w:r>
        <w:rPr>
          <w:rFonts w:ascii="SimSun" w:hAnsi="SimSun" w:eastAsia="SimSun" w:cs="SimSun"/>
          <w:sz w:val="22"/>
          <w:szCs w:val="22"/>
          <w:spacing w:val="16"/>
        </w:rPr>
        <w:t>管理过程中耗用的材料、物资、商品等。</w:t>
      </w:r>
    </w:p>
    <w:p>
      <w:pPr>
        <w:ind w:left="402" w:right="19" w:firstLine="614"/>
        <w:spacing w:before="220" w:line="441" w:lineRule="auto"/>
        <w:rPr>
          <w:rFonts w:ascii="SimSun" w:hAnsi="SimSun" w:eastAsia="SimSun" w:cs="SimSun"/>
          <w:sz w:val="22"/>
          <w:szCs w:val="22"/>
        </w:rPr>
      </w:pPr>
      <w:r>
        <w:rPr>
          <w:rFonts w:ascii="DengXian" w:hAnsi="DengXian" w:eastAsia="DengXian" w:cs="DengXian"/>
          <w:sz w:val="22"/>
          <w:szCs w:val="22"/>
          <w:spacing w:val="14"/>
        </w:rPr>
        <w:t>（</w:t>
      </w:r>
      <w:r>
        <w:rPr>
          <w:rFonts w:ascii="DengXian" w:hAnsi="DengXian" w:eastAsia="DengXian" w:cs="DengXian"/>
          <w:sz w:val="22"/>
          <w:szCs w:val="22"/>
          <w:spacing w:val="-31"/>
        </w:rPr>
        <w:t> </w:t>
      </w:r>
      <w:r>
        <w:rPr>
          <w:rFonts w:ascii="DengXian" w:hAnsi="DengXian" w:eastAsia="DengXian" w:cs="DengXian"/>
          <w:sz w:val="22"/>
          <w:szCs w:val="22"/>
          <w:spacing w:val="14"/>
        </w:rPr>
        <w:t>2）取得和发出的计价方法∶本基金会材料、物资、商品等按取得时的实</w:t>
      </w:r>
      <w:r>
        <w:rPr>
          <w:rFonts w:ascii="DengXian" w:hAnsi="DengXian" w:eastAsia="DengXian" w:cs="DengXian"/>
          <w:sz w:val="22"/>
          <w:szCs w:val="22"/>
        </w:rPr>
        <w:t> </w:t>
      </w:r>
      <w:r>
        <w:rPr>
          <w:rFonts w:ascii="SimSun" w:hAnsi="SimSun" w:eastAsia="SimSun" w:cs="SimSun"/>
          <w:sz w:val="22"/>
          <w:szCs w:val="22"/>
          <w:spacing w:val="15"/>
        </w:rPr>
        <w:t>际成本计价，发出材料、物资、商品等按（先进先出法、加权平均法、移动加权</w:t>
      </w:r>
      <w:r>
        <w:rPr>
          <w:rFonts w:ascii="SimSun" w:hAnsi="SimSun" w:eastAsia="SimSun" w:cs="SimSun"/>
          <w:sz w:val="22"/>
          <w:szCs w:val="22"/>
          <w:spacing w:val="25"/>
        </w:rPr>
        <w:t> </w:t>
      </w:r>
      <w:r>
        <w:rPr>
          <w:rFonts w:ascii="SimSun" w:hAnsi="SimSun" w:eastAsia="SimSun" w:cs="SimSun"/>
          <w:sz w:val="22"/>
          <w:szCs w:val="22"/>
          <w:spacing w:val="15"/>
        </w:rPr>
        <w:t>平均法或个别计价法）计价。</w:t>
      </w:r>
    </w:p>
    <w:p>
      <w:pPr>
        <w:ind w:firstLine="989"/>
        <w:spacing w:before="4" w:line="204" w:lineRule="auto"/>
        <w:rPr>
          <w:rFonts w:ascii="SimSun" w:hAnsi="SimSun" w:eastAsia="SimSun" w:cs="SimSun"/>
          <w:sz w:val="22"/>
          <w:szCs w:val="22"/>
        </w:rPr>
      </w:pPr>
      <w:r>
        <w:rPr>
          <w:rFonts w:ascii="SimSun" w:hAnsi="SimSun" w:eastAsia="SimSun" w:cs="SimSun"/>
          <w:sz w:val="22"/>
          <w:szCs w:val="22"/>
          <w:spacing w:val="-7"/>
        </w:rPr>
        <w:t>（3）存货的盘存制度∶</w:t>
      </w:r>
    </w:p>
    <w:p>
      <w:pPr>
        <w:ind w:firstLine="874"/>
        <w:spacing w:before="285" w:line="204" w:lineRule="auto"/>
        <w:rPr>
          <w:rFonts w:ascii="SimSun" w:hAnsi="SimSun" w:eastAsia="SimSun" w:cs="SimSun"/>
          <w:sz w:val="22"/>
          <w:szCs w:val="22"/>
        </w:rPr>
      </w:pPr>
      <w:r>
        <w:rPr>
          <w:rFonts w:ascii="SimSun" w:hAnsi="SimSun" w:eastAsia="SimSun" w:cs="SimSun"/>
          <w:sz w:val="22"/>
          <w:szCs w:val="22"/>
          <w:spacing w:val="17"/>
        </w:rPr>
        <w:t>本基金会存货每年定期盘点一次。</w:t>
      </w:r>
    </w:p>
    <w:p>
      <w:pPr>
        <w:ind w:firstLine="989"/>
        <w:spacing w:before="287" w:line="204" w:lineRule="auto"/>
        <w:rPr>
          <w:rFonts w:ascii="SimSun" w:hAnsi="SimSun" w:eastAsia="SimSun" w:cs="SimSun"/>
          <w:sz w:val="22"/>
          <w:szCs w:val="22"/>
        </w:rPr>
      </w:pPr>
      <w:r>
        <w:rPr>
          <w:rFonts w:ascii="SimSun" w:hAnsi="SimSun" w:eastAsia="SimSun" w:cs="SimSun"/>
          <w:sz w:val="22"/>
          <w:szCs w:val="22"/>
          <w:spacing w:val="1"/>
        </w:rPr>
        <w:t>（4）存货跌价准备的确认原则∶</w:t>
      </w:r>
    </w:p>
    <w:p>
      <w:pPr>
        <w:ind w:left="405" w:right="7" w:firstLine="469"/>
        <w:spacing w:before="268" w:line="436" w:lineRule="auto"/>
        <w:rPr>
          <w:rFonts w:ascii="SimSun" w:hAnsi="SimSun" w:eastAsia="SimSun" w:cs="SimSun"/>
          <w:sz w:val="22"/>
          <w:szCs w:val="22"/>
        </w:rPr>
      </w:pPr>
      <w:r>
        <w:rPr>
          <w:rFonts w:ascii="SimSun" w:hAnsi="SimSun" w:eastAsia="SimSun" w:cs="SimSun"/>
          <w:sz w:val="22"/>
          <w:szCs w:val="22"/>
          <w:spacing w:val="15"/>
        </w:rPr>
        <w:t>本基金会在期末按可变现净值与账面价值孰低确定存货的期末价值。对可变</w:t>
      </w:r>
      <w:r>
        <w:rPr>
          <w:rFonts w:ascii="SimSun" w:hAnsi="SimSun" w:eastAsia="SimSun" w:cs="SimSun"/>
          <w:sz w:val="22"/>
          <w:szCs w:val="22"/>
          <w:spacing w:val="24"/>
        </w:rPr>
        <w:t> </w:t>
      </w:r>
      <w:r>
        <w:rPr>
          <w:rFonts w:ascii="SimSun" w:hAnsi="SimSun" w:eastAsia="SimSun" w:cs="SimSun"/>
          <w:sz w:val="22"/>
          <w:szCs w:val="22"/>
          <w:spacing w:val="16"/>
        </w:rPr>
        <w:t>现净值低于账面价值的差额计提存货跌价准备。如下年度可变现净值回升，应在</w:t>
      </w:r>
      <w:r>
        <w:rPr>
          <w:rFonts w:ascii="SimSun" w:hAnsi="SimSun" w:eastAsia="SimSun" w:cs="SimSun"/>
          <w:sz w:val="22"/>
          <w:szCs w:val="22"/>
          <w:spacing w:val="11"/>
        </w:rPr>
        <w:t> </w:t>
      </w:r>
      <w:r>
        <w:rPr>
          <w:rFonts w:ascii="SimSun" w:hAnsi="SimSun" w:eastAsia="SimSun" w:cs="SimSun"/>
          <w:sz w:val="22"/>
          <w:szCs w:val="22"/>
          <w:spacing w:val="16"/>
        </w:rPr>
        <w:t>原己确认的跌价损失的金额内转回。</w:t>
      </w:r>
    </w:p>
    <w:p>
      <w:pPr>
        <w:ind w:firstLine="874"/>
        <w:spacing w:before="10" w:line="204" w:lineRule="auto"/>
        <w:rPr>
          <w:rFonts w:ascii="SimSun" w:hAnsi="SimSun" w:eastAsia="SimSun" w:cs="SimSun"/>
          <w:sz w:val="22"/>
          <w:szCs w:val="22"/>
        </w:rPr>
      </w:pPr>
      <w:r>
        <w:rPr>
          <w:rFonts w:ascii="SimSun" w:hAnsi="SimSun" w:eastAsia="SimSun" w:cs="SimSun"/>
          <w:sz w:val="22"/>
          <w:szCs w:val="22"/>
          <w:spacing w:val="12"/>
          <w:w w:val="101"/>
        </w:rPr>
        <w:t>9、长期投资核算方法</w:t>
      </w:r>
    </w:p>
    <w:p>
      <w:pPr>
        <w:ind w:firstLine="989"/>
        <w:spacing w:before="277" w:line="204" w:lineRule="auto"/>
        <w:rPr>
          <w:rFonts w:ascii="SimSun" w:hAnsi="SimSun" w:eastAsia="SimSun" w:cs="SimSun"/>
          <w:sz w:val="22"/>
          <w:szCs w:val="22"/>
        </w:rPr>
      </w:pPr>
      <w:r>
        <w:rPr>
          <w:rFonts w:ascii="SimSun" w:hAnsi="SimSun" w:eastAsia="SimSun" w:cs="SimSun"/>
          <w:sz w:val="22"/>
          <w:szCs w:val="22"/>
          <w:spacing w:val="2"/>
        </w:rPr>
        <w:t>（1）长期股权投资</w:t>
      </w:r>
    </w:p>
    <w:p>
      <w:pPr>
        <w:ind w:left="404" w:firstLine="470"/>
        <w:spacing w:before="277" w:line="436" w:lineRule="auto"/>
        <w:rPr>
          <w:rFonts w:ascii="SimSun" w:hAnsi="SimSun" w:eastAsia="SimSun" w:cs="SimSun"/>
          <w:sz w:val="22"/>
          <w:szCs w:val="22"/>
        </w:rPr>
      </w:pPr>
      <w:r>
        <w:rPr>
          <w:rFonts w:ascii="SimSun" w:hAnsi="SimSun" w:eastAsia="SimSun" w:cs="SimSun"/>
          <w:sz w:val="22"/>
          <w:szCs w:val="22"/>
          <w:spacing w:val="16"/>
        </w:rPr>
        <w:t>本基金会长期股权投资在取得时按初始投资成本计价。对被投资单位没有控</w:t>
      </w:r>
      <w:r>
        <w:rPr>
          <w:rFonts w:ascii="SimSun" w:hAnsi="SimSun" w:eastAsia="SimSun" w:cs="SimSun"/>
          <w:sz w:val="22"/>
          <w:szCs w:val="22"/>
          <w:spacing w:val="2"/>
        </w:rPr>
        <w:t> </w:t>
      </w:r>
      <w:r>
        <w:rPr>
          <w:rFonts w:ascii="SimSun" w:hAnsi="SimSun" w:eastAsia="SimSun" w:cs="SimSun"/>
          <w:sz w:val="22"/>
          <w:szCs w:val="22"/>
          <w:spacing w:val="11"/>
          <w:w w:val="104"/>
        </w:rPr>
        <w:t>制、共同控制和重大影响的，采用成本法核算;对被投资单位具有控制、共同控</w:t>
      </w:r>
    </w:p>
    <w:p>
      <w:pPr>
        <w:ind w:firstLine="404"/>
        <w:spacing w:before="1" w:line="204" w:lineRule="auto"/>
        <w:rPr>
          <w:rFonts w:ascii="SimSun" w:hAnsi="SimSun" w:eastAsia="SimSun" w:cs="SimSun"/>
          <w:sz w:val="22"/>
          <w:szCs w:val="22"/>
        </w:rPr>
      </w:pPr>
      <w:r>
        <w:rPr>
          <w:rFonts w:ascii="SimSun" w:hAnsi="SimSun" w:eastAsia="SimSun" w:cs="SimSun"/>
          <w:sz w:val="22"/>
          <w:szCs w:val="22"/>
          <w:spacing w:val="16"/>
        </w:rPr>
        <w:t>制和重大影响的，采用权益法核算。</w:t>
      </w:r>
    </w:p>
    <w:p>
      <w:pPr>
        <w:ind w:firstLine="989"/>
        <w:spacing w:before="275" w:line="204" w:lineRule="auto"/>
        <w:rPr>
          <w:rFonts w:ascii="SimSun" w:hAnsi="SimSun" w:eastAsia="SimSun" w:cs="SimSun"/>
          <w:sz w:val="22"/>
          <w:szCs w:val="22"/>
        </w:rPr>
      </w:pPr>
      <w:r>
        <w:rPr>
          <w:rFonts w:ascii="SimSun" w:hAnsi="SimSun" w:eastAsia="SimSun" w:cs="SimSun"/>
          <w:sz w:val="22"/>
          <w:szCs w:val="22"/>
          <w:spacing w:val="1"/>
        </w:rPr>
        <w:t>（2）长期债权投资</w:t>
      </w:r>
    </w:p>
    <w:p>
      <w:pPr>
        <w:ind w:firstLine="874"/>
        <w:spacing w:before="268" w:line="520" w:lineRule="exact"/>
        <w:rPr>
          <w:rFonts w:ascii="SimSun" w:hAnsi="SimSun" w:eastAsia="SimSun" w:cs="SimSun"/>
          <w:sz w:val="22"/>
          <w:szCs w:val="22"/>
        </w:rPr>
      </w:pPr>
      <w:r>
        <w:rPr>
          <w:rFonts w:ascii="SimSun" w:hAnsi="SimSun" w:eastAsia="SimSun" w:cs="SimSun"/>
          <w:sz w:val="22"/>
          <w:szCs w:val="22"/>
          <w:spacing w:val="16"/>
          <w:position w:val="22"/>
        </w:rPr>
        <w:t>本基金会长期债权投资按取得时的实际成本作为初始投资成本。长期债权投</w:t>
      </w:r>
    </w:p>
    <w:p>
      <w:pPr>
        <w:ind w:firstLine="413"/>
        <w:spacing w:before="1" w:line="204" w:lineRule="auto"/>
        <w:rPr>
          <w:rFonts w:ascii="SimSun" w:hAnsi="SimSun" w:eastAsia="SimSun" w:cs="SimSun"/>
          <w:sz w:val="22"/>
          <w:szCs w:val="22"/>
        </w:rPr>
      </w:pPr>
      <w:r>
        <w:rPr>
          <w:rFonts w:ascii="SimSun" w:hAnsi="SimSun" w:eastAsia="SimSun" w:cs="SimSun"/>
          <w:sz w:val="22"/>
          <w:szCs w:val="22"/>
          <w:spacing w:val="16"/>
        </w:rPr>
        <w:t>资按直线法计提利息及摊销债券折溢价。</w:t>
      </w:r>
    </w:p>
    <w:p>
      <w:pPr>
        <w:ind w:firstLine="1017"/>
        <w:spacing w:before="243" w:line="214" w:lineRule="auto"/>
        <w:rPr>
          <w:rFonts w:ascii="DengXian" w:hAnsi="DengXian" w:eastAsia="DengXian" w:cs="DengXian"/>
          <w:sz w:val="22"/>
          <w:szCs w:val="22"/>
        </w:rPr>
      </w:pPr>
      <w:r>
        <w:rPr>
          <w:rFonts w:ascii="DengXian" w:hAnsi="DengXian" w:eastAsia="DengXian" w:cs="DengXian"/>
          <w:sz w:val="22"/>
          <w:szCs w:val="22"/>
          <w:spacing w:val="1"/>
        </w:rPr>
        <w:t>（3）长期投资减值准备</w:t>
      </w:r>
    </w:p>
    <w:p>
      <w:pPr>
        <w:ind w:firstLine="874"/>
        <w:spacing w:before="287" w:line="530" w:lineRule="exact"/>
        <w:rPr>
          <w:rFonts w:ascii="SimSun" w:hAnsi="SimSun" w:eastAsia="SimSun" w:cs="SimSun"/>
          <w:sz w:val="22"/>
          <w:szCs w:val="22"/>
        </w:rPr>
      </w:pPr>
      <w:r>
        <w:rPr>
          <w:rFonts w:ascii="SimSun" w:hAnsi="SimSun" w:eastAsia="SimSun" w:cs="SimSun"/>
          <w:sz w:val="22"/>
          <w:szCs w:val="22"/>
          <w:spacing w:val="16"/>
          <w:position w:val="23"/>
        </w:rPr>
        <w:t>本基金会期末对长期投资逐项进行检查，按单项投资可回收金额低于账面价</w:t>
      </w:r>
    </w:p>
    <w:p>
      <w:pPr>
        <w:ind w:firstLine="403"/>
        <w:spacing w:before="1" w:line="204" w:lineRule="auto"/>
        <w:rPr>
          <w:rFonts w:ascii="SimSun" w:hAnsi="SimSun" w:eastAsia="SimSun" w:cs="SimSun"/>
          <w:sz w:val="22"/>
          <w:szCs w:val="22"/>
        </w:rPr>
      </w:pPr>
      <w:r>
        <w:rPr>
          <w:rFonts w:ascii="SimSun" w:hAnsi="SimSun" w:eastAsia="SimSun" w:cs="SimSun"/>
          <w:sz w:val="22"/>
          <w:szCs w:val="22"/>
          <w:spacing w:val="16"/>
        </w:rPr>
        <w:t>值的差额计提长期投资减值准备。</w:t>
      </w:r>
    </w:p>
    <w:p>
      <w:pPr>
        <w:ind w:firstLine="889"/>
        <w:spacing w:before="277" w:line="204" w:lineRule="auto"/>
        <w:rPr>
          <w:rFonts w:ascii="SimSun" w:hAnsi="SimSun" w:eastAsia="SimSun" w:cs="SimSun"/>
          <w:sz w:val="22"/>
          <w:szCs w:val="22"/>
        </w:rPr>
      </w:pPr>
      <w:r>
        <w:rPr>
          <w:rFonts w:ascii="SimSun" w:hAnsi="SimSun" w:eastAsia="SimSun" w:cs="SimSun"/>
          <w:sz w:val="22"/>
          <w:szCs w:val="22"/>
          <w:spacing w:val="12"/>
          <w:w w:val="102"/>
        </w:rPr>
        <w:t>10、固定资产计价及其折旧方法</w:t>
      </w:r>
    </w:p>
    <w:p>
      <w:pPr>
        <w:ind w:firstLine="892"/>
        <w:spacing w:before="286" w:line="530" w:lineRule="exact"/>
        <w:rPr>
          <w:rFonts w:ascii="SimSun" w:hAnsi="SimSun" w:eastAsia="SimSun" w:cs="SimSun"/>
          <w:sz w:val="22"/>
          <w:szCs w:val="22"/>
        </w:rPr>
      </w:pPr>
      <w:r>
        <w:rPr>
          <w:rFonts w:ascii="SimSun" w:hAnsi="SimSun" w:eastAsia="SimSun" w:cs="SimSun"/>
          <w:sz w:val="22"/>
          <w:szCs w:val="22"/>
          <w:spacing w:val="15"/>
          <w:position w:val="23"/>
        </w:rPr>
        <w:t>固定资产是指为行政管理、提供服务、生产商品或者出租目的而持有的，预</w:t>
      </w:r>
    </w:p>
    <w:p>
      <w:pPr>
        <w:ind w:firstLine="403"/>
        <w:spacing w:before="1" w:line="204" w:lineRule="auto"/>
        <w:rPr>
          <w:rFonts w:ascii="SimSun" w:hAnsi="SimSun" w:eastAsia="SimSun" w:cs="SimSun"/>
          <w:sz w:val="22"/>
          <w:szCs w:val="22"/>
        </w:rPr>
      </w:pPr>
      <w:r>
        <w:rPr>
          <w:rFonts w:ascii="SimSun" w:hAnsi="SimSun" w:eastAsia="SimSun" w:cs="SimSun"/>
          <w:sz w:val="22"/>
          <w:szCs w:val="22"/>
          <w:spacing w:val="11"/>
          <w:w w:val="105"/>
        </w:rPr>
        <w:t>计使用年限超过1年，且单位价值较高的资产。</w:t>
      </w:r>
    </w:p>
    <w:p>
      <w:pPr>
        <w:ind w:firstLine="989"/>
        <w:spacing w:before="247" w:line="204" w:lineRule="auto"/>
        <w:rPr>
          <w:rFonts w:ascii="SimSun" w:hAnsi="SimSun" w:eastAsia="SimSun" w:cs="SimSun"/>
          <w:sz w:val="22"/>
          <w:szCs w:val="22"/>
        </w:rPr>
      </w:pPr>
      <w:r>
        <w:rPr>
          <w:rFonts w:ascii="SimSun" w:hAnsi="SimSun" w:eastAsia="SimSun" w:cs="SimSun"/>
          <w:sz w:val="22"/>
          <w:szCs w:val="22"/>
          <w:spacing w:val="10"/>
        </w:rPr>
        <w:t>（1）固定资产按取得时实际成本计价。</w:t>
      </w:r>
    </w:p>
    <w:p>
      <w:pPr>
        <w:rPr>
          <w:rFonts w:ascii="Arial"/>
          <w:sz w:val="21"/>
        </w:rPr>
      </w:pPr>
      <w:r/>
    </w:p>
    <w:p>
      <w:pPr>
        <w:ind w:firstLine="989"/>
        <w:spacing w:before="75" w:line="204" w:lineRule="auto"/>
        <w:rPr>
          <w:rFonts w:ascii="SimSun" w:hAnsi="SimSun" w:eastAsia="SimSun" w:cs="SimSun"/>
          <w:sz w:val="22"/>
          <w:szCs w:val="22"/>
        </w:rPr>
      </w:pPr>
      <w:r>
        <w:rPr>
          <w:rFonts w:ascii="SimSun" w:hAnsi="SimSun" w:eastAsia="SimSun" w:cs="SimSun"/>
          <w:sz w:val="22"/>
          <w:szCs w:val="22"/>
          <w:spacing w:val="11"/>
          <w:w w:val="102"/>
        </w:rPr>
        <w:t>（2）固定资产折旧采用（年限平均法、工作量法、双倍余额递减法、年数</w:t>
      </w:r>
    </w:p>
    <w:p>
      <w:pPr>
        <w:sectPr>
          <w:footerReference w:type="default" r:id="rId25"/>
          <w:pgSz w:w="11900" w:h="16840"/>
          <w:pgMar w:top="1431" w:right="1430" w:bottom="1134" w:left="1785" w:header="0" w:footer="1046" w:gutter="0"/>
        </w:sectPr>
        <w:rPr/>
      </w:pPr>
    </w:p>
    <w:p>
      <w:pPr>
        <w:ind w:firstLine="199"/>
        <w:spacing w:before="226" w:line="204" w:lineRule="auto"/>
        <w:rPr>
          <w:rFonts w:ascii="SimSun" w:hAnsi="SimSun" w:eastAsia="SimSun" w:cs="SimSun"/>
          <w:sz w:val="22"/>
          <w:szCs w:val="22"/>
        </w:rPr>
      </w:pPr>
      <w:r>
        <w:rPr>
          <w:rFonts w:ascii="SimSun" w:hAnsi="SimSun" w:eastAsia="SimSun" w:cs="SimSun"/>
          <w:sz w:val="22"/>
          <w:szCs w:val="22"/>
          <w:spacing w:val="15"/>
        </w:rPr>
        <w:t>总和法）计算。</w:t>
      </w:r>
    </w:p>
    <w:p>
      <w:pPr>
        <w:ind w:firstLine="674"/>
        <w:spacing w:before="276" w:line="530" w:lineRule="exact"/>
        <w:rPr>
          <w:rFonts w:ascii="SimSun" w:hAnsi="SimSun" w:eastAsia="SimSun" w:cs="SimSun"/>
          <w:sz w:val="22"/>
          <w:szCs w:val="22"/>
        </w:rPr>
      </w:pPr>
      <w:r>
        <w:rPr>
          <w:rFonts w:ascii="SimSun" w:hAnsi="SimSun" w:eastAsia="SimSun" w:cs="SimSun"/>
          <w:sz w:val="22"/>
          <w:szCs w:val="22"/>
          <w:spacing w:val="16"/>
          <w:position w:val="23"/>
        </w:rPr>
        <w:t>年限平均法（直线法）按固定资产的原值和估计使用年限扣除残值率（原值</w:t>
      </w:r>
    </w:p>
    <w:p>
      <w:pPr>
        <w:ind w:firstLine="211"/>
        <w:spacing w:line="204" w:lineRule="auto"/>
        <w:rPr>
          <w:rFonts w:ascii="SimSun" w:hAnsi="SimSun" w:eastAsia="SimSun" w:cs="SimSun"/>
          <w:sz w:val="22"/>
          <w:szCs w:val="22"/>
        </w:rPr>
      </w:pPr>
      <w:r>
        <w:rPr>
          <w:rFonts w:ascii="SimSun" w:hAnsi="SimSun" w:eastAsia="SimSun" w:cs="SimSun"/>
          <w:sz w:val="22"/>
          <w:szCs w:val="22"/>
          <w:spacing w:val="11"/>
          <w:w w:val="102"/>
        </w:rPr>
        <w:t>的5%</w:t>
      </w:r>
      <w:r>
        <w:rPr>
          <w:rFonts w:ascii="SimSun" w:hAnsi="SimSun" w:eastAsia="SimSun" w:cs="SimSun"/>
          <w:sz w:val="22"/>
          <w:szCs w:val="22"/>
          <w:spacing w:val="-47"/>
        </w:rPr>
        <w:t> </w:t>
      </w:r>
      <w:r>
        <w:rPr>
          <w:rFonts w:ascii="SimSun" w:hAnsi="SimSun" w:eastAsia="SimSun" w:cs="SimSun"/>
          <w:sz w:val="22"/>
          <w:szCs w:val="22"/>
          <w:spacing w:val="11"/>
          <w:w w:val="102"/>
        </w:rPr>
        <w:t>以内）确定其折旧率，年分类折旧率如下∶</w:t>
      </w:r>
    </w:p>
    <w:p>
      <w:pPr>
        <w:spacing w:line="215" w:lineRule="exact"/>
        <w:rPr/>
      </w:pPr>
      <w:r/>
    </w:p>
    <w:p>
      <w:pPr>
        <w:sectPr>
          <w:footerReference w:type="default" r:id="rId26"/>
          <w:pgSz w:w="11900" w:h="16840"/>
          <w:pgMar w:top="1431" w:right="1560" w:bottom="1132" w:left="1785" w:header="0" w:footer="1046" w:gutter="0"/>
          <w:cols w:equalWidth="0" w:num="1">
            <w:col w:w="8555" w:space="0"/>
          </w:cols>
        </w:sectPr>
        <w:rPr/>
      </w:pPr>
    </w:p>
    <w:p>
      <w:pPr>
        <w:ind w:left="669" w:right="19" w:firstLine="9"/>
        <w:spacing w:before="48" w:line="421" w:lineRule="auto"/>
        <w:rPr>
          <w:rFonts w:ascii="DengXian" w:hAnsi="DengXian" w:eastAsia="DengXian" w:cs="DengXian"/>
          <w:sz w:val="22"/>
          <w:szCs w:val="22"/>
        </w:rPr>
      </w:pPr>
      <w:r>
        <w:rPr>
          <w:rFonts w:ascii="DengXian" w:hAnsi="DengXian" w:eastAsia="DengXian" w:cs="DengXian"/>
          <w:sz w:val="22"/>
          <w:szCs w:val="22"/>
          <w:spacing w:val="17"/>
        </w:rPr>
        <w:t>资产类别</w:t>
      </w:r>
      <w:r>
        <w:rPr>
          <w:rFonts w:ascii="DengXian" w:hAnsi="DengXian" w:eastAsia="DengXian" w:cs="DengXian"/>
          <w:sz w:val="22"/>
          <w:szCs w:val="22"/>
        </w:rPr>
        <w:t>     </w:t>
      </w:r>
      <w:r>
        <w:rPr>
          <w:rFonts w:ascii="DengXian" w:hAnsi="DengXian" w:eastAsia="DengXian" w:cs="DengXian"/>
          <w:sz w:val="22"/>
          <w:szCs w:val="22"/>
          <w:spacing w:val="14"/>
        </w:rPr>
        <w:t>房屋建筑</w:t>
      </w:r>
      <w:r>
        <w:rPr>
          <w:rFonts w:ascii="DengXian" w:hAnsi="DengXian" w:eastAsia="DengXian" w:cs="DengXian"/>
          <w:sz w:val="22"/>
          <w:szCs w:val="22"/>
          <w:w w:val="101"/>
        </w:rPr>
        <w:t>     </w:t>
      </w:r>
      <w:r>
        <w:rPr>
          <w:rFonts w:ascii="DengXian" w:hAnsi="DengXian" w:eastAsia="DengXian" w:cs="DengXian"/>
          <w:sz w:val="22"/>
          <w:szCs w:val="22"/>
          <w:spacing w:val="18"/>
        </w:rPr>
        <w:t>机器设备</w:t>
      </w:r>
      <w:r>
        <w:rPr>
          <w:rFonts w:ascii="DengXian" w:hAnsi="DengXian" w:eastAsia="DengXian" w:cs="DengXian"/>
          <w:sz w:val="22"/>
          <w:szCs w:val="22"/>
          <w:w w:val="101"/>
        </w:rPr>
        <w:t>     </w:t>
      </w:r>
      <w:r>
        <w:rPr>
          <w:rFonts w:ascii="DengXian" w:hAnsi="DengXian" w:eastAsia="DengXian" w:cs="DengXian"/>
          <w:sz w:val="22"/>
          <w:szCs w:val="22"/>
          <w:spacing w:val="18"/>
        </w:rPr>
        <w:t>运输设备</w:t>
      </w:r>
      <w:r>
        <w:rPr>
          <w:rFonts w:ascii="DengXian" w:hAnsi="DengXian" w:eastAsia="DengXian" w:cs="DengXian"/>
          <w:sz w:val="22"/>
          <w:szCs w:val="22"/>
          <w:w w:val="101"/>
        </w:rPr>
        <w:t>     </w:t>
      </w:r>
      <w:r>
        <w:rPr>
          <w:rFonts w:ascii="DengXian" w:hAnsi="DengXian" w:eastAsia="DengXian" w:cs="DengXian"/>
          <w:sz w:val="22"/>
          <w:szCs w:val="22"/>
          <w:spacing w:val="11"/>
        </w:rPr>
        <w:t>电子设备</w:t>
      </w:r>
      <w:r>
        <w:rPr>
          <w:rFonts w:ascii="DengXian" w:hAnsi="DengXian" w:eastAsia="DengXian" w:cs="DengXian"/>
          <w:sz w:val="22"/>
          <w:szCs w:val="22"/>
        </w:rPr>
        <w:t>      </w:t>
      </w:r>
      <w:r>
        <w:rPr>
          <w:rFonts w:ascii="DengXian" w:hAnsi="DengXian" w:eastAsia="DengXian" w:cs="DengXian"/>
          <w:sz w:val="22"/>
          <w:szCs w:val="22"/>
          <w:spacing w:val="-8"/>
        </w:rPr>
        <w:t>融</w:t>
      </w:r>
      <w:r>
        <w:rPr>
          <w:rFonts w:ascii="DengXian" w:hAnsi="DengXian" w:eastAsia="DengXian" w:cs="DengXian"/>
          <w:sz w:val="22"/>
          <w:szCs w:val="22"/>
          <w:spacing w:val="3"/>
          <w:w w:val="101"/>
        </w:rPr>
        <w:t>  </w:t>
      </w:r>
      <w:r>
        <w:rPr>
          <w:rFonts w:ascii="DengXian" w:hAnsi="DengXian" w:eastAsia="DengXian" w:cs="DengXian"/>
          <w:sz w:val="22"/>
          <w:szCs w:val="22"/>
          <w:spacing w:val="-8"/>
        </w:rPr>
        <w:t>资</w:t>
      </w:r>
      <w:r>
        <w:rPr>
          <w:rFonts w:ascii="DengXian" w:hAnsi="DengXian" w:eastAsia="DengXian" w:cs="DengXian"/>
          <w:sz w:val="22"/>
          <w:szCs w:val="22"/>
          <w:spacing w:val="58"/>
          <w:w w:val="101"/>
        </w:rPr>
        <w:t> </w:t>
      </w:r>
      <w:r>
        <w:rPr>
          <w:rFonts w:ascii="DengXian" w:hAnsi="DengXian" w:eastAsia="DengXian" w:cs="DengXian"/>
          <w:sz w:val="22"/>
          <w:szCs w:val="22"/>
          <w:spacing w:val="-8"/>
        </w:rPr>
        <w:t>租</w:t>
      </w:r>
      <w:r>
        <w:rPr>
          <w:rFonts w:ascii="DengXian" w:hAnsi="DengXian" w:eastAsia="DengXian" w:cs="DengXian"/>
          <w:sz w:val="22"/>
          <w:szCs w:val="22"/>
          <w:spacing w:val="58"/>
        </w:rPr>
        <w:t> </w:t>
      </w:r>
      <w:r>
        <w:rPr>
          <w:rFonts w:ascii="DengXian" w:hAnsi="DengXian" w:eastAsia="DengXian" w:cs="DengXian"/>
          <w:sz w:val="22"/>
          <w:szCs w:val="22"/>
          <w:spacing w:val="-8"/>
        </w:rPr>
        <w:t>入</w:t>
      </w:r>
    </w:p>
    <w:p>
      <w:pPr>
        <w:ind w:firstLine="677"/>
        <w:spacing w:before="1" w:line="175" w:lineRule="auto"/>
        <w:rPr>
          <w:rFonts w:ascii="DengXian" w:hAnsi="DengXian" w:eastAsia="DengXian" w:cs="DengXian"/>
          <w:sz w:val="22"/>
          <w:szCs w:val="22"/>
        </w:rPr>
      </w:pPr>
      <w:r>
        <w:rPr>
          <w:rFonts w:ascii="DengXian" w:hAnsi="DengXian" w:eastAsia="DengXian" w:cs="DengXian"/>
          <w:sz w:val="22"/>
          <w:szCs w:val="22"/>
          <w:spacing w:val="16"/>
        </w:rPr>
        <w:t>其他设备</w:t>
      </w:r>
    </w:p>
    <w:p>
      <w:pPr>
        <w:spacing w:line="14" w:lineRule="auto"/>
        <w:rPr>
          <w:rFonts w:ascii="Arial"/>
          <w:sz w:val="2"/>
        </w:rPr>
      </w:pPr>
      <w:r>
        <w:rPr>
          <w:rFonts w:ascii="Arial" w:hAnsi="Arial" w:eastAsia="Arial" w:cs="Arial"/>
          <w:sz w:val="2"/>
          <w:szCs w:val="2"/>
        </w:rPr>
        <w:br w:type="column"/>
      </w:r>
    </w:p>
    <w:p>
      <w:pPr>
        <w:ind w:firstLine="702"/>
        <w:spacing w:before="58" w:line="204" w:lineRule="auto"/>
        <w:rPr>
          <w:rFonts w:ascii="SimSun" w:hAnsi="SimSun" w:eastAsia="SimSun" w:cs="SimSun"/>
          <w:sz w:val="22"/>
          <w:szCs w:val="22"/>
        </w:rPr>
      </w:pPr>
      <w:r>
        <w:rPr>
          <w:rFonts w:ascii="SimSun" w:hAnsi="SimSun" w:eastAsia="SimSun" w:cs="SimSun"/>
          <w:sz w:val="22"/>
          <w:szCs w:val="22"/>
          <w:spacing w:val="20"/>
        </w:rPr>
        <w:t>使用年限</w:t>
      </w:r>
    </w:p>
    <w:p>
      <w:pPr>
        <w:ind w:firstLine="1312"/>
        <w:spacing w:before="268" w:line="530" w:lineRule="exact"/>
        <w:rPr>
          <w:rFonts w:ascii="SimSun" w:hAnsi="SimSun" w:eastAsia="SimSun" w:cs="SimSun"/>
          <w:sz w:val="22"/>
          <w:szCs w:val="22"/>
        </w:rPr>
      </w:pPr>
      <w:r>
        <w:rPr>
          <w:rFonts w:ascii="SimSun" w:hAnsi="SimSun" w:eastAsia="SimSun" w:cs="SimSun"/>
          <w:sz w:val="22"/>
          <w:szCs w:val="22"/>
          <w:position w:val="23"/>
        </w:rPr>
        <w:t>年</w:t>
      </w:r>
    </w:p>
    <w:p>
      <w:pPr>
        <w:ind w:firstLine="1312"/>
        <w:spacing w:line="204" w:lineRule="auto"/>
        <w:rPr>
          <w:rFonts w:ascii="SimSun" w:hAnsi="SimSun" w:eastAsia="SimSun" w:cs="SimSun"/>
          <w:sz w:val="22"/>
          <w:szCs w:val="22"/>
        </w:rPr>
      </w:pPr>
      <w:r>
        <w:rPr>
          <w:rFonts w:ascii="SimSun" w:hAnsi="SimSun" w:eastAsia="SimSun" w:cs="SimSun"/>
          <w:sz w:val="22"/>
          <w:szCs w:val="22"/>
        </w:rPr>
        <w:t>年</w:t>
      </w:r>
    </w:p>
    <w:p>
      <w:pPr>
        <w:ind w:firstLine="1312"/>
        <w:spacing w:before="287" w:line="204" w:lineRule="auto"/>
        <w:rPr>
          <w:rFonts w:ascii="SimSun" w:hAnsi="SimSun" w:eastAsia="SimSun" w:cs="SimSun"/>
          <w:sz w:val="22"/>
          <w:szCs w:val="22"/>
        </w:rPr>
      </w:pPr>
      <w:r>
        <w:rPr>
          <w:rFonts w:ascii="SimSun" w:hAnsi="SimSun" w:eastAsia="SimSun" w:cs="SimSun"/>
          <w:sz w:val="22"/>
          <w:szCs w:val="22"/>
        </w:rPr>
        <w:t>年</w:t>
      </w:r>
    </w:p>
    <w:p>
      <w:pPr>
        <w:ind w:firstLine="1075"/>
        <w:spacing w:before="287" w:line="503" w:lineRule="exact"/>
        <w:rPr>
          <w:rFonts w:ascii="SimSun" w:hAnsi="SimSun" w:eastAsia="SimSun" w:cs="SimSun"/>
          <w:sz w:val="22"/>
          <w:szCs w:val="22"/>
        </w:rPr>
      </w:pPr>
      <w:r>
        <w:rPr>
          <w:rFonts w:ascii="SimSun" w:hAnsi="SimSun" w:eastAsia="SimSun" w:cs="SimSun"/>
          <w:sz w:val="22"/>
          <w:szCs w:val="22"/>
          <w:spacing w:val="-7"/>
          <w:position w:val="21"/>
        </w:rPr>
        <w:t>3</w:t>
      </w:r>
      <w:r>
        <w:rPr>
          <w:rFonts w:ascii="SimSun" w:hAnsi="SimSun" w:eastAsia="SimSun" w:cs="SimSun"/>
          <w:sz w:val="22"/>
          <w:szCs w:val="22"/>
          <w:spacing w:val="-57"/>
          <w:position w:val="21"/>
        </w:rPr>
        <w:t> </w:t>
      </w:r>
      <w:r>
        <w:rPr>
          <w:rFonts w:ascii="SimSun" w:hAnsi="SimSun" w:eastAsia="SimSun" w:cs="SimSun"/>
          <w:sz w:val="22"/>
          <w:szCs w:val="22"/>
          <w:spacing w:val="-7"/>
          <w:position w:val="21"/>
        </w:rPr>
        <w:t>年</w:t>
      </w:r>
    </w:p>
    <w:p>
      <w:pPr>
        <w:ind w:firstLine="19"/>
        <w:spacing w:line="204" w:lineRule="auto"/>
        <w:rPr>
          <w:rFonts w:ascii="DengXian" w:hAnsi="DengXian" w:eastAsia="DengXian" w:cs="DengXian"/>
          <w:sz w:val="22"/>
          <w:szCs w:val="22"/>
        </w:rPr>
      </w:pPr>
      <w:r>
        <w:rPr>
          <w:rFonts w:ascii="DengXian" w:hAnsi="DengXian" w:eastAsia="DengXian" w:cs="DengXian"/>
          <w:sz w:val="22"/>
          <w:szCs w:val="22"/>
          <w:spacing w:val="-11"/>
        </w:rPr>
        <w:t>固</w:t>
      </w:r>
      <w:r>
        <w:rPr>
          <w:rFonts w:ascii="DengXian" w:hAnsi="DengXian" w:eastAsia="DengXian" w:cs="DengXian"/>
          <w:sz w:val="22"/>
          <w:szCs w:val="22"/>
          <w:spacing w:val="61"/>
        </w:rPr>
        <w:t> </w:t>
      </w:r>
      <w:r>
        <w:rPr>
          <w:rFonts w:ascii="DengXian" w:hAnsi="DengXian" w:eastAsia="DengXian" w:cs="DengXian"/>
          <w:sz w:val="22"/>
          <w:szCs w:val="22"/>
          <w:spacing w:val="-11"/>
        </w:rPr>
        <w:t>定</w:t>
      </w:r>
      <w:r>
        <w:rPr>
          <w:rFonts w:ascii="DengXian" w:hAnsi="DengXian" w:eastAsia="DengXian" w:cs="DengXian"/>
          <w:sz w:val="22"/>
          <w:szCs w:val="22"/>
          <w:spacing w:val="2"/>
          <w:w w:val="101"/>
        </w:rPr>
        <w:t>  </w:t>
      </w:r>
      <w:r>
        <w:rPr>
          <w:rFonts w:ascii="DengXian" w:hAnsi="DengXian" w:eastAsia="DengXian" w:cs="DengXian"/>
          <w:sz w:val="22"/>
          <w:szCs w:val="22"/>
          <w:spacing w:val="-11"/>
        </w:rPr>
        <w:t>资</w:t>
      </w:r>
      <w:r>
        <w:rPr>
          <w:rFonts w:ascii="DengXian" w:hAnsi="DengXian" w:eastAsia="DengXian" w:cs="DengXian"/>
          <w:sz w:val="22"/>
          <w:szCs w:val="22"/>
          <w:spacing w:val="58"/>
          <w:w w:val="101"/>
        </w:rPr>
        <w:t> </w:t>
      </w:r>
      <w:r>
        <w:rPr>
          <w:rFonts w:ascii="DengXian" w:hAnsi="DengXian" w:eastAsia="DengXian" w:cs="DengXian"/>
          <w:sz w:val="22"/>
          <w:szCs w:val="22"/>
          <w:spacing w:val="-11"/>
        </w:rPr>
        <w:t>产</w:t>
      </w:r>
      <w:r>
        <w:rPr>
          <w:rFonts w:ascii="DengXian" w:hAnsi="DengXian" w:eastAsia="DengXian" w:cs="DengXian"/>
          <w:sz w:val="22"/>
          <w:szCs w:val="22"/>
          <w:spacing w:val="1"/>
        </w:rPr>
        <w:t>  </w:t>
      </w:r>
      <w:r>
        <w:rPr>
          <w:rFonts w:ascii="DengXian" w:hAnsi="DengXian" w:eastAsia="DengXian" w:cs="DengXian"/>
          <w:sz w:val="22"/>
          <w:szCs w:val="22"/>
          <w:spacing w:val="-11"/>
        </w:rPr>
        <w:t>年</w:t>
      </w:r>
    </w:p>
    <w:p>
      <w:pPr>
        <w:ind w:firstLine="1312"/>
        <w:spacing w:before="267" w:line="184" w:lineRule="auto"/>
        <w:rPr>
          <w:rFonts w:ascii="SimSun" w:hAnsi="SimSun" w:eastAsia="SimSun" w:cs="SimSun"/>
          <w:sz w:val="22"/>
          <w:szCs w:val="22"/>
        </w:rPr>
      </w:pPr>
      <w:r>
        <w:rPr>
          <w:rFonts w:ascii="SimSun" w:hAnsi="SimSun" w:eastAsia="SimSun" w:cs="SimSun"/>
          <w:sz w:val="22"/>
          <w:szCs w:val="22"/>
        </w:rPr>
        <w:t>年</w:t>
      </w:r>
    </w:p>
    <w:p>
      <w:pPr>
        <w:spacing w:line="14" w:lineRule="auto"/>
        <w:rPr>
          <w:rFonts w:ascii="Arial"/>
          <w:sz w:val="2"/>
        </w:rPr>
      </w:pPr>
      <w:r>
        <w:rPr>
          <w:rFonts w:ascii="Arial" w:hAnsi="Arial" w:eastAsia="Arial" w:cs="Arial"/>
          <w:sz w:val="2"/>
          <w:szCs w:val="2"/>
        </w:rPr>
        <w:br w:type="column"/>
      </w:r>
    </w:p>
    <w:p>
      <w:pPr>
        <w:ind w:firstLine="553"/>
        <w:spacing w:before="49" w:line="204" w:lineRule="auto"/>
        <w:rPr>
          <w:rFonts w:ascii="SimSun" w:hAnsi="SimSun" w:eastAsia="SimSun" w:cs="SimSun"/>
          <w:sz w:val="22"/>
          <w:szCs w:val="22"/>
        </w:rPr>
      </w:pPr>
      <w:r>
        <w:rPr>
          <w:rFonts w:ascii="SimSun" w:hAnsi="SimSun" w:eastAsia="SimSun" w:cs="SimSun"/>
          <w:sz w:val="22"/>
          <w:szCs w:val="22"/>
          <w:spacing w:val="18"/>
        </w:rPr>
        <w:t>残值率</w:t>
      </w:r>
      <w:r>
        <w:rPr>
          <w:rFonts w:ascii="SimSun" w:hAnsi="SimSun" w:eastAsia="SimSun" w:cs="SimSun"/>
          <w:sz w:val="22"/>
          <w:szCs w:val="22"/>
          <w:spacing w:val="10"/>
        </w:rPr>
        <w:t>          </w:t>
      </w:r>
      <w:r>
        <w:rPr>
          <w:rFonts w:ascii="SimSun" w:hAnsi="SimSun" w:eastAsia="SimSun" w:cs="SimSun"/>
          <w:sz w:val="22"/>
          <w:szCs w:val="22"/>
          <w:spacing w:val="18"/>
        </w:rPr>
        <w:t>年折旧率</w:t>
      </w:r>
    </w:p>
    <w:p>
      <w:pPr>
        <w:rPr>
          <w:rFonts w:ascii="Arial"/>
          <w:sz w:val="21"/>
        </w:rPr>
      </w:pPr>
      <w:r/>
    </w:p>
    <w:p>
      <w:pPr>
        <w:ind w:firstLine="3224"/>
        <w:spacing w:before="58" w:line="190" w:lineRule="exact"/>
        <w:rPr/>
      </w:pPr>
      <w:r>
        <w:rPr>
          <w:position w:val="-3"/>
        </w:rPr>
        <w:drawing>
          <wp:inline distT="0" distB="0" distL="0" distR="0">
            <wp:extent cx="139719" cy="120621"/>
            <wp:effectExtent l="0" t="0" r="0" b="0"/>
            <wp:docPr id="17" name="IM 17"/>
            <wp:cNvGraphicFramePr/>
            <a:graphic>
              <a:graphicData uri="http://schemas.openxmlformats.org/drawingml/2006/picture">
                <pic:pic>
                  <pic:nvPicPr>
                    <pic:cNvPr id="17" name="IM 17"/>
                    <pic:cNvPicPr/>
                  </pic:nvPicPr>
                  <pic:blipFill>
                    <a:blip r:embed="rId27"/>
                    <a:stretch>
                      <a:fillRect/>
                    </a:stretch>
                  </pic:blipFill>
                  <pic:spPr>
                    <a:xfrm rot="0">
                      <a:off x="0" y="0"/>
                      <a:ext cx="139719" cy="120621"/>
                    </a:xfrm>
                    <a:prstGeom prst="rect">
                      <a:avLst/>
                    </a:prstGeom>
                  </pic:spPr>
                </pic:pic>
              </a:graphicData>
            </a:graphic>
          </wp:inline>
        </w:drawing>
      </w:r>
    </w:p>
    <w:p>
      <w:pPr>
        <w:rPr>
          <w:rFonts w:ascii="Arial"/>
          <w:sz w:val="21"/>
        </w:rPr>
      </w:pPr>
      <w:r/>
    </w:p>
    <w:p>
      <w:pPr>
        <w:ind w:firstLine="3224"/>
        <w:spacing w:before="89" w:line="189" w:lineRule="exact"/>
        <w:rPr/>
      </w:pPr>
      <w:r>
        <w:rPr>
          <w:position w:val="-3"/>
        </w:rPr>
        <w:drawing>
          <wp:inline distT="0" distB="0" distL="0" distR="0">
            <wp:extent cx="133372" cy="120621"/>
            <wp:effectExtent l="0" t="0" r="0" b="0"/>
            <wp:docPr id="18" name="IM 18"/>
            <wp:cNvGraphicFramePr/>
            <a:graphic>
              <a:graphicData uri="http://schemas.openxmlformats.org/drawingml/2006/picture">
                <pic:pic>
                  <pic:nvPicPr>
                    <pic:cNvPr id="18" name="IM 18"/>
                    <pic:cNvPicPr/>
                  </pic:nvPicPr>
                  <pic:blipFill>
                    <a:blip r:embed="rId28"/>
                    <a:stretch>
                      <a:fillRect/>
                    </a:stretch>
                  </pic:blipFill>
                  <pic:spPr>
                    <a:xfrm rot="0">
                      <a:off x="0" y="0"/>
                      <a:ext cx="133372" cy="120621"/>
                    </a:xfrm>
                    <a:prstGeom prst="rect">
                      <a:avLst/>
                    </a:prstGeom>
                  </pic:spPr>
                </pic:pic>
              </a:graphicData>
            </a:graphic>
          </wp:inline>
        </w:drawing>
      </w:r>
    </w:p>
    <w:p>
      <w:pPr>
        <w:rPr>
          <w:rFonts w:ascii="Arial"/>
          <w:sz w:val="21"/>
        </w:rPr>
      </w:pPr>
      <w:r/>
    </w:p>
    <w:p>
      <w:pPr>
        <w:rPr>
          <w:rFonts w:ascii="Arial"/>
          <w:sz w:val="21"/>
        </w:rPr>
      </w:pPr>
      <w:r/>
    </w:p>
    <w:p>
      <w:pPr>
        <w:rPr>
          <w:rFonts w:ascii="Arial"/>
          <w:sz w:val="21"/>
        </w:rPr>
      </w:pPr>
      <w:r/>
    </w:p>
    <w:p>
      <w:pPr>
        <w:ind w:firstLine="1032"/>
        <w:spacing w:before="136" w:line="220" w:lineRule="auto"/>
        <w:rPr>
          <w:sz w:val="18"/>
          <w:szCs w:val="18"/>
        </w:rPr>
      </w:pPr>
      <w:r>
        <w:rPr>
          <w:rFonts w:ascii="Arial" w:hAnsi="Arial" w:eastAsia="Arial" w:cs="Arial"/>
          <w:sz w:val="18"/>
          <w:szCs w:val="18"/>
          <w:spacing w:val="-4"/>
        </w:rPr>
        <w:t>5%</w:t>
      </w:r>
      <w:r>
        <w:rPr>
          <w:rFonts w:ascii="Arial" w:hAnsi="Arial" w:eastAsia="Arial" w:cs="Arial"/>
          <w:sz w:val="18"/>
          <w:szCs w:val="18"/>
          <w:spacing w:val="1"/>
        </w:rPr>
        <w:t>                                     </w:t>
      </w:r>
      <w:r>
        <w:rPr>
          <w:sz w:val="18"/>
          <w:szCs w:val="18"/>
          <w:position w:val="-3"/>
        </w:rPr>
        <w:drawing>
          <wp:inline distT="0" distB="0" distL="0" distR="0">
            <wp:extent cx="165109" cy="120622"/>
            <wp:effectExtent l="0" t="0" r="0" b="0"/>
            <wp:docPr id="19" name="IM 19"/>
            <wp:cNvGraphicFramePr/>
            <a:graphic>
              <a:graphicData uri="http://schemas.openxmlformats.org/drawingml/2006/picture">
                <pic:pic>
                  <pic:nvPicPr>
                    <pic:cNvPr id="19" name="IM 19"/>
                    <pic:cNvPicPr/>
                  </pic:nvPicPr>
                  <pic:blipFill>
                    <a:blip r:embed="rId29"/>
                    <a:stretch>
                      <a:fillRect/>
                    </a:stretch>
                  </pic:blipFill>
                  <pic:spPr>
                    <a:xfrm rot="0">
                      <a:off x="0" y="0"/>
                      <a:ext cx="165109" cy="120622"/>
                    </a:xfrm>
                    <a:prstGeom prst="rect">
                      <a:avLst/>
                    </a:prstGeom>
                  </pic:spPr>
                </pic:pic>
              </a:graphicData>
            </a:graphic>
          </wp:inline>
        </w:drawing>
      </w:r>
    </w:p>
    <w:p>
      <w:pPr>
        <w:sectPr>
          <w:type w:val="continuous"/>
          <w:pgSz w:w="11900" w:h="16840"/>
          <w:pgMar w:top="1431" w:right="1560" w:bottom="1132" w:left="1785" w:header="0" w:footer="1046" w:gutter="0"/>
          <w:cols w:equalWidth="0" w:num="3">
            <w:col w:w="1903" w:space="100"/>
            <w:col w:w="2219" w:space="100"/>
            <w:col w:w="4235" w:space="0"/>
          </w:cols>
        </w:sectPr>
        <w:rPr/>
      </w:pPr>
    </w:p>
    <w:p>
      <w:pPr>
        <w:ind w:firstLine="809"/>
        <w:spacing w:before="306" w:line="204" w:lineRule="auto"/>
        <w:rPr>
          <w:rFonts w:ascii="SimSun" w:hAnsi="SimSun" w:eastAsia="SimSun" w:cs="SimSun"/>
          <w:sz w:val="22"/>
          <w:szCs w:val="22"/>
        </w:rPr>
      </w:pPr>
      <w:r>
        <w:rPr>
          <w:rFonts w:ascii="SimSun" w:hAnsi="SimSun" w:eastAsia="SimSun" w:cs="SimSun"/>
          <w:sz w:val="22"/>
          <w:szCs w:val="22"/>
          <w:spacing w:val="8"/>
        </w:rPr>
        <w:t>（3）不计提折旧的固定资产</w:t>
      </w:r>
    </w:p>
    <w:p>
      <w:pPr>
        <w:ind w:firstLine="675"/>
        <w:spacing w:before="268" w:line="530" w:lineRule="exact"/>
        <w:rPr>
          <w:rFonts w:ascii="SimSun" w:hAnsi="SimSun" w:eastAsia="SimSun" w:cs="SimSun"/>
          <w:sz w:val="22"/>
          <w:szCs w:val="22"/>
        </w:rPr>
      </w:pPr>
      <w:r>
        <w:rPr>
          <w:rFonts w:ascii="SimSun" w:hAnsi="SimSun" w:eastAsia="SimSun" w:cs="SimSun"/>
          <w:sz w:val="22"/>
          <w:szCs w:val="22"/>
          <w:spacing w:val="16"/>
          <w:position w:val="23"/>
        </w:rPr>
        <w:t>用于展览、教育或研究等目的的历史文物、艺术品以及其他具有文化或者历</w:t>
      </w:r>
    </w:p>
    <w:p>
      <w:pPr>
        <w:ind w:firstLine="198"/>
        <w:spacing w:line="204" w:lineRule="auto"/>
        <w:rPr>
          <w:rFonts w:ascii="SimSun" w:hAnsi="SimSun" w:eastAsia="SimSun" w:cs="SimSun"/>
          <w:sz w:val="22"/>
          <w:szCs w:val="22"/>
        </w:rPr>
      </w:pPr>
      <w:r>
        <w:rPr>
          <w:rFonts w:ascii="SimSun" w:hAnsi="SimSun" w:eastAsia="SimSun" w:cs="SimSun"/>
          <w:sz w:val="22"/>
          <w:szCs w:val="22"/>
          <w:spacing w:val="18"/>
        </w:rPr>
        <w:t>史价值并作为长期或者永久保存的典藏等，作为固定资产核算，不必计提折旧。</w:t>
      </w:r>
    </w:p>
    <w:p>
      <w:pPr>
        <w:ind w:firstLine="689"/>
        <w:spacing w:before="276" w:line="204" w:lineRule="auto"/>
        <w:rPr>
          <w:rFonts w:ascii="SimSun" w:hAnsi="SimSun" w:eastAsia="SimSun" w:cs="SimSun"/>
          <w:sz w:val="22"/>
          <w:szCs w:val="22"/>
        </w:rPr>
      </w:pPr>
      <w:r>
        <w:rPr>
          <w:rFonts w:ascii="SimSun" w:hAnsi="SimSun" w:eastAsia="SimSun" w:cs="SimSun"/>
          <w:sz w:val="22"/>
          <w:szCs w:val="22"/>
          <w:spacing w:val="11"/>
          <w:w w:val="102"/>
        </w:rPr>
        <w:t>11、在建工程核算方法</w:t>
      </w:r>
    </w:p>
    <w:p>
      <w:pPr>
        <w:ind w:firstLine="672"/>
        <w:spacing w:before="268" w:line="520" w:lineRule="exact"/>
        <w:rPr>
          <w:rFonts w:ascii="SimSun" w:hAnsi="SimSun" w:eastAsia="SimSun" w:cs="SimSun"/>
          <w:sz w:val="22"/>
          <w:szCs w:val="22"/>
        </w:rPr>
      </w:pPr>
      <w:r>
        <w:rPr>
          <w:rFonts w:ascii="SimSun" w:hAnsi="SimSun" w:eastAsia="SimSun" w:cs="SimSun"/>
          <w:sz w:val="22"/>
          <w:szCs w:val="22"/>
          <w:spacing w:val="17"/>
          <w:position w:val="22"/>
        </w:rPr>
        <w:t>在建工程应当按照实际发生的支出确定其工程成本，包括施工前期准备、正</w:t>
      </w:r>
    </w:p>
    <w:p>
      <w:pPr>
        <w:ind w:firstLine="192"/>
        <w:spacing w:line="204" w:lineRule="auto"/>
        <w:rPr>
          <w:rFonts w:ascii="SimSun" w:hAnsi="SimSun" w:eastAsia="SimSun" w:cs="SimSun"/>
          <w:sz w:val="22"/>
          <w:szCs w:val="22"/>
        </w:rPr>
      </w:pPr>
      <w:r>
        <w:rPr>
          <w:rFonts w:ascii="SimSun" w:hAnsi="SimSun" w:eastAsia="SimSun" w:cs="SimSun"/>
          <w:sz w:val="22"/>
          <w:szCs w:val="22"/>
          <w:spacing w:val="18"/>
        </w:rPr>
        <w:t>在施工中的建筑工程、安装工程、技术改造工程等。</w:t>
      </w:r>
    </w:p>
    <w:p>
      <w:pPr>
        <w:ind w:firstLine="819"/>
        <w:spacing w:before="276" w:line="204" w:lineRule="auto"/>
        <w:rPr>
          <w:rFonts w:ascii="SimSun" w:hAnsi="SimSun" w:eastAsia="SimSun" w:cs="SimSun"/>
          <w:sz w:val="22"/>
          <w:szCs w:val="22"/>
        </w:rPr>
      </w:pPr>
      <w:r>
        <w:rPr>
          <w:rFonts w:ascii="SimSun" w:hAnsi="SimSun" w:eastAsia="SimSun" w:cs="SimSun"/>
          <w:sz w:val="22"/>
          <w:szCs w:val="22"/>
          <w:spacing w:val="11"/>
          <w:w w:val="102"/>
        </w:rPr>
        <w:t>12、无形资产计价和摊销方法</w:t>
      </w:r>
    </w:p>
    <w:p>
      <w:pPr>
        <w:ind w:left="197" w:right="70" w:firstLine="477"/>
        <w:spacing w:before="278" w:line="436" w:lineRule="auto"/>
        <w:rPr>
          <w:rFonts w:ascii="SimSun" w:hAnsi="SimSun" w:eastAsia="SimSun" w:cs="SimSun"/>
          <w:sz w:val="22"/>
          <w:szCs w:val="22"/>
        </w:rPr>
      </w:pPr>
      <w:r>
        <w:rPr>
          <w:rFonts w:ascii="SimSun" w:hAnsi="SimSun" w:eastAsia="SimSun" w:cs="SimSun"/>
          <w:sz w:val="22"/>
          <w:szCs w:val="22"/>
          <w:spacing w:val="16"/>
        </w:rPr>
        <w:t>本基金会对购入或按法律程序申请取得的无形资产，按取得时的实际成本入</w:t>
      </w:r>
      <w:r>
        <w:rPr>
          <w:rFonts w:ascii="SimSun" w:hAnsi="SimSun" w:eastAsia="SimSun" w:cs="SimSun"/>
          <w:sz w:val="22"/>
          <w:szCs w:val="22"/>
          <w:spacing w:val="21"/>
        </w:rPr>
        <w:t> </w:t>
      </w:r>
      <w:r>
        <w:rPr>
          <w:rFonts w:ascii="SimSun" w:hAnsi="SimSun" w:eastAsia="SimSun" w:cs="SimSun"/>
          <w:sz w:val="22"/>
          <w:szCs w:val="22"/>
          <w:spacing w:val="18"/>
        </w:rPr>
        <w:t>账。各种无形资产在其有效期内按直线法推销。</w:t>
      </w:r>
    </w:p>
    <w:p>
      <w:pPr>
        <w:ind w:firstLine="819"/>
        <w:spacing w:before="9" w:line="204" w:lineRule="auto"/>
        <w:rPr>
          <w:rFonts w:ascii="SimSun" w:hAnsi="SimSun" w:eastAsia="SimSun" w:cs="SimSun"/>
          <w:sz w:val="22"/>
          <w:szCs w:val="22"/>
        </w:rPr>
      </w:pPr>
      <w:r>
        <w:rPr>
          <w:rFonts w:ascii="SimSun" w:hAnsi="SimSun" w:eastAsia="SimSun" w:cs="SimSun"/>
          <w:sz w:val="22"/>
          <w:szCs w:val="22"/>
          <w:spacing w:val="11"/>
          <w:w w:val="101"/>
        </w:rPr>
        <w:t>13、受托代理资产</w:t>
      </w:r>
    </w:p>
    <w:p>
      <w:pPr>
        <w:ind w:left="193" w:right="63" w:firstLine="484"/>
        <w:spacing w:before="269" w:line="436" w:lineRule="auto"/>
        <w:rPr>
          <w:rFonts w:ascii="SimSun" w:hAnsi="SimSun" w:eastAsia="SimSun" w:cs="SimSun"/>
          <w:sz w:val="22"/>
          <w:szCs w:val="22"/>
        </w:rPr>
      </w:pPr>
      <w:r>
        <w:rPr>
          <w:rFonts w:ascii="SimSun" w:hAnsi="SimSun" w:eastAsia="SimSun" w:cs="SimSun"/>
          <w:sz w:val="22"/>
          <w:szCs w:val="22"/>
          <w:spacing w:val="24"/>
        </w:rPr>
        <w:t>受托代理资产是指本基金会接受委托方委托从事受托代理业务而收到的资</w:t>
      </w:r>
      <w:r>
        <w:rPr>
          <w:rFonts w:ascii="SimSun" w:hAnsi="SimSun" w:eastAsia="SimSun" w:cs="SimSun"/>
          <w:sz w:val="22"/>
          <w:szCs w:val="22"/>
          <w:spacing w:val="5"/>
        </w:rPr>
        <w:t> </w:t>
      </w:r>
      <w:r>
        <w:rPr>
          <w:rFonts w:ascii="SimSun" w:hAnsi="SimSun" w:eastAsia="SimSun" w:cs="SimSun"/>
          <w:sz w:val="22"/>
          <w:szCs w:val="22"/>
          <w:spacing w:val="-5"/>
        </w:rPr>
        <w:t>产</w:t>
      </w:r>
      <w:r>
        <w:rPr>
          <w:rFonts w:ascii="SimSun" w:hAnsi="SimSun" w:eastAsia="SimSun" w:cs="SimSun"/>
          <w:sz w:val="22"/>
          <w:szCs w:val="22"/>
          <w:spacing w:val="-47"/>
        </w:rPr>
        <w:t> </w:t>
      </w:r>
      <w:r>
        <w:rPr>
          <w:rFonts w:ascii="SimSun" w:hAnsi="SimSun" w:eastAsia="SimSun" w:cs="SimSun"/>
          <w:sz w:val="22"/>
          <w:szCs w:val="22"/>
          <w:spacing w:val="-5"/>
        </w:rPr>
        <w:t>。</w:t>
      </w:r>
    </w:p>
    <w:p>
      <w:pPr>
        <w:ind w:firstLine="819"/>
        <w:spacing w:before="29" w:line="204" w:lineRule="auto"/>
        <w:rPr>
          <w:rFonts w:ascii="SimSun" w:hAnsi="SimSun" w:eastAsia="SimSun" w:cs="SimSun"/>
          <w:sz w:val="22"/>
          <w:szCs w:val="22"/>
        </w:rPr>
      </w:pPr>
      <w:r>
        <w:rPr>
          <w:rFonts w:ascii="SimSun" w:hAnsi="SimSun" w:eastAsia="SimSun" w:cs="SimSun"/>
          <w:sz w:val="22"/>
          <w:szCs w:val="22"/>
          <w:spacing w:val="12"/>
          <w:w w:val="102"/>
        </w:rPr>
        <w:t>14、预计负债的确认原则</w:t>
      </w:r>
    </w:p>
    <w:p>
      <w:pPr>
        <w:ind w:left="218" w:right="30" w:firstLine="458"/>
        <w:spacing w:before="258" w:line="453" w:lineRule="auto"/>
        <w:rPr>
          <w:rFonts w:ascii="SimSun" w:hAnsi="SimSun" w:eastAsia="SimSun" w:cs="SimSun"/>
          <w:sz w:val="22"/>
          <w:szCs w:val="22"/>
        </w:rPr>
      </w:pPr>
      <w:r>
        <w:rPr>
          <w:rFonts w:ascii="SimSun" w:hAnsi="SimSun" w:eastAsia="SimSun" w:cs="SimSun"/>
          <w:sz w:val="22"/>
          <w:szCs w:val="22"/>
          <w:spacing w:val="17"/>
        </w:rPr>
        <w:t>如果与或有事项相关的义务同时符合以下条件，本基金会将其确认为负债，</w:t>
      </w:r>
      <w:r>
        <w:rPr>
          <w:rFonts w:ascii="SimSun" w:hAnsi="SimSun" w:eastAsia="SimSun" w:cs="SimSun"/>
          <w:sz w:val="22"/>
          <w:szCs w:val="22"/>
          <w:spacing w:val="26"/>
        </w:rPr>
        <w:t> </w:t>
      </w:r>
      <w:r>
        <w:rPr>
          <w:rFonts w:ascii="SimSun" w:hAnsi="SimSun" w:eastAsia="SimSun" w:cs="SimSun"/>
          <w:sz w:val="22"/>
          <w:szCs w:val="22"/>
          <w:spacing w:val="16"/>
        </w:rPr>
        <w:t>以清偿该负债所需支出的最佳估计数予以计量，并在资产负债表中单列项目予以</w:t>
      </w:r>
    </w:p>
    <w:p>
      <w:pPr>
        <w:ind w:firstLine="194"/>
        <w:spacing w:before="1" w:line="184" w:lineRule="auto"/>
        <w:rPr>
          <w:rFonts w:ascii="SimSun" w:hAnsi="SimSun" w:eastAsia="SimSun" w:cs="SimSun"/>
          <w:sz w:val="22"/>
          <w:szCs w:val="22"/>
        </w:rPr>
      </w:pPr>
      <w:r>
        <w:rPr>
          <w:rFonts w:ascii="SimSun" w:hAnsi="SimSun" w:eastAsia="SimSun" w:cs="SimSun"/>
          <w:sz w:val="22"/>
          <w:szCs w:val="22"/>
          <w:spacing w:val="-11"/>
        </w:rPr>
        <w:t>反</w:t>
      </w:r>
      <w:r>
        <w:rPr>
          <w:rFonts w:ascii="SimSun" w:hAnsi="SimSun" w:eastAsia="SimSun" w:cs="SimSun"/>
          <w:sz w:val="22"/>
          <w:szCs w:val="22"/>
          <w:spacing w:val="-20"/>
        </w:rPr>
        <w:t> </w:t>
      </w:r>
      <w:r>
        <w:rPr>
          <w:rFonts w:ascii="SimSun" w:hAnsi="SimSun" w:eastAsia="SimSun" w:cs="SimSun"/>
          <w:sz w:val="22"/>
          <w:szCs w:val="22"/>
          <w:spacing w:val="-11"/>
        </w:rPr>
        <w:t>映</w:t>
      </w:r>
      <w:r>
        <w:rPr>
          <w:rFonts w:ascii="SimSun" w:hAnsi="SimSun" w:eastAsia="SimSun" w:cs="SimSun"/>
          <w:sz w:val="22"/>
          <w:szCs w:val="22"/>
          <w:spacing w:val="50"/>
        </w:rPr>
        <w:t> </w:t>
      </w:r>
      <w:r>
        <w:rPr>
          <w:rFonts w:ascii="SimSun" w:hAnsi="SimSun" w:eastAsia="SimSun" w:cs="SimSun"/>
          <w:sz w:val="22"/>
          <w:szCs w:val="22"/>
          <w:spacing w:val="-11"/>
        </w:rPr>
        <w:t>∶</w:t>
      </w:r>
    </w:p>
    <w:p>
      <w:pPr>
        <w:sectPr>
          <w:type w:val="continuous"/>
          <w:pgSz w:w="11900" w:h="16840"/>
          <w:pgMar w:top="1431" w:right="1560" w:bottom="1132" w:left="1785" w:header="0" w:footer="1046" w:gutter="0"/>
          <w:cols w:equalWidth="0" w:num="1">
            <w:col w:w="8555" w:space="0"/>
          </w:cols>
        </w:sectPr>
        <w:rPr/>
      </w:pPr>
    </w:p>
    <w:p>
      <w:pPr>
        <w:ind w:firstLine="790"/>
        <w:spacing w:before="229" w:line="204" w:lineRule="auto"/>
        <w:rPr>
          <w:rFonts w:ascii="SimSun" w:hAnsi="SimSun" w:eastAsia="SimSun" w:cs="SimSun"/>
          <w:sz w:val="24"/>
          <w:szCs w:val="24"/>
        </w:rPr>
      </w:pPr>
      <w:r>
        <w:rPr>
          <w:rFonts w:ascii="SimSun" w:hAnsi="SimSun" w:eastAsia="SimSun" w:cs="SimSun"/>
          <w:sz w:val="24"/>
          <w:szCs w:val="24"/>
          <w:spacing w:val="-4"/>
        </w:rPr>
        <w:t>（1）该义务是基金会承担的现时义务。</w:t>
      </w:r>
    </w:p>
    <w:p>
      <w:pPr>
        <w:ind w:firstLine="890"/>
        <w:spacing w:before="254" w:line="204" w:lineRule="auto"/>
        <w:rPr>
          <w:rFonts w:ascii="SimSun" w:hAnsi="SimSun" w:eastAsia="SimSun" w:cs="SimSun"/>
          <w:sz w:val="24"/>
          <w:szCs w:val="24"/>
        </w:rPr>
      </w:pPr>
      <w:r>
        <w:rPr>
          <w:rFonts w:ascii="SimSun" w:hAnsi="SimSun" w:eastAsia="SimSun" w:cs="SimSun"/>
          <w:sz w:val="24"/>
          <w:szCs w:val="24"/>
          <w:spacing w:val="-8"/>
        </w:rPr>
        <w:t>（2）该义务的履行很可能导致经济利益流出。</w:t>
      </w:r>
    </w:p>
    <w:p>
      <w:pPr>
        <w:ind w:firstLine="890"/>
        <w:spacing w:before="254" w:line="204" w:lineRule="auto"/>
        <w:rPr>
          <w:rFonts w:ascii="SimSun" w:hAnsi="SimSun" w:eastAsia="SimSun" w:cs="SimSun"/>
          <w:sz w:val="24"/>
          <w:szCs w:val="24"/>
        </w:rPr>
      </w:pPr>
      <w:r>
        <w:rPr>
          <w:rFonts w:ascii="SimSun" w:hAnsi="SimSun" w:eastAsia="SimSun" w:cs="SimSun"/>
          <w:sz w:val="24"/>
          <w:szCs w:val="24"/>
          <w:spacing w:val="-9"/>
        </w:rPr>
        <w:t>（3）该义务的金额能够可靠地计量。</w:t>
      </w:r>
    </w:p>
    <w:p>
      <w:pPr>
        <w:ind w:firstLine="802"/>
        <w:spacing w:before="254" w:line="204" w:lineRule="auto"/>
        <w:rPr>
          <w:rFonts w:ascii="SimSun" w:hAnsi="SimSun" w:eastAsia="SimSun" w:cs="SimSun"/>
          <w:sz w:val="24"/>
          <w:szCs w:val="24"/>
        </w:rPr>
      </w:pPr>
      <w:r>
        <w:rPr>
          <w:rFonts w:ascii="SimSun" w:hAnsi="SimSun" w:eastAsia="SimSun" w:cs="SimSun"/>
          <w:sz w:val="24"/>
          <w:szCs w:val="24"/>
          <w:spacing w:val="-3"/>
        </w:rPr>
        <w:t>15、限定性净资产、非限定性净资产确认原则</w:t>
      </w:r>
    </w:p>
    <w:p>
      <w:pPr>
        <w:ind w:left="294" w:right="29" w:firstLine="500"/>
        <w:spacing w:before="255" w:line="400" w:lineRule="auto"/>
        <w:rPr>
          <w:rFonts w:ascii="SimSun" w:hAnsi="SimSun" w:eastAsia="SimSun" w:cs="SimSun"/>
          <w:sz w:val="24"/>
          <w:szCs w:val="24"/>
        </w:rPr>
      </w:pPr>
      <w:r>
        <w:rPr>
          <w:rFonts w:ascii="SimSun" w:hAnsi="SimSun" w:eastAsia="SimSun" w:cs="SimSun"/>
          <w:sz w:val="24"/>
          <w:szCs w:val="24"/>
          <w:spacing w:val="-4"/>
        </w:rPr>
        <w:t>资产或资产所产生的经济利益（如资产的投资利益和利息等）的使用受到资</w:t>
      </w:r>
      <w:r>
        <w:rPr>
          <w:rFonts w:ascii="SimSun" w:hAnsi="SimSun" w:eastAsia="SimSun" w:cs="SimSun"/>
          <w:sz w:val="24"/>
          <w:szCs w:val="24"/>
        </w:rPr>
        <w:t> </w:t>
      </w:r>
      <w:r>
        <w:rPr>
          <w:rFonts w:ascii="SimSun" w:hAnsi="SimSun" w:eastAsia="SimSun" w:cs="SimSun"/>
          <w:sz w:val="24"/>
          <w:szCs w:val="24"/>
          <w:spacing w:val="-4"/>
        </w:rPr>
        <w:t>产提供者或者国家有关法律、行政法规所设置的时间限定或（和）用途限定，则</w:t>
      </w:r>
      <w:r>
        <w:rPr>
          <w:rFonts w:ascii="SimSun" w:hAnsi="SimSun" w:eastAsia="SimSun" w:cs="SimSun"/>
          <w:sz w:val="24"/>
          <w:szCs w:val="24"/>
          <w:spacing w:val="32"/>
        </w:rPr>
        <w:t> </w:t>
      </w:r>
      <w:r>
        <w:rPr>
          <w:rFonts w:ascii="SimSun" w:hAnsi="SimSun" w:eastAsia="SimSun" w:cs="SimSun"/>
          <w:sz w:val="24"/>
          <w:szCs w:val="24"/>
          <w:spacing w:val="-5"/>
        </w:rPr>
        <w:t>由此形成的净资产为限定性净资产;除此之外的其他净资产，为非限定性净资产。</w:t>
      </w:r>
    </w:p>
    <w:p>
      <w:pPr>
        <w:ind w:firstLine="922"/>
        <w:spacing w:before="10" w:line="204" w:lineRule="auto"/>
        <w:rPr>
          <w:rFonts w:ascii="SimSun" w:hAnsi="SimSun" w:eastAsia="SimSun" w:cs="SimSun"/>
          <w:sz w:val="24"/>
          <w:szCs w:val="24"/>
        </w:rPr>
      </w:pPr>
      <w:r>
        <w:rPr>
          <w:rFonts w:ascii="SimSun" w:hAnsi="SimSun" w:eastAsia="SimSun" w:cs="SimSun"/>
          <w:sz w:val="24"/>
          <w:szCs w:val="24"/>
          <w:spacing w:val="-6"/>
        </w:rPr>
        <w:t>16、收入确认原则</w:t>
      </w:r>
    </w:p>
    <w:p>
      <w:pPr>
        <w:ind w:left="295" w:right="44" w:firstLine="497"/>
        <w:spacing w:before="244" w:line="400" w:lineRule="auto"/>
        <w:rPr>
          <w:rFonts w:ascii="SimSun" w:hAnsi="SimSun" w:eastAsia="SimSun" w:cs="SimSun"/>
          <w:sz w:val="24"/>
          <w:szCs w:val="24"/>
        </w:rPr>
      </w:pPr>
      <w:r>
        <w:rPr>
          <w:rFonts w:ascii="SimSun" w:hAnsi="SimSun" w:eastAsia="SimSun" w:cs="SimSun"/>
          <w:sz w:val="24"/>
          <w:szCs w:val="24"/>
          <w:spacing w:val="-4"/>
        </w:rPr>
        <w:t>收入是指民间非营利组织开展业务活动取得的、导致本期净资产增加的经济</w:t>
      </w:r>
      <w:r>
        <w:rPr>
          <w:rFonts w:ascii="SimSun" w:hAnsi="SimSun" w:eastAsia="SimSun" w:cs="SimSun"/>
          <w:sz w:val="24"/>
          <w:szCs w:val="24"/>
          <w:spacing w:val="5"/>
        </w:rPr>
        <w:t> </w:t>
      </w:r>
      <w:r>
        <w:rPr>
          <w:rFonts w:ascii="SimSun" w:hAnsi="SimSun" w:eastAsia="SimSun" w:cs="SimSun"/>
          <w:sz w:val="24"/>
          <w:szCs w:val="24"/>
          <w:spacing w:val="-2"/>
        </w:rPr>
        <w:t>利益或者服务潜力的流入。收入应当按照其来源分为捐赠收入、政府补助收入、</w:t>
      </w:r>
    </w:p>
    <w:p>
      <w:pPr>
        <w:ind w:firstLine="295"/>
        <w:spacing w:before="1" w:line="204" w:lineRule="auto"/>
        <w:rPr>
          <w:rFonts w:ascii="SimSun" w:hAnsi="SimSun" w:eastAsia="SimSun" w:cs="SimSun"/>
          <w:sz w:val="24"/>
          <w:szCs w:val="24"/>
        </w:rPr>
      </w:pPr>
      <w:r>
        <w:rPr>
          <w:rFonts w:ascii="SimSun" w:hAnsi="SimSun" w:eastAsia="SimSun" w:cs="SimSun"/>
          <w:sz w:val="24"/>
          <w:szCs w:val="24"/>
          <w:spacing w:val="-2"/>
        </w:rPr>
        <w:t>提供服务收入、投资收益、商品销售收入和其他收入等。</w:t>
      </w:r>
    </w:p>
    <w:p>
      <w:pPr>
        <w:ind w:firstLine="785"/>
        <w:spacing w:before="245" w:line="204" w:lineRule="auto"/>
        <w:rPr>
          <w:rFonts w:ascii="SimSun" w:hAnsi="SimSun" w:eastAsia="SimSun" w:cs="SimSun"/>
          <w:sz w:val="24"/>
          <w:szCs w:val="24"/>
        </w:rPr>
      </w:pPr>
      <w:r>
        <w:rPr>
          <w:rFonts w:ascii="SimSun" w:hAnsi="SimSun" w:eastAsia="SimSun" w:cs="SimSun"/>
          <w:sz w:val="24"/>
          <w:szCs w:val="24"/>
          <w:spacing w:val="-8"/>
        </w:rPr>
        <w:t>本基金会按以下规定确认收入实现，并按已实现的收入记账，计入当期损益。</w:t>
      </w:r>
    </w:p>
    <w:p>
      <w:pPr>
        <w:ind w:firstLine="784"/>
        <w:spacing w:before="264" w:line="530" w:lineRule="exact"/>
        <w:rPr>
          <w:rFonts w:ascii="SimSun" w:hAnsi="SimSun" w:eastAsia="SimSun" w:cs="SimSun"/>
          <w:sz w:val="24"/>
          <w:szCs w:val="24"/>
        </w:rPr>
      </w:pPr>
      <w:r>
        <w:rPr>
          <w:rFonts w:ascii="SimSun" w:hAnsi="SimSun" w:eastAsia="SimSun" w:cs="SimSun"/>
          <w:sz w:val="24"/>
          <w:szCs w:val="24"/>
          <w:spacing w:val="-4"/>
          <w:position w:val="21"/>
        </w:rPr>
        <w:t>基金会在确认收入时，应当区分交换交易所形成的收入和非交换交易所形成</w:t>
      </w:r>
    </w:p>
    <w:p>
      <w:pPr>
        <w:ind w:firstLine="314"/>
        <w:spacing w:before="1" w:line="204" w:lineRule="auto"/>
        <w:rPr>
          <w:rFonts w:ascii="SimSun" w:hAnsi="SimSun" w:eastAsia="SimSun" w:cs="SimSun"/>
          <w:sz w:val="24"/>
          <w:szCs w:val="24"/>
        </w:rPr>
      </w:pPr>
      <w:r>
        <w:rPr>
          <w:rFonts w:ascii="SimSun" w:hAnsi="SimSun" w:eastAsia="SimSun" w:cs="SimSun"/>
          <w:sz w:val="24"/>
          <w:szCs w:val="24"/>
          <w:spacing w:val="10"/>
        </w:rPr>
        <w:t>的收入。</w:t>
      </w:r>
    </w:p>
    <w:p>
      <w:pPr>
        <w:ind w:left="294" w:right="90" w:firstLine="491"/>
        <w:spacing w:before="233" w:line="408" w:lineRule="auto"/>
        <w:rPr>
          <w:rFonts w:ascii="SimSun" w:hAnsi="SimSun" w:eastAsia="SimSun" w:cs="SimSun"/>
          <w:sz w:val="24"/>
          <w:szCs w:val="24"/>
        </w:rPr>
      </w:pPr>
      <w:r>
        <w:rPr>
          <w:rFonts w:ascii="SimSun" w:hAnsi="SimSun" w:eastAsia="SimSun" w:cs="SimSun"/>
          <w:sz w:val="24"/>
          <w:szCs w:val="24"/>
        </w:rPr>
        <w:t>销售商品，已将商品所有权上的主要风险和报酬转换给购货方;既没有保留</w:t>
      </w:r>
      <w:r>
        <w:rPr>
          <w:rFonts w:ascii="SimSun" w:hAnsi="SimSun" w:eastAsia="SimSun" w:cs="SimSun"/>
          <w:sz w:val="24"/>
          <w:szCs w:val="24"/>
          <w:spacing w:val="11"/>
        </w:rPr>
        <w:t> </w:t>
      </w:r>
      <w:r>
        <w:rPr>
          <w:rFonts w:ascii="SimSun" w:hAnsi="SimSun" w:eastAsia="SimSun" w:cs="SimSun"/>
          <w:sz w:val="24"/>
          <w:szCs w:val="24"/>
        </w:rPr>
        <w:t>通常与所有权相联系的继续管理权，也没有对已出售的商品实施控制;与交易相</w:t>
      </w:r>
    </w:p>
    <w:p>
      <w:pPr>
        <w:ind w:firstLine="298"/>
        <w:spacing w:line="204" w:lineRule="auto"/>
        <w:rPr>
          <w:rFonts w:ascii="SimSun" w:hAnsi="SimSun" w:eastAsia="SimSun" w:cs="SimSun"/>
          <w:sz w:val="24"/>
          <w:szCs w:val="24"/>
        </w:rPr>
      </w:pPr>
      <w:r>
        <w:rPr>
          <w:rFonts w:ascii="SimSun" w:hAnsi="SimSun" w:eastAsia="SimSun" w:cs="SimSun"/>
          <w:sz w:val="24"/>
          <w:szCs w:val="24"/>
          <w:spacing w:val="2"/>
        </w:rPr>
        <w:t>关的经济利益能够流入;相关收入和成本能够可靠地计量时确认收入。</w:t>
      </w:r>
    </w:p>
    <w:p>
      <w:pPr>
        <w:ind w:left="293" w:right="103" w:firstLine="491"/>
        <w:spacing w:before="234" w:line="408" w:lineRule="auto"/>
        <w:rPr>
          <w:rFonts w:ascii="SimSun" w:hAnsi="SimSun" w:eastAsia="SimSun" w:cs="SimSun"/>
          <w:sz w:val="24"/>
          <w:szCs w:val="24"/>
        </w:rPr>
      </w:pPr>
      <w:r>
        <w:rPr>
          <w:rFonts w:ascii="SimSun" w:hAnsi="SimSun" w:eastAsia="SimSun" w:cs="SimSun"/>
          <w:sz w:val="24"/>
          <w:szCs w:val="24"/>
          <w:spacing w:val="-4"/>
        </w:rPr>
        <w:t>提供劳务，在同一会计年度内开始并完成的劳务，应当在完成劳务时确认收</w:t>
      </w:r>
      <w:r>
        <w:rPr>
          <w:rFonts w:ascii="SimSun" w:hAnsi="SimSun" w:eastAsia="SimSun" w:cs="SimSun"/>
          <w:sz w:val="24"/>
          <w:szCs w:val="24"/>
          <w:spacing w:val="11"/>
        </w:rPr>
        <w:t> </w:t>
      </w:r>
      <w:r>
        <w:rPr>
          <w:rFonts w:ascii="SimSun" w:hAnsi="SimSun" w:eastAsia="SimSun" w:cs="SimSun"/>
          <w:sz w:val="24"/>
          <w:szCs w:val="24"/>
        </w:rPr>
        <w:t>入;如果劳务的开始和完成分属不同的会计年度，可以按照完工进度完成的工作</w:t>
      </w:r>
    </w:p>
    <w:p>
      <w:pPr>
        <w:ind w:firstLine="294"/>
        <w:spacing w:line="204" w:lineRule="auto"/>
        <w:rPr>
          <w:rFonts w:ascii="SimSun" w:hAnsi="SimSun" w:eastAsia="SimSun" w:cs="SimSun"/>
          <w:sz w:val="24"/>
          <w:szCs w:val="24"/>
        </w:rPr>
      </w:pPr>
      <w:r>
        <w:rPr>
          <w:rFonts w:ascii="SimSun" w:hAnsi="SimSun" w:eastAsia="SimSun" w:cs="SimSun"/>
          <w:sz w:val="24"/>
          <w:szCs w:val="24"/>
          <w:spacing w:val="13"/>
        </w:rPr>
        <w:t>量确认收入。</w:t>
      </w:r>
    </w:p>
    <w:p>
      <w:pPr>
        <w:ind w:firstLine="786"/>
        <w:spacing w:before="245" w:line="530" w:lineRule="exact"/>
        <w:rPr>
          <w:rFonts w:ascii="SimSun" w:hAnsi="SimSun" w:eastAsia="SimSun" w:cs="SimSun"/>
          <w:sz w:val="24"/>
          <w:szCs w:val="24"/>
        </w:rPr>
      </w:pPr>
      <w:r>
        <w:rPr>
          <w:rFonts w:ascii="SimSun" w:hAnsi="SimSun" w:eastAsia="SimSun" w:cs="SimSun"/>
          <w:sz w:val="24"/>
          <w:szCs w:val="24"/>
          <w:spacing w:val="-1"/>
          <w:position w:val="21"/>
        </w:rPr>
        <w:t>让渡资产使用权，与交易相关的经济利益能够流入;收入的金额能够可靠地</w:t>
      </w:r>
    </w:p>
    <w:p>
      <w:pPr>
        <w:ind w:firstLine="294"/>
        <w:spacing w:line="204" w:lineRule="auto"/>
        <w:rPr>
          <w:rFonts w:ascii="SimSun" w:hAnsi="SimSun" w:eastAsia="SimSun" w:cs="SimSun"/>
          <w:sz w:val="24"/>
          <w:szCs w:val="24"/>
        </w:rPr>
      </w:pPr>
      <w:r>
        <w:rPr>
          <w:rFonts w:ascii="SimSun" w:hAnsi="SimSun" w:eastAsia="SimSun" w:cs="SimSun"/>
          <w:sz w:val="24"/>
          <w:szCs w:val="24"/>
          <w:spacing w:val="-7"/>
        </w:rPr>
        <w:t>计</w:t>
      </w:r>
      <w:r>
        <w:rPr>
          <w:rFonts w:ascii="SimSun" w:hAnsi="SimSun" w:eastAsia="SimSun" w:cs="SimSun"/>
          <w:sz w:val="24"/>
          <w:szCs w:val="24"/>
          <w:spacing w:val="-46"/>
        </w:rPr>
        <w:t> </w:t>
      </w:r>
      <w:r>
        <w:rPr>
          <w:rFonts w:ascii="SimSun" w:hAnsi="SimSun" w:eastAsia="SimSun" w:cs="SimSun"/>
          <w:sz w:val="24"/>
          <w:szCs w:val="24"/>
          <w:spacing w:val="-7"/>
        </w:rPr>
        <w:t>量</w:t>
      </w:r>
      <w:r>
        <w:rPr>
          <w:rFonts w:ascii="SimSun" w:hAnsi="SimSun" w:eastAsia="SimSun" w:cs="SimSun"/>
          <w:sz w:val="24"/>
          <w:szCs w:val="24"/>
          <w:spacing w:val="-58"/>
        </w:rPr>
        <w:t> </w:t>
      </w:r>
      <w:r>
        <w:rPr>
          <w:rFonts w:ascii="SimSun" w:hAnsi="SimSun" w:eastAsia="SimSun" w:cs="SimSun"/>
          <w:sz w:val="24"/>
          <w:szCs w:val="24"/>
          <w:spacing w:val="-7"/>
        </w:rPr>
        <w:t>。</w:t>
      </w:r>
    </w:p>
    <w:p>
      <w:pPr>
        <w:ind w:left="293" w:right="39" w:firstLine="492"/>
        <w:spacing w:before="233" w:line="408" w:lineRule="auto"/>
        <w:rPr>
          <w:rFonts w:ascii="SimSun" w:hAnsi="SimSun" w:eastAsia="SimSun" w:cs="SimSun"/>
          <w:sz w:val="24"/>
          <w:szCs w:val="24"/>
        </w:rPr>
      </w:pPr>
      <w:r>
        <w:rPr>
          <w:rFonts w:ascii="SimSun" w:hAnsi="SimSun" w:eastAsia="SimSun" w:cs="SimSun"/>
          <w:sz w:val="24"/>
          <w:szCs w:val="24"/>
          <w:spacing w:val="2"/>
        </w:rPr>
        <w:t>无条件的捐赠或政府补助，在收到时确认收入;附条件的捐赠或政府补助，</w:t>
      </w:r>
      <w:r>
        <w:rPr>
          <w:rFonts w:ascii="SimSun" w:hAnsi="SimSun" w:eastAsia="SimSun" w:cs="SimSun"/>
          <w:sz w:val="24"/>
          <w:szCs w:val="24"/>
          <w:spacing w:val="2"/>
        </w:rPr>
        <w:t> </w:t>
      </w:r>
      <w:r>
        <w:rPr>
          <w:rFonts w:ascii="SimSun" w:hAnsi="SimSun" w:eastAsia="SimSun" w:cs="SimSun"/>
          <w:sz w:val="24"/>
          <w:szCs w:val="24"/>
        </w:rPr>
        <w:t>在取得捐赠资产或政府补助资产控制权时确认收入;但当基金会存在需要偿还全</w:t>
      </w:r>
      <w:r>
        <w:rPr>
          <w:rFonts w:ascii="SimSun" w:hAnsi="SimSun" w:eastAsia="SimSun" w:cs="SimSun"/>
          <w:sz w:val="24"/>
          <w:szCs w:val="24"/>
          <w:spacing w:val="4"/>
        </w:rPr>
        <w:t> </w:t>
      </w:r>
      <w:r>
        <w:rPr>
          <w:rFonts w:ascii="SimSun" w:hAnsi="SimSun" w:eastAsia="SimSun" w:cs="SimSun"/>
          <w:sz w:val="24"/>
          <w:szCs w:val="24"/>
          <w:spacing w:val="-3"/>
        </w:rPr>
        <w:t>部或部分捐赠资产或者相应金额的现时义务时，应当根据需要偿还的金额确认一</w:t>
      </w:r>
      <w:r>
        <w:rPr>
          <w:rFonts w:ascii="SimSun" w:hAnsi="SimSun" w:eastAsia="SimSun" w:cs="SimSun"/>
          <w:sz w:val="24"/>
          <w:szCs w:val="24"/>
          <w:spacing w:val="9"/>
        </w:rPr>
        <w:t> </w:t>
      </w:r>
      <w:r>
        <w:rPr>
          <w:rFonts w:ascii="SimSun" w:hAnsi="SimSun" w:eastAsia="SimSun" w:cs="SimSun"/>
          <w:sz w:val="24"/>
          <w:szCs w:val="24"/>
          <w:spacing w:val="-3"/>
        </w:rPr>
        <w:t>项负债和费用。</w:t>
      </w:r>
    </w:p>
    <w:p>
      <w:pPr>
        <w:sectPr>
          <w:footerReference w:type="default" r:id="rId30"/>
          <w:pgSz w:w="11900" w:h="16840"/>
          <w:pgMar w:top="1431" w:right="1420" w:bottom="1113" w:left="1785" w:header="0" w:footer="1027" w:gutter="0"/>
        </w:sectPr>
        <w:rPr/>
      </w:pPr>
    </w:p>
    <w:p>
      <w:pPr>
        <w:ind w:left="931" w:right="990" w:firstLine="591"/>
        <w:spacing w:before="218" w:line="267" w:lineRule="auto"/>
        <w:rPr>
          <w:rFonts w:ascii="SimSun" w:hAnsi="SimSun" w:eastAsia="SimSun" w:cs="SimSun"/>
          <w:sz w:val="28"/>
          <w:szCs w:val="28"/>
        </w:rPr>
      </w:pPr>
      <w:r>
        <w:rPr>
          <w:rFonts w:ascii="SimSun" w:hAnsi="SimSun" w:eastAsia="SimSun" w:cs="SimSun"/>
          <w:sz w:val="28"/>
          <w:szCs w:val="28"/>
          <w:spacing w:val="-26"/>
          <w:w w:val="92"/>
        </w:rPr>
        <w:t>（审计人员根据实际情况选择并具体说明确认标准。以上会计政策可根据基</w:t>
      </w:r>
      <w:r>
        <w:rPr>
          <w:rFonts w:ascii="SimSun" w:hAnsi="SimSun" w:eastAsia="SimSun" w:cs="SimSun"/>
          <w:sz w:val="28"/>
          <w:szCs w:val="28"/>
          <w:spacing w:val="64"/>
        </w:rPr>
        <w:t> </w:t>
      </w:r>
      <w:r>
        <w:rPr>
          <w:rFonts w:ascii="SimSun" w:hAnsi="SimSun" w:eastAsia="SimSun" w:cs="SimSun"/>
          <w:sz w:val="28"/>
          <w:szCs w:val="28"/>
          <w:spacing w:val="-26"/>
          <w:w w:val="94"/>
        </w:rPr>
        <w:t>金会具体情况，对不适用的项目予以别减。）</w:t>
      </w:r>
    </w:p>
    <w:p>
      <w:pPr>
        <w:ind w:left="931" w:right="890" w:firstLine="486"/>
        <w:spacing w:before="231" w:line="336" w:lineRule="auto"/>
        <w:rPr>
          <w:rFonts w:ascii="SimSun" w:hAnsi="SimSun" w:eastAsia="SimSun" w:cs="SimSun"/>
          <w:sz w:val="28"/>
          <w:szCs w:val="28"/>
        </w:rPr>
      </w:pPr>
      <w:r>
        <w:rPr>
          <w:rFonts w:ascii="SimSun" w:hAnsi="SimSun" w:eastAsia="SimSun" w:cs="SimSun"/>
          <w:sz w:val="28"/>
          <w:szCs w:val="28"/>
          <w:spacing w:val="-26"/>
          <w:w w:val="94"/>
        </w:rPr>
        <w:t>接受捐赠的非货币性资产，应当以其公允价值计算。捐赠方在向基金会捐赠</w:t>
      </w:r>
      <w:r>
        <w:rPr>
          <w:rFonts w:ascii="SimSun" w:hAnsi="SimSun" w:eastAsia="SimSun" w:cs="SimSun"/>
          <w:sz w:val="28"/>
          <w:szCs w:val="28"/>
        </w:rPr>
        <w:t> </w:t>
      </w:r>
      <w:r>
        <w:rPr>
          <w:rFonts w:ascii="SimSun" w:hAnsi="SimSun" w:eastAsia="SimSun" w:cs="SimSun"/>
          <w:sz w:val="28"/>
          <w:szCs w:val="28"/>
          <w:spacing w:val="-26"/>
          <w:w w:val="94"/>
        </w:rPr>
        <w:t>时，应当提供注明捐赠非货币性资产公允价值的证明，如果不能提供上述证明，</w:t>
      </w:r>
      <w:r>
        <w:rPr>
          <w:rFonts w:ascii="SimSun" w:hAnsi="SimSun" w:eastAsia="SimSun" w:cs="SimSun"/>
          <w:sz w:val="28"/>
          <w:szCs w:val="28"/>
          <w:spacing w:val="96"/>
        </w:rPr>
        <w:t> </w:t>
      </w:r>
      <w:r>
        <w:rPr>
          <w:rFonts w:ascii="SimSun" w:hAnsi="SimSun" w:eastAsia="SimSun" w:cs="SimSun"/>
          <w:sz w:val="28"/>
          <w:szCs w:val="28"/>
          <w:spacing w:val="-26"/>
          <w:w w:val="94"/>
        </w:rPr>
        <w:t>不得向其开具公益性捐赠票据或者《非税收入一般缴款书》收据，不得确认为捐</w:t>
      </w:r>
      <w:r>
        <w:rPr>
          <w:rFonts w:ascii="SimSun" w:hAnsi="SimSun" w:eastAsia="SimSun" w:cs="SimSun"/>
          <w:sz w:val="28"/>
          <w:szCs w:val="28"/>
          <w:spacing w:val="23"/>
        </w:rPr>
        <w:t> </w:t>
      </w:r>
      <w:r>
        <w:rPr>
          <w:rFonts w:ascii="SimSun" w:hAnsi="SimSun" w:eastAsia="SimSun" w:cs="SimSun"/>
          <w:sz w:val="28"/>
          <w:szCs w:val="28"/>
          <w:spacing w:val="-18"/>
        </w:rPr>
        <w:t>赠收入。</w:t>
      </w:r>
    </w:p>
    <w:p>
      <w:pPr>
        <w:ind w:firstLine="1423"/>
        <w:spacing w:before="40" w:line="204" w:lineRule="auto"/>
        <w:rPr>
          <w:rFonts w:ascii="SimSun" w:hAnsi="SimSun" w:eastAsia="SimSun" w:cs="SimSun"/>
          <w:sz w:val="28"/>
          <w:szCs w:val="28"/>
        </w:rPr>
      </w:pPr>
      <w:r>
        <w:rPr>
          <w:rFonts w:ascii="SimSun" w:hAnsi="SimSun" w:eastAsia="SimSun" w:cs="SimSun"/>
          <w:sz w:val="28"/>
          <w:szCs w:val="28"/>
          <w:spacing w:val="-26"/>
          <w:w w:val="95"/>
        </w:rPr>
        <w:t>五、财务报表主要项目注释</w:t>
      </w:r>
    </w:p>
    <w:p>
      <w:pPr>
        <w:ind w:firstLine="1441"/>
        <w:spacing w:before="200" w:line="204" w:lineRule="auto"/>
        <w:rPr>
          <w:rFonts w:ascii="SimSun" w:hAnsi="SimSun" w:eastAsia="SimSun" w:cs="SimSun"/>
          <w:sz w:val="28"/>
          <w:szCs w:val="28"/>
        </w:rPr>
      </w:pPr>
      <w:r>
        <w:rPr>
          <w:rFonts w:ascii="SimSun" w:hAnsi="SimSun" w:eastAsia="SimSun" w:cs="SimSun"/>
          <w:sz w:val="28"/>
          <w:szCs w:val="28"/>
          <w:spacing w:val="-11"/>
          <w:w w:val="84"/>
        </w:rPr>
        <w:t>1、货币资金</w:t>
      </w:r>
    </w:p>
    <w:p>
      <w:pPr>
        <w:spacing w:line="30" w:lineRule="exact"/>
        <w:rPr/>
      </w:pPr>
      <w:r/>
    </w:p>
    <w:tbl>
      <w:tblPr>
        <w:tblStyle w:val="2"/>
        <w:tblW w:w="10110" w:type="dxa"/>
        <w:tblInd w:w="60"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2870"/>
        <w:gridCol w:w="2140"/>
        <w:gridCol w:w="2120"/>
        <w:gridCol w:w="2980"/>
      </w:tblGrid>
      <w:tr>
        <w:trPr>
          <w:trHeight w:val="510" w:hRule="atLeast"/>
        </w:trPr>
        <w:tc>
          <w:tcPr>
            <w:tcW w:w="2870" w:type="dxa"/>
            <w:vAlign w:val="top"/>
          </w:tcPr>
          <w:p>
            <w:pPr>
              <w:ind w:firstLine="813"/>
              <w:spacing w:before="220" w:line="204" w:lineRule="auto"/>
              <w:rPr>
                <w:rFonts w:ascii="SimSun" w:hAnsi="SimSun" w:eastAsia="SimSun" w:cs="SimSun"/>
                <w:sz w:val="21"/>
                <w:szCs w:val="21"/>
              </w:rPr>
            </w:pPr>
            <w:r>
              <w:rPr>
                <w:rFonts w:ascii="SimSun" w:hAnsi="SimSun" w:eastAsia="SimSun" w:cs="SimSun"/>
                <w:sz w:val="21"/>
                <w:szCs w:val="21"/>
                <w:spacing w:val="-2"/>
              </w:rPr>
              <w:t>货币资金种类</w:t>
            </w:r>
          </w:p>
        </w:tc>
        <w:tc>
          <w:tcPr>
            <w:tcW w:w="2140" w:type="dxa"/>
            <w:vAlign w:val="top"/>
          </w:tcPr>
          <w:p>
            <w:pPr>
              <w:ind w:firstLine="881"/>
              <w:spacing w:before="190" w:line="204" w:lineRule="auto"/>
              <w:rPr>
                <w:rFonts w:ascii="SimSun" w:hAnsi="SimSun" w:eastAsia="SimSun" w:cs="SimSun"/>
                <w:sz w:val="21"/>
                <w:szCs w:val="21"/>
              </w:rPr>
            </w:pPr>
            <w:r>
              <w:rPr>
                <w:rFonts w:ascii="SimSun" w:hAnsi="SimSun" w:eastAsia="SimSun" w:cs="SimSun"/>
                <w:sz w:val="21"/>
                <w:szCs w:val="21"/>
                <w:spacing w:val="-8"/>
              </w:rPr>
              <w:t>币种</w:t>
            </w:r>
          </w:p>
        </w:tc>
        <w:tc>
          <w:tcPr>
            <w:tcW w:w="2120" w:type="dxa"/>
            <w:vAlign w:val="top"/>
          </w:tcPr>
          <w:p>
            <w:pPr>
              <w:ind w:firstLine="428"/>
              <w:spacing w:before="150" w:line="204" w:lineRule="auto"/>
              <w:rPr>
                <w:rFonts w:ascii="SimSun" w:hAnsi="SimSun" w:eastAsia="SimSun" w:cs="SimSun"/>
                <w:sz w:val="21"/>
                <w:szCs w:val="21"/>
              </w:rPr>
            </w:pPr>
            <w:r>
              <w:rPr>
                <w:rFonts w:ascii="SimSun" w:hAnsi="SimSun" w:eastAsia="SimSun" w:cs="SimSun"/>
                <w:sz w:val="21"/>
                <w:szCs w:val="21"/>
                <w:spacing w:val="-2"/>
              </w:rPr>
              <w:t>年初账面余额</w:t>
            </w:r>
          </w:p>
        </w:tc>
        <w:tc>
          <w:tcPr>
            <w:tcW w:w="2980" w:type="dxa"/>
            <w:vAlign w:val="top"/>
          </w:tcPr>
          <w:p>
            <w:pPr>
              <w:ind w:firstLine="868"/>
              <w:spacing w:before="150" w:line="204" w:lineRule="auto"/>
              <w:rPr>
                <w:rFonts w:ascii="SimSun" w:hAnsi="SimSun" w:eastAsia="SimSun" w:cs="SimSun"/>
                <w:sz w:val="21"/>
                <w:szCs w:val="21"/>
              </w:rPr>
            </w:pPr>
            <w:r>
              <w:rPr>
                <w:rFonts w:ascii="SimSun" w:hAnsi="SimSun" w:eastAsia="SimSun" w:cs="SimSun"/>
                <w:sz w:val="21"/>
                <w:szCs w:val="21"/>
                <w:spacing w:val="-2"/>
              </w:rPr>
              <w:t>年末账面余额</w:t>
            </w:r>
          </w:p>
        </w:tc>
      </w:tr>
      <w:tr>
        <w:trPr>
          <w:trHeight w:val="510" w:hRule="atLeast"/>
        </w:trPr>
        <w:tc>
          <w:tcPr>
            <w:tcW w:w="2870" w:type="dxa"/>
            <w:vAlign w:val="top"/>
          </w:tcPr>
          <w:p>
            <w:pPr>
              <w:ind w:firstLine="99"/>
              <w:spacing w:before="190" w:line="204" w:lineRule="auto"/>
              <w:rPr>
                <w:rFonts w:ascii="SimSun" w:hAnsi="SimSun" w:eastAsia="SimSun" w:cs="SimSun"/>
                <w:sz w:val="21"/>
                <w:szCs w:val="21"/>
              </w:rPr>
            </w:pPr>
            <w:r>
              <w:rPr>
                <w:rFonts w:ascii="SimSun" w:hAnsi="SimSun" w:eastAsia="SimSun" w:cs="SimSun"/>
                <w:sz w:val="21"/>
                <w:szCs w:val="21"/>
                <w:spacing w:val="-3"/>
              </w:rPr>
              <w:t>现金</w:t>
            </w:r>
          </w:p>
        </w:tc>
        <w:tc>
          <w:tcPr>
            <w:tcW w:w="2140" w:type="dxa"/>
            <w:vAlign w:val="top"/>
          </w:tcPr>
          <w:p>
            <w:pPr>
              <w:ind w:firstLine="749"/>
              <w:spacing w:before="200" w:line="204" w:lineRule="auto"/>
              <w:rPr>
                <w:rFonts w:ascii="SimSun" w:hAnsi="SimSun" w:eastAsia="SimSun" w:cs="SimSun"/>
                <w:sz w:val="21"/>
                <w:szCs w:val="21"/>
              </w:rPr>
            </w:pPr>
            <w:r>
              <w:rPr>
                <w:rFonts w:ascii="SimSun" w:hAnsi="SimSun" w:eastAsia="SimSun" w:cs="SimSun"/>
                <w:sz w:val="21"/>
                <w:szCs w:val="21"/>
                <w:spacing w:val="5"/>
              </w:rPr>
              <w:t>人民币</w:t>
            </w:r>
          </w:p>
        </w:tc>
        <w:tc>
          <w:tcPr>
            <w:tcW w:w="2120" w:type="dxa"/>
            <w:vAlign w:val="top"/>
          </w:tcPr>
          <w:p>
            <w:pPr>
              <w:ind w:firstLine="1077"/>
              <w:spacing w:before="254" w:line="204" w:lineRule="auto"/>
              <w:rPr>
                <w:rFonts w:ascii="SimSun" w:hAnsi="SimSun" w:eastAsia="SimSun" w:cs="SimSun"/>
                <w:sz w:val="21"/>
                <w:szCs w:val="21"/>
              </w:rPr>
            </w:pPr>
            <w:r>
              <w:rPr>
                <w:rFonts w:ascii="SimSun" w:hAnsi="SimSun" w:eastAsia="SimSun" w:cs="SimSun"/>
                <w:sz w:val="21"/>
                <w:szCs w:val="21"/>
                <w:spacing w:val="-1"/>
              </w:rPr>
              <w:t>41,318.41</w:t>
            </w:r>
          </w:p>
        </w:tc>
        <w:tc>
          <w:tcPr>
            <w:tcW w:w="2980" w:type="dxa"/>
            <w:vAlign w:val="top"/>
          </w:tcPr>
          <w:p>
            <w:pPr>
              <w:ind w:firstLine="2070"/>
              <w:spacing w:before="254" w:line="204" w:lineRule="auto"/>
              <w:rPr>
                <w:rFonts w:ascii="SimSun" w:hAnsi="SimSun" w:eastAsia="SimSun" w:cs="SimSun"/>
                <w:sz w:val="21"/>
                <w:szCs w:val="21"/>
              </w:rPr>
            </w:pPr>
            <w:r>
              <w:rPr>
                <w:rFonts w:ascii="SimSun" w:hAnsi="SimSun" w:eastAsia="SimSun" w:cs="SimSun"/>
                <w:sz w:val="21"/>
                <w:szCs w:val="21"/>
                <w:spacing w:val="-2"/>
              </w:rPr>
              <w:t>2,095.91</w:t>
            </w:r>
          </w:p>
        </w:tc>
      </w:tr>
      <w:tr>
        <w:trPr>
          <w:trHeight w:val="510" w:hRule="atLeast"/>
        </w:trPr>
        <w:tc>
          <w:tcPr>
            <w:tcW w:w="2870" w:type="dxa"/>
            <w:vAlign w:val="top"/>
          </w:tcPr>
          <w:p>
            <w:pPr>
              <w:ind w:firstLine="98"/>
              <w:spacing w:before="210" w:line="204" w:lineRule="auto"/>
              <w:rPr>
                <w:rFonts w:ascii="SimSun" w:hAnsi="SimSun" w:eastAsia="SimSun" w:cs="SimSun"/>
                <w:sz w:val="21"/>
                <w:szCs w:val="21"/>
              </w:rPr>
            </w:pPr>
            <w:r>
              <w:rPr>
                <w:rFonts w:ascii="SimSun" w:hAnsi="SimSun" w:eastAsia="SimSun" w:cs="SimSun"/>
                <w:sz w:val="21"/>
                <w:szCs w:val="21"/>
                <w:spacing w:val="-2"/>
              </w:rPr>
              <w:t>银行存款</w:t>
            </w:r>
          </w:p>
        </w:tc>
        <w:tc>
          <w:tcPr>
            <w:tcW w:w="2140" w:type="dxa"/>
            <w:vAlign w:val="top"/>
          </w:tcPr>
          <w:p>
            <w:pPr>
              <w:ind w:firstLine="749"/>
              <w:spacing w:before="200" w:line="204" w:lineRule="auto"/>
              <w:rPr>
                <w:rFonts w:ascii="SimSun" w:hAnsi="SimSun" w:eastAsia="SimSun" w:cs="SimSun"/>
                <w:sz w:val="21"/>
                <w:szCs w:val="21"/>
              </w:rPr>
            </w:pPr>
            <w:r>
              <w:rPr>
                <w:rFonts w:ascii="SimSun" w:hAnsi="SimSun" w:eastAsia="SimSun" w:cs="SimSun"/>
                <w:sz w:val="21"/>
                <w:szCs w:val="21"/>
                <w:spacing w:val="5"/>
              </w:rPr>
              <w:t>人民币</w:t>
            </w:r>
          </w:p>
        </w:tc>
        <w:tc>
          <w:tcPr>
            <w:tcW w:w="2120" w:type="dxa"/>
            <w:vAlign w:val="top"/>
          </w:tcPr>
          <w:p>
            <w:pPr>
              <w:ind w:firstLine="770"/>
              <w:spacing w:before="244" w:line="204" w:lineRule="auto"/>
              <w:rPr>
                <w:rFonts w:ascii="SimSun" w:hAnsi="SimSun" w:eastAsia="SimSun" w:cs="SimSun"/>
                <w:sz w:val="21"/>
                <w:szCs w:val="21"/>
              </w:rPr>
            </w:pPr>
            <w:r>
              <w:rPr>
                <w:rFonts w:ascii="SimSun" w:hAnsi="SimSun" w:eastAsia="SimSun" w:cs="SimSun"/>
                <w:sz w:val="21"/>
                <w:szCs w:val="21"/>
                <w:spacing w:val="-1"/>
              </w:rPr>
              <w:t>2,034,005.14</w:t>
            </w:r>
          </w:p>
        </w:tc>
        <w:tc>
          <w:tcPr>
            <w:tcW w:w="2980" w:type="dxa"/>
            <w:vAlign w:val="top"/>
          </w:tcPr>
          <w:p>
            <w:pPr>
              <w:ind w:firstLine="1650"/>
              <w:spacing w:before="254" w:line="204" w:lineRule="auto"/>
              <w:rPr>
                <w:rFonts w:ascii="SimSun" w:hAnsi="SimSun" w:eastAsia="SimSun" w:cs="SimSun"/>
                <w:sz w:val="21"/>
                <w:szCs w:val="21"/>
              </w:rPr>
            </w:pPr>
            <w:r>
              <w:rPr>
                <w:rFonts w:ascii="SimSun" w:hAnsi="SimSun" w:eastAsia="SimSun" w:cs="SimSun"/>
                <w:sz w:val="21"/>
                <w:szCs w:val="21"/>
                <w:spacing w:val="-1"/>
              </w:rPr>
              <w:t>2,001,112.98</w:t>
            </w:r>
          </w:p>
        </w:tc>
      </w:tr>
      <w:tr>
        <w:trPr>
          <w:trHeight w:val="500" w:hRule="atLeast"/>
        </w:trPr>
        <w:tc>
          <w:tcPr>
            <w:tcW w:w="2870" w:type="dxa"/>
            <w:vAlign w:val="top"/>
          </w:tcPr>
          <w:p>
            <w:pPr>
              <w:ind w:firstLine="1239"/>
              <w:spacing w:before="210" w:line="204" w:lineRule="auto"/>
              <w:rPr>
                <w:rFonts w:ascii="SimSun" w:hAnsi="SimSun" w:eastAsia="SimSun" w:cs="SimSun"/>
                <w:sz w:val="21"/>
                <w:szCs w:val="21"/>
              </w:rPr>
            </w:pPr>
            <w:r>
              <w:rPr>
                <w:rFonts w:ascii="SimSun" w:hAnsi="SimSun" w:eastAsia="SimSun" w:cs="SimSun"/>
                <w:sz w:val="21"/>
                <w:szCs w:val="21"/>
                <w:spacing w:val="-3"/>
              </w:rPr>
              <w:t>合计</w:t>
            </w:r>
          </w:p>
        </w:tc>
        <w:tc>
          <w:tcPr>
            <w:tcW w:w="2140" w:type="dxa"/>
            <w:vAlign w:val="top"/>
          </w:tcPr>
          <w:p>
            <w:pPr>
              <w:rPr>
                <w:rFonts w:ascii="Arial"/>
                <w:sz w:val="21"/>
              </w:rPr>
            </w:pPr>
            <w:r/>
          </w:p>
        </w:tc>
        <w:tc>
          <w:tcPr>
            <w:tcW w:w="2120" w:type="dxa"/>
            <w:vAlign w:val="top"/>
          </w:tcPr>
          <w:p>
            <w:pPr>
              <w:ind w:firstLine="660"/>
              <w:spacing w:before="175" w:line="204" w:lineRule="auto"/>
              <w:rPr>
                <w:rFonts w:ascii="SimSun" w:hAnsi="SimSun" w:eastAsia="SimSun" w:cs="SimSun"/>
                <w:sz w:val="21"/>
                <w:szCs w:val="21"/>
              </w:rPr>
            </w:pPr>
            <w:r>
              <w:rPr>
                <w:rFonts w:ascii="SimSun" w:hAnsi="SimSun" w:eastAsia="SimSun" w:cs="SimSun"/>
                <w:sz w:val="21"/>
                <w:szCs w:val="21"/>
                <w:spacing w:val="-2"/>
              </w:rPr>
              <w:t>2,</w:t>
            </w:r>
            <w:r>
              <w:rPr>
                <w:rFonts w:ascii="SimSun" w:hAnsi="SimSun" w:eastAsia="SimSun" w:cs="SimSun"/>
                <w:sz w:val="21"/>
                <w:szCs w:val="21"/>
                <w:spacing w:val="14"/>
              </w:rPr>
              <w:t> </w:t>
            </w:r>
            <w:r>
              <w:rPr>
                <w:rFonts w:ascii="SimSun" w:hAnsi="SimSun" w:eastAsia="SimSun" w:cs="SimSun"/>
                <w:sz w:val="21"/>
                <w:szCs w:val="21"/>
                <w:spacing w:val="-2"/>
              </w:rPr>
              <w:t>075,323.55</w:t>
            </w:r>
          </w:p>
        </w:tc>
        <w:tc>
          <w:tcPr>
            <w:tcW w:w="2980" w:type="dxa"/>
            <w:vAlign w:val="top"/>
          </w:tcPr>
          <w:p>
            <w:pPr>
              <w:ind w:firstLine="1540"/>
              <w:spacing w:before="255" w:line="204" w:lineRule="auto"/>
              <w:rPr>
                <w:rFonts w:ascii="SimSun" w:hAnsi="SimSun" w:eastAsia="SimSun" w:cs="SimSun"/>
                <w:sz w:val="21"/>
                <w:szCs w:val="21"/>
              </w:rPr>
            </w:pPr>
            <w:r>
              <w:rPr>
                <w:rFonts w:ascii="SimSun" w:hAnsi="SimSun" w:eastAsia="SimSun" w:cs="SimSun"/>
                <w:sz w:val="21"/>
                <w:szCs w:val="21"/>
                <w:spacing w:val="-2"/>
              </w:rPr>
              <w:t>2,</w:t>
            </w:r>
            <w:r>
              <w:rPr>
                <w:rFonts w:ascii="SimSun" w:hAnsi="SimSun" w:eastAsia="SimSun" w:cs="SimSun"/>
                <w:sz w:val="21"/>
                <w:szCs w:val="21"/>
                <w:spacing w:val="14"/>
              </w:rPr>
              <w:t> </w:t>
            </w:r>
            <w:r>
              <w:rPr>
                <w:rFonts w:ascii="SimSun" w:hAnsi="SimSun" w:eastAsia="SimSun" w:cs="SimSun"/>
                <w:sz w:val="21"/>
                <w:szCs w:val="21"/>
                <w:spacing w:val="-2"/>
              </w:rPr>
              <w:t>003,208.89</w:t>
            </w:r>
          </w:p>
        </w:tc>
      </w:tr>
    </w:tbl>
    <w:p>
      <w:pPr>
        <w:ind w:firstLine="1460"/>
        <w:spacing w:before="258" w:line="204" w:lineRule="auto"/>
        <w:rPr>
          <w:rFonts w:ascii="SimSun" w:hAnsi="SimSun" w:eastAsia="SimSun" w:cs="SimSun"/>
          <w:sz w:val="20"/>
          <w:szCs w:val="20"/>
        </w:rPr>
      </w:pPr>
      <w:r>
        <w:rPr>
          <w:rFonts w:ascii="SimSun" w:hAnsi="SimSun" w:eastAsia="SimSun" w:cs="SimSun"/>
          <w:sz w:val="20"/>
          <w:szCs w:val="20"/>
          <w:spacing w:val="7"/>
        </w:rPr>
        <w:t>2、其他应收款</w:t>
      </w:r>
    </w:p>
    <w:p>
      <w:pPr>
        <w:ind w:firstLine="1563"/>
        <w:spacing w:before="299" w:line="204" w:lineRule="auto"/>
        <w:rPr>
          <w:rFonts w:ascii="SimSun" w:hAnsi="SimSun" w:eastAsia="SimSun" w:cs="SimSun"/>
          <w:sz w:val="20"/>
          <w:szCs w:val="20"/>
        </w:rPr>
      </w:pPr>
      <w:r>
        <w:rPr>
          <w:rFonts w:ascii="SimSun" w:hAnsi="SimSun" w:eastAsia="SimSun" w:cs="SimSun"/>
          <w:sz w:val="20"/>
          <w:szCs w:val="20"/>
          <w:spacing w:val="-10"/>
        </w:rPr>
        <w:t>（1）其他应收款账龄∶</w:t>
      </w:r>
    </w:p>
    <w:p>
      <w:pPr>
        <w:spacing w:line="41" w:lineRule="exact"/>
        <w:rPr/>
      </w:pPr>
      <w:r/>
    </w:p>
    <w:tbl>
      <w:tblPr>
        <w:tblStyle w:val="2"/>
        <w:tblW w:w="10200" w:type="dxa"/>
        <w:tblInd w:w="10"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2160"/>
        <w:gridCol w:w="1270"/>
        <w:gridCol w:w="1260"/>
        <w:gridCol w:w="1270"/>
        <w:gridCol w:w="1490"/>
        <w:gridCol w:w="1300"/>
        <w:gridCol w:w="1450"/>
      </w:tblGrid>
      <w:tr>
        <w:trPr>
          <w:trHeight w:val="540" w:hRule="atLeast"/>
        </w:trPr>
        <w:tc>
          <w:tcPr>
            <w:tcW w:w="2160" w:type="dxa"/>
            <w:vAlign w:val="top"/>
            <w:vMerge w:val="restart"/>
            <w:tcBorders>
              <w:bottom w:val="none" w:color="000000" w:sz="2" w:space="0"/>
            </w:tcBorders>
          </w:tcPr>
          <w:p>
            <w:pPr>
              <w:rPr>
                <w:rFonts w:ascii="Arial"/>
                <w:sz w:val="21"/>
              </w:rPr>
            </w:pPr>
            <w:r/>
          </w:p>
          <w:p>
            <w:pPr>
              <w:ind w:firstLine="871"/>
              <w:spacing w:before="179" w:line="204" w:lineRule="auto"/>
              <w:rPr>
                <w:rFonts w:ascii="SimSun" w:hAnsi="SimSun" w:eastAsia="SimSun" w:cs="SimSun"/>
                <w:sz w:val="21"/>
                <w:szCs w:val="21"/>
              </w:rPr>
            </w:pPr>
            <w:r>
              <w:rPr>
                <w:rFonts w:ascii="SimSun" w:hAnsi="SimSun" w:eastAsia="SimSun" w:cs="SimSun"/>
                <w:sz w:val="21"/>
                <w:szCs w:val="21"/>
                <w:spacing w:val="-3"/>
              </w:rPr>
              <w:t>账龄</w:t>
            </w:r>
          </w:p>
        </w:tc>
        <w:tc>
          <w:tcPr>
            <w:tcW w:w="3800" w:type="dxa"/>
            <w:vAlign w:val="top"/>
            <w:gridSpan w:val="3"/>
          </w:tcPr>
          <w:p>
            <w:pPr>
              <w:ind w:firstLine="1269"/>
              <w:spacing w:before="160" w:line="204" w:lineRule="auto"/>
              <w:rPr>
                <w:rFonts w:ascii="SimSun" w:hAnsi="SimSun" w:eastAsia="SimSun" w:cs="SimSun"/>
                <w:sz w:val="21"/>
                <w:szCs w:val="21"/>
              </w:rPr>
            </w:pPr>
            <w:r>
              <w:rPr>
                <w:rFonts w:ascii="SimSun" w:hAnsi="SimSun" w:eastAsia="SimSun" w:cs="SimSun"/>
                <w:sz w:val="21"/>
                <w:szCs w:val="21"/>
                <w:spacing w:val="-2"/>
              </w:rPr>
              <w:t>年初账面余额</w:t>
            </w:r>
          </w:p>
        </w:tc>
        <w:tc>
          <w:tcPr>
            <w:tcW w:w="4240" w:type="dxa"/>
            <w:vAlign w:val="top"/>
            <w:gridSpan w:val="3"/>
          </w:tcPr>
          <w:p>
            <w:pPr>
              <w:ind w:firstLine="1489"/>
              <w:spacing w:before="220" w:line="204" w:lineRule="auto"/>
              <w:rPr>
                <w:rFonts w:ascii="SimSun" w:hAnsi="SimSun" w:eastAsia="SimSun" w:cs="SimSun"/>
                <w:sz w:val="21"/>
                <w:szCs w:val="21"/>
              </w:rPr>
            </w:pPr>
            <w:r>
              <w:rPr>
                <w:rFonts w:ascii="SimSun" w:hAnsi="SimSun" w:eastAsia="SimSun" w:cs="SimSun"/>
                <w:sz w:val="21"/>
                <w:szCs w:val="21"/>
                <w:spacing w:val="-2"/>
              </w:rPr>
              <w:t>年末账面余额</w:t>
            </w:r>
          </w:p>
        </w:tc>
      </w:tr>
      <w:tr>
        <w:trPr>
          <w:trHeight w:val="500" w:hRule="atLeast"/>
        </w:trPr>
        <w:tc>
          <w:tcPr>
            <w:tcW w:w="2160" w:type="dxa"/>
            <w:vAlign w:val="top"/>
            <w:vMerge w:val="continue"/>
            <w:tcBorders>
              <w:top w:val="none" w:color="000000" w:sz="2" w:space="0"/>
            </w:tcBorders>
          </w:tcPr>
          <w:p>
            <w:pPr>
              <w:rPr>
                <w:rFonts w:ascii="Arial"/>
                <w:sz w:val="21"/>
              </w:rPr>
            </w:pPr>
            <w:r/>
          </w:p>
        </w:tc>
        <w:tc>
          <w:tcPr>
            <w:tcW w:w="1270" w:type="dxa"/>
            <w:vAlign w:val="top"/>
          </w:tcPr>
          <w:p>
            <w:pPr>
              <w:ind w:firstLine="351"/>
              <w:spacing w:before="140" w:line="204" w:lineRule="auto"/>
              <w:rPr>
                <w:rFonts w:ascii="SimSun" w:hAnsi="SimSun" w:eastAsia="SimSun" w:cs="SimSun"/>
                <w:sz w:val="21"/>
                <w:szCs w:val="21"/>
              </w:rPr>
            </w:pPr>
            <w:r>
              <w:rPr>
                <w:rFonts w:ascii="SimSun" w:hAnsi="SimSun" w:eastAsia="SimSun" w:cs="SimSun"/>
                <w:sz w:val="21"/>
                <w:szCs w:val="21"/>
                <w:spacing w:val="-3"/>
              </w:rPr>
              <w:t>账面余额</w:t>
            </w:r>
          </w:p>
        </w:tc>
        <w:tc>
          <w:tcPr>
            <w:tcW w:w="1260" w:type="dxa"/>
            <w:vAlign w:val="top"/>
          </w:tcPr>
          <w:p>
            <w:pPr>
              <w:ind w:firstLine="208"/>
              <w:spacing w:before="200" w:line="204" w:lineRule="auto"/>
              <w:rPr>
                <w:rFonts w:ascii="SimSun" w:hAnsi="SimSun" w:eastAsia="SimSun" w:cs="SimSun"/>
                <w:sz w:val="21"/>
                <w:szCs w:val="21"/>
              </w:rPr>
            </w:pPr>
            <w:r>
              <w:rPr>
                <w:rFonts w:ascii="SimSun" w:hAnsi="SimSun" w:eastAsia="SimSun" w:cs="SimSun"/>
                <w:sz w:val="21"/>
                <w:szCs w:val="21"/>
                <w:spacing w:val="-2"/>
              </w:rPr>
              <w:t>坏账准备</w:t>
            </w:r>
          </w:p>
        </w:tc>
        <w:tc>
          <w:tcPr>
            <w:tcW w:w="1270" w:type="dxa"/>
            <w:vAlign w:val="top"/>
          </w:tcPr>
          <w:p>
            <w:pPr>
              <w:ind w:firstLine="351"/>
              <w:spacing w:before="200" w:line="204" w:lineRule="auto"/>
              <w:rPr>
                <w:rFonts w:ascii="SimSun" w:hAnsi="SimSun" w:eastAsia="SimSun" w:cs="SimSun"/>
                <w:sz w:val="21"/>
                <w:szCs w:val="21"/>
              </w:rPr>
            </w:pPr>
            <w:r>
              <w:rPr>
                <w:rFonts w:ascii="SimSun" w:hAnsi="SimSun" w:eastAsia="SimSun" w:cs="SimSun"/>
                <w:sz w:val="21"/>
                <w:szCs w:val="21"/>
                <w:spacing w:val="-3"/>
              </w:rPr>
              <w:t>账面价值</w:t>
            </w:r>
          </w:p>
        </w:tc>
        <w:tc>
          <w:tcPr>
            <w:tcW w:w="1490" w:type="dxa"/>
            <w:vAlign w:val="top"/>
          </w:tcPr>
          <w:p>
            <w:pPr>
              <w:ind w:firstLine="321"/>
              <w:spacing w:before="140" w:line="204" w:lineRule="auto"/>
              <w:rPr>
                <w:rFonts w:ascii="SimSun" w:hAnsi="SimSun" w:eastAsia="SimSun" w:cs="SimSun"/>
                <w:sz w:val="21"/>
                <w:szCs w:val="21"/>
              </w:rPr>
            </w:pPr>
            <w:r>
              <w:rPr>
                <w:rFonts w:ascii="SimSun" w:hAnsi="SimSun" w:eastAsia="SimSun" w:cs="SimSun"/>
                <w:sz w:val="21"/>
                <w:szCs w:val="21"/>
                <w:spacing w:val="-3"/>
              </w:rPr>
              <w:t>账面余额</w:t>
            </w:r>
          </w:p>
        </w:tc>
        <w:tc>
          <w:tcPr>
            <w:tcW w:w="1300" w:type="dxa"/>
            <w:vAlign w:val="top"/>
          </w:tcPr>
          <w:p>
            <w:pPr>
              <w:ind w:firstLine="228"/>
              <w:spacing w:before="200" w:line="204" w:lineRule="auto"/>
              <w:rPr>
                <w:rFonts w:ascii="SimSun" w:hAnsi="SimSun" w:eastAsia="SimSun" w:cs="SimSun"/>
                <w:sz w:val="21"/>
                <w:szCs w:val="21"/>
              </w:rPr>
            </w:pPr>
            <w:r>
              <w:rPr>
                <w:rFonts w:ascii="SimSun" w:hAnsi="SimSun" w:eastAsia="SimSun" w:cs="SimSun"/>
                <w:sz w:val="21"/>
                <w:szCs w:val="21"/>
                <w:spacing w:val="-2"/>
              </w:rPr>
              <w:t>坏账准备</w:t>
            </w:r>
          </w:p>
        </w:tc>
        <w:tc>
          <w:tcPr>
            <w:tcW w:w="1450" w:type="dxa"/>
            <w:vAlign w:val="top"/>
          </w:tcPr>
          <w:p>
            <w:pPr>
              <w:ind w:firstLine="311"/>
              <w:spacing w:before="190" w:line="204" w:lineRule="auto"/>
              <w:rPr>
                <w:rFonts w:ascii="SimSun" w:hAnsi="SimSun" w:eastAsia="SimSun" w:cs="SimSun"/>
                <w:sz w:val="21"/>
                <w:szCs w:val="21"/>
              </w:rPr>
            </w:pPr>
            <w:r>
              <w:rPr>
                <w:rFonts w:ascii="SimSun" w:hAnsi="SimSun" w:eastAsia="SimSun" w:cs="SimSun"/>
                <w:sz w:val="21"/>
                <w:szCs w:val="21"/>
                <w:spacing w:val="-3"/>
              </w:rPr>
              <w:t>账面价值</w:t>
            </w:r>
          </w:p>
        </w:tc>
      </w:tr>
      <w:tr>
        <w:trPr>
          <w:trHeight w:val="519" w:hRule="atLeast"/>
        </w:trPr>
        <w:tc>
          <w:tcPr>
            <w:tcW w:w="2160" w:type="dxa"/>
            <w:vAlign w:val="top"/>
          </w:tcPr>
          <w:p>
            <w:pPr>
              <w:ind w:firstLine="723"/>
              <w:spacing w:before="220" w:line="204" w:lineRule="auto"/>
              <w:rPr>
                <w:rFonts w:ascii="SimSun" w:hAnsi="SimSun" w:eastAsia="SimSun" w:cs="SimSun"/>
                <w:sz w:val="21"/>
                <w:szCs w:val="21"/>
              </w:rPr>
            </w:pPr>
            <w:r>
              <w:rPr>
                <w:rFonts w:ascii="SimSun" w:hAnsi="SimSun" w:eastAsia="SimSun" w:cs="SimSun"/>
                <w:sz w:val="21"/>
                <w:szCs w:val="21"/>
                <w:spacing w:val="-1"/>
              </w:rPr>
              <w:t>1年以内</w:t>
            </w:r>
          </w:p>
        </w:tc>
        <w:tc>
          <w:tcPr>
            <w:tcW w:w="1270" w:type="dxa"/>
            <w:vAlign w:val="top"/>
          </w:tcPr>
          <w:p>
            <w:pPr>
              <w:ind w:firstLine="352"/>
              <w:spacing w:before="265" w:line="204" w:lineRule="auto"/>
              <w:rPr>
                <w:rFonts w:ascii="SimSun" w:hAnsi="SimSun" w:eastAsia="SimSun" w:cs="SimSun"/>
                <w:sz w:val="21"/>
                <w:szCs w:val="21"/>
              </w:rPr>
            </w:pPr>
            <w:r>
              <w:rPr>
                <w:rFonts w:ascii="SimSun" w:hAnsi="SimSun" w:eastAsia="SimSun" w:cs="SimSun"/>
                <w:sz w:val="21"/>
                <w:szCs w:val="21"/>
                <w:spacing w:val="-2"/>
              </w:rPr>
              <w:t>5,886.90</w:t>
            </w:r>
          </w:p>
        </w:tc>
        <w:tc>
          <w:tcPr>
            <w:tcW w:w="1260" w:type="dxa"/>
            <w:vAlign w:val="top"/>
          </w:tcPr>
          <w:p>
            <w:pPr>
              <w:rPr>
                <w:rFonts w:ascii="Arial"/>
                <w:sz w:val="21"/>
              </w:rPr>
            </w:pPr>
            <w:r/>
          </w:p>
        </w:tc>
        <w:tc>
          <w:tcPr>
            <w:tcW w:w="1270" w:type="dxa"/>
            <w:vAlign w:val="top"/>
          </w:tcPr>
          <w:p>
            <w:pPr>
              <w:ind w:firstLine="352"/>
              <w:spacing w:before="285" w:line="204" w:lineRule="auto"/>
              <w:rPr>
                <w:rFonts w:ascii="SimSun" w:hAnsi="SimSun" w:eastAsia="SimSun" w:cs="SimSun"/>
                <w:sz w:val="21"/>
                <w:szCs w:val="21"/>
              </w:rPr>
            </w:pPr>
            <w:r>
              <w:rPr>
                <w:rFonts w:ascii="SimSun" w:hAnsi="SimSun" w:eastAsia="SimSun" w:cs="SimSun"/>
                <w:sz w:val="21"/>
                <w:szCs w:val="21"/>
                <w:spacing w:val="-2"/>
              </w:rPr>
              <w:t>5,886.90</w:t>
            </w:r>
          </w:p>
        </w:tc>
        <w:tc>
          <w:tcPr>
            <w:tcW w:w="1490" w:type="dxa"/>
            <w:vAlign w:val="top"/>
          </w:tcPr>
          <w:p>
            <w:pPr>
              <w:ind w:firstLine="452"/>
              <w:spacing w:before="275" w:line="204" w:lineRule="auto"/>
              <w:rPr>
                <w:rFonts w:ascii="SimSun" w:hAnsi="SimSun" w:eastAsia="SimSun" w:cs="SimSun"/>
                <w:sz w:val="21"/>
                <w:szCs w:val="21"/>
              </w:rPr>
            </w:pPr>
            <w:r>
              <w:rPr>
                <w:rFonts w:ascii="SimSun" w:hAnsi="SimSun" w:eastAsia="SimSun" w:cs="SimSun"/>
                <w:sz w:val="21"/>
                <w:szCs w:val="21"/>
                <w:spacing w:val="-2"/>
              </w:rPr>
              <w:t>34,300.00</w:t>
            </w:r>
          </w:p>
        </w:tc>
        <w:tc>
          <w:tcPr>
            <w:tcW w:w="1300" w:type="dxa"/>
            <w:vAlign w:val="top"/>
          </w:tcPr>
          <w:p>
            <w:pPr>
              <w:rPr>
                <w:rFonts w:ascii="Arial"/>
                <w:sz w:val="21"/>
              </w:rPr>
            </w:pPr>
            <w:r/>
          </w:p>
        </w:tc>
        <w:tc>
          <w:tcPr>
            <w:tcW w:w="1450" w:type="dxa"/>
            <w:vAlign w:val="top"/>
          </w:tcPr>
          <w:p>
            <w:pPr>
              <w:ind w:firstLine="432"/>
              <w:spacing w:before="265" w:line="204" w:lineRule="auto"/>
              <w:rPr>
                <w:rFonts w:ascii="SimSun" w:hAnsi="SimSun" w:eastAsia="SimSun" w:cs="SimSun"/>
                <w:sz w:val="21"/>
                <w:szCs w:val="21"/>
              </w:rPr>
            </w:pPr>
            <w:r>
              <w:rPr>
                <w:rFonts w:ascii="SimSun" w:hAnsi="SimSun" w:eastAsia="SimSun" w:cs="SimSun"/>
                <w:sz w:val="21"/>
                <w:szCs w:val="21"/>
                <w:spacing w:val="-2"/>
              </w:rPr>
              <w:t>34,300.00</w:t>
            </w:r>
          </w:p>
        </w:tc>
      </w:tr>
      <w:tr>
        <w:trPr>
          <w:trHeight w:val="510" w:hRule="atLeast"/>
        </w:trPr>
        <w:tc>
          <w:tcPr>
            <w:tcW w:w="2160" w:type="dxa"/>
            <w:vAlign w:val="top"/>
          </w:tcPr>
          <w:p>
            <w:pPr>
              <w:ind w:firstLine="613"/>
              <w:spacing w:before="201" w:line="204" w:lineRule="auto"/>
              <w:rPr>
                <w:rFonts w:ascii="SimSun" w:hAnsi="SimSun" w:eastAsia="SimSun" w:cs="SimSun"/>
                <w:sz w:val="21"/>
                <w:szCs w:val="21"/>
              </w:rPr>
            </w:pPr>
            <w:r>
              <w:rPr>
                <w:rFonts w:ascii="SimSun" w:hAnsi="SimSun" w:eastAsia="SimSun" w:cs="SimSun"/>
                <w:sz w:val="21"/>
                <w:szCs w:val="21"/>
                <w:spacing w:val="1"/>
              </w:rPr>
              <w:t>1-2年以内</w:t>
            </w:r>
          </w:p>
        </w:tc>
        <w:tc>
          <w:tcPr>
            <w:tcW w:w="1270" w:type="dxa"/>
            <w:vAlign w:val="top"/>
          </w:tcPr>
          <w:p>
            <w:pPr>
              <w:rPr>
                <w:rFonts w:ascii="Arial"/>
                <w:sz w:val="21"/>
              </w:rPr>
            </w:pPr>
            <w:r/>
          </w:p>
        </w:tc>
        <w:tc>
          <w:tcPr>
            <w:tcW w:w="1260" w:type="dxa"/>
            <w:vAlign w:val="top"/>
          </w:tcPr>
          <w:p>
            <w:pPr>
              <w:rPr>
                <w:rFonts w:ascii="Arial"/>
                <w:sz w:val="21"/>
              </w:rPr>
            </w:pPr>
            <w:r/>
          </w:p>
        </w:tc>
        <w:tc>
          <w:tcPr>
            <w:tcW w:w="1270" w:type="dxa"/>
            <w:vAlign w:val="top"/>
          </w:tcPr>
          <w:p>
            <w:pPr>
              <w:rPr>
                <w:rFonts w:ascii="Arial"/>
                <w:sz w:val="21"/>
              </w:rPr>
            </w:pPr>
            <w:r/>
          </w:p>
        </w:tc>
        <w:tc>
          <w:tcPr>
            <w:tcW w:w="1490" w:type="dxa"/>
            <w:vAlign w:val="top"/>
          </w:tcPr>
          <w:p>
            <w:pPr>
              <w:rPr>
                <w:rFonts w:ascii="Arial"/>
                <w:sz w:val="21"/>
              </w:rPr>
            </w:pPr>
            <w:r/>
          </w:p>
        </w:tc>
        <w:tc>
          <w:tcPr>
            <w:tcW w:w="1300" w:type="dxa"/>
            <w:vAlign w:val="top"/>
          </w:tcPr>
          <w:p>
            <w:pPr>
              <w:rPr>
                <w:rFonts w:ascii="Arial"/>
                <w:sz w:val="21"/>
              </w:rPr>
            </w:pPr>
            <w:r/>
          </w:p>
        </w:tc>
        <w:tc>
          <w:tcPr>
            <w:tcW w:w="1450" w:type="dxa"/>
            <w:vAlign w:val="top"/>
          </w:tcPr>
          <w:p>
            <w:pPr>
              <w:rPr>
                <w:rFonts w:ascii="Arial"/>
                <w:sz w:val="21"/>
              </w:rPr>
            </w:pPr>
            <w:r/>
          </w:p>
        </w:tc>
      </w:tr>
      <w:tr>
        <w:trPr>
          <w:trHeight w:val="510" w:hRule="atLeast"/>
        </w:trPr>
        <w:tc>
          <w:tcPr>
            <w:tcW w:w="2160" w:type="dxa"/>
            <w:vAlign w:val="top"/>
          </w:tcPr>
          <w:p>
            <w:pPr>
              <w:ind w:firstLine="600"/>
              <w:spacing w:before="201" w:line="204" w:lineRule="auto"/>
              <w:rPr>
                <w:rFonts w:ascii="SimSun" w:hAnsi="SimSun" w:eastAsia="SimSun" w:cs="SimSun"/>
                <w:sz w:val="21"/>
                <w:szCs w:val="21"/>
              </w:rPr>
            </w:pPr>
            <w:r>
              <w:rPr>
                <w:rFonts w:ascii="SimSun" w:hAnsi="SimSun" w:eastAsia="SimSun" w:cs="SimSun"/>
                <w:sz w:val="21"/>
                <w:szCs w:val="21"/>
                <w:spacing w:val="3"/>
              </w:rPr>
              <w:t>2-3年以内</w:t>
            </w:r>
          </w:p>
        </w:tc>
        <w:tc>
          <w:tcPr>
            <w:tcW w:w="1270" w:type="dxa"/>
            <w:vAlign w:val="top"/>
          </w:tcPr>
          <w:p>
            <w:pPr>
              <w:ind w:firstLine="562"/>
              <w:spacing w:before="185" w:line="204" w:lineRule="auto"/>
              <w:rPr>
                <w:rFonts w:ascii="SimSun" w:hAnsi="SimSun" w:eastAsia="SimSun" w:cs="SimSun"/>
                <w:sz w:val="21"/>
                <w:szCs w:val="21"/>
              </w:rPr>
            </w:pPr>
            <w:r>
              <w:rPr>
                <w:rFonts w:ascii="SimSun" w:hAnsi="SimSun" w:eastAsia="SimSun" w:cs="SimSun"/>
                <w:sz w:val="21"/>
                <w:szCs w:val="21"/>
                <w:spacing w:val="-2"/>
              </w:rPr>
              <w:t>310.00</w:t>
            </w:r>
          </w:p>
        </w:tc>
        <w:tc>
          <w:tcPr>
            <w:tcW w:w="1260" w:type="dxa"/>
            <w:vAlign w:val="top"/>
          </w:tcPr>
          <w:p>
            <w:pPr>
              <w:rPr>
                <w:rFonts w:ascii="Arial"/>
                <w:sz w:val="21"/>
              </w:rPr>
            </w:pPr>
            <w:r/>
          </w:p>
        </w:tc>
        <w:tc>
          <w:tcPr>
            <w:tcW w:w="1270" w:type="dxa"/>
            <w:vAlign w:val="top"/>
          </w:tcPr>
          <w:p>
            <w:pPr>
              <w:ind w:firstLine="562"/>
              <w:spacing w:before="185" w:line="204" w:lineRule="auto"/>
              <w:rPr>
                <w:rFonts w:ascii="SimSun" w:hAnsi="SimSun" w:eastAsia="SimSun" w:cs="SimSun"/>
                <w:sz w:val="21"/>
                <w:szCs w:val="21"/>
              </w:rPr>
            </w:pPr>
            <w:r>
              <w:rPr>
                <w:rFonts w:ascii="SimSun" w:hAnsi="SimSun" w:eastAsia="SimSun" w:cs="SimSun"/>
                <w:sz w:val="21"/>
                <w:szCs w:val="21"/>
                <w:spacing w:val="-2"/>
              </w:rPr>
              <w:t>310.00</w:t>
            </w:r>
          </w:p>
        </w:tc>
        <w:tc>
          <w:tcPr>
            <w:tcW w:w="1490" w:type="dxa"/>
            <w:vAlign w:val="top"/>
          </w:tcPr>
          <w:p>
            <w:pPr>
              <w:ind w:firstLine="872"/>
              <w:spacing w:before="185" w:line="204" w:lineRule="auto"/>
              <w:rPr>
                <w:rFonts w:ascii="SimSun" w:hAnsi="SimSun" w:eastAsia="SimSun" w:cs="SimSun"/>
                <w:sz w:val="21"/>
                <w:szCs w:val="21"/>
              </w:rPr>
            </w:pPr>
            <w:r>
              <w:rPr>
                <w:rFonts w:ascii="SimSun" w:hAnsi="SimSun" w:eastAsia="SimSun" w:cs="SimSun"/>
                <w:sz w:val="21"/>
                <w:szCs w:val="21"/>
                <w:spacing w:val="-2"/>
              </w:rPr>
              <w:t>51.90</w:t>
            </w:r>
          </w:p>
        </w:tc>
        <w:tc>
          <w:tcPr>
            <w:tcW w:w="1300" w:type="dxa"/>
            <w:vAlign w:val="top"/>
          </w:tcPr>
          <w:p>
            <w:pPr>
              <w:ind w:firstLine="560"/>
              <w:spacing w:before="285" w:line="197" w:lineRule="auto"/>
              <w:rPr>
                <w:rFonts w:ascii="SimSun" w:hAnsi="SimSun" w:eastAsia="SimSun" w:cs="SimSun"/>
                <w:sz w:val="21"/>
                <w:szCs w:val="21"/>
              </w:rPr>
            </w:pPr>
            <w:r>
              <w:rPr>
                <w:rFonts w:ascii="SimSun" w:hAnsi="SimSun" w:eastAsia="SimSun" w:cs="SimSun"/>
                <w:sz w:val="21"/>
                <w:szCs w:val="21"/>
                <w:spacing w:val="-2"/>
              </w:rPr>
              <w:t>258.10</w:t>
            </w:r>
          </w:p>
        </w:tc>
        <w:tc>
          <w:tcPr>
            <w:tcW w:w="1450" w:type="dxa"/>
            <w:vAlign w:val="top"/>
          </w:tcPr>
          <w:p>
            <w:pPr>
              <w:ind w:firstLine="852"/>
              <w:spacing w:before="275" w:line="204" w:lineRule="auto"/>
              <w:rPr>
                <w:rFonts w:ascii="SimSun" w:hAnsi="SimSun" w:eastAsia="SimSun" w:cs="SimSun"/>
                <w:sz w:val="21"/>
                <w:szCs w:val="21"/>
              </w:rPr>
            </w:pPr>
            <w:r>
              <w:rPr>
                <w:rFonts w:ascii="SimSun" w:hAnsi="SimSun" w:eastAsia="SimSun" w:cs="SimSun"/>
                <w:sz w:val="21"/>
                <w:szCs w:val="21"/>
                <w:spacing w:val="-2"/>
              </w:rPr>
              <w:t>51.90</w:t>
            </w:r>
          </w:p>
        </w:tc>
      </w:tr>
      <w:tr>
        <w:trPr>
          <w:trHeight w:val="510" w:hRule="atLeast"/>
        </w:trPr>
        <w:tc>
          <w:tcPr>
            <w:tcW w:w="2160" w:type="dxa"/>
            <w:vAlign w:val="top"/>
          </w:tcPr>
          <w:p>
            <w:pPr>
              <w:ind w:firstLine="712"/>
              <w:spacing w:before="211" w:line="204" w:lineRule="auto"/>
              <w:rPr>
                <w:rFonts w:ascii="SimSun" w:hAnsi="SimSun" w:eastAsia="SimSun" w:cs="SimSun"/>
                <w:sz w:val="21"/>
                <w:szCs w:val="21"/>
              </w:rPr>
            </w:pPr>
            <w:r>
              <w:rPr>
                <w:rFonts w:ascii="SimSun" w:hAnsi="SimSun" w:eastAsia="SimSun" w:cs="SimSun"/>
                <w:sz w:val="21"/>
                <w:szCs w:val="21"/>
                <w:spacing w:val="-4"/>
              </w:rPr>
              <w:t>3年以上</w:t>
            </w:r>
          </w:p>
        </w:tc>
        <w:tc>
          <w:tcPr>
            <w:tcW w:w="1270" w:type="dxa"/>
            <w:vAlign w:val="top"/>
          </w:tcPr>
          <w:p>
            <w:pPr>
              <w:rPr>
                <w:rFonts w:ascii="Arial"/>
                <w:sz w:val="21"/>
              </w:rPr>
            </w:pPr>
            <w:r/>
          </w:p>
        </w:tc>
        <w:tc>
          <w:tcPr>
            <w:tcW w:w="1260" w:type="dxa"/>
            <w:vAlign w:val="top"/>
          </w:tcPr>
          <w:p>
            <w:pPr>
              <w:rPr>
                <w:rFonts w:ascii="Arial"/>
                <w:sz w:val="21"/>
              </w:rPr>
            </w:pPr>
            <w:r/>
          </w:p>
        </w:tc>
        <w:tc>
          <w:tcPr>
            <w:tcW w:w="1270" w:type="dxa"/>
            <w:vAlign w:val="top"/>
          </w:tcPr>
          <w:p>
            <w:pPr>
              <w:rPr>
                <w:rFonts w:ascii="Arial"/>
                <w:sz w:val="21"/>
              </w:rPr>
            </w:pPr>
            <w:r/>
          </w:p>
        </w:tc>
        <w:tc>
          <w:tcPr>
            <w:tcW w:w="1490" w:type="dxa"/>
            <w:vAlign w:val="top"/>
          </w:tcPr>
          <w:p>
            <w:pPr>
              <w:rPr>
                <w:rFonts w:ascii="Arial"/>
                <w:sz w:val="21"/>
              </w:rPr>
            </w:pPr>
            <w:r/>
          </w:p>
        </w:tc>
        <w:tc>
          <w:tcPr>
            <w:tcW w:w="1300" w:type="dxa"/>
            <w:vAlign w:val="top"/>
          </w:tcPr>
          <w:p>
            <w:pPr>
              <w:rPr>
                <w:rFonts w:ascii="Arial"/>
                <w:sz w:val="21"/>
              </w:rPr>
            </w:pPr>
            <w:r/>
          </w:p>
        </w:tc>
        <w:tc>
          <w:tcPr>
            <w:tcW w:w="1450" w:type="dxa"/>
            <w:vAlign w:val="top"/>
          </w:tcPr>
          <w:p>
            <w:pPr>
              <w:rPr>
                <w:rFonts w:ascii="Arial"/>
                <w:sz w:val="21"/>
              </w:rPr>
            </w:pPr>
            <w:r/>
          </w:p>
        </w:tc>
      </w:tr>
      <w:tr>
        <w:trPr>
          <w:trHeight w:val="510" w:hRule="atLeast"/>
        </w:trPr>
        <w:tc>
          <w:tcPr>
            <w:tcW w:w="2160" w:type="dxa"/>
            <w:vAlign w:val="top"/>
          </w:tcPr>
          <w:p>
            <w:pPr>
              <w:ind w:firstLine="869"/>
              <w:spacing w:before="241" w:line="204" w:lineRule="auto"/>
              <w:rPr>
                <w:rFonts w:ascii="SimSun" w:hAnsi="SimSun" w:eastAsia="SimSun" w:cs="SimSun"/>
                <w:sz w:val="21"/>
                <w:szCs w:val="21"/>
              </w:rPr>
            </w:pPr>
            <w:r>
              <w:rPr>
                <w:rFonts w:ascii="SimSun" w:hAnsi="SimSun" w:eastAsia="SimSun" w:cs="SimSun"/>
                <w:sz w:val="21"/>
                <w:szCs w:val="21"/>
                <w:spacing w:val="-3"/>
              </w:rPr>
              <w:t>合计</w:t>
            </w:r>
          </w:p>
        </w:tc>
        <w:tc>
          <w:tcPr>
            <w:tcW w:w="1270" w:type="dxa"/>
            <w:vAlign w:val="top"/>
          </w:tcPr>
          <w:p>
            <w:pPr>
              <w:ind w:firstLine="349"/>
              <w:spacing w:before="265" w:line="204" w:lineRule="auto"/>
              <w:rPr>
                <w:rFonts w:ascii="SimSun" w:hAnsi="SimSun" w:eastAsia="SimSun" w:cs="SimSun"/>
                <w:sz w:val="21"/>
                <w:szCs w:val="21"/>
              </w:rPr>
            </w:pPr>
            <w:r>
              <w:rPr>
                <w:rFonts w:ascii="SimSun" w:hAnsi="SimSun" w:eastAsia="SimSun" w:cs="SimSun"/>
                <w:sz w:val="21"/>
                <w:szCs w:val="21"/>
                <w:spacing w:val="-2"/>
              </w:rPr>
              <w:t>6,196.90</w:t>
            </w:r>
          </w:p>
        </w:tc>
        <w:tc>
          <w:tcPr>
            <w:tcW w:w="1260" w:type="dxa"/>
            <w:vAlign w:val="top"/>
          </w:tcPr>
          <w:p>
            <w:pPr>
              <w:rPr>
                <w:rFonts w:ascii="Arial"/>
                <w:sz w:val="21"/>
              </w:rPr>
            </w:pPr>
            <w:r/>
          </w:p>
        </w:tc>
        <w:tc>
          <w:tcPr>
            <w:tcW w:w="1270" w:type="dxa"/>
            <w:vAlign w:val="top"/>
          </w:tcPr>
          <w:p>
            <w:pPr>
              <w:ind w:firstLine="349"/>
              <w:spacing w:before="245" w:line="204" w:lineRule="auto"/>
              <w:rPr>
                <w:rFonts w:ascii="SimSun" w:hAnsi="SimSun" w:eastAsia="SimSun" w:cs="SimSun"/>
                <w:sz w:val="21"/>
                <w:szCs w:val="21"/>
              </w:rPr>
            </w:pPr>
            <w:r>
              <w:rPr>
                <w:rFonts w:ascii="SimSun" w:hAnsi="SimSun" w:eastAsia="SimSun" w:cs="SimSun"/>
                <w:sz w:val="21"/>
                <w:szCs w:val="21"/>
                <w:spacing w:val="-2"/>
              </w:rPr>
              <w:t>6,196.90</w:t>
            </w:r>
          </w:p>
        </w:tc>
        <w:tc>
          <w:tcPr>
            <w:tcW w:w="1490" w:type="dxa"/>
            <w:vAlign w:val="top"/>
          </w:tcPr>
          <w:p>
            <w:pPr>
              <w:ind w:firstLine="452"/>
              <w:spacing w:before="265" w:line="204" w:lineRule="auto"/>
              <w:rPr>
                <w:rFonts w:ascii="SimSun" w:hAnsi="SimSun" w:eastAsia="SimSun" w:cs="SimSun"/>
                <w:sz w:val="21"/>
                <w:szCs w:val="21"/>
              </w:rPr>
            </w:pPr>
            <w:r>
              <w:rPr>
                <w:rFonts w:ascii="SimSun" w:hAnsi="SimSun" w:eastAsia="SimSun" w:cs="SimSun"/>
                <w:sz w:val="21"/>
                <w:szCs w:val="21"/>
                <w:spacing w:val="-2"/>
              </w:rPr>
              <w:t>34,351.90</w:t>
            </w:r>
          </w:p>
        </w:tc>
        <w:tc>
          <w:tcPr>
            <w:tcW w:w="1300" w:type="dxa"/>
            <w:vAlign w:val="top"/>
          </w:tcPr>
          <w:p>
            <w:pPr>
              <w:rPr>
                <w:rFonts w:ascii="Arial"/>
                <w:sz w:val="21"/>
              </w:rPr>
            </w:pPr>
            <w:r/>
          </w:p>
        </w:tc>
        <w:tc>
          <w:tcPr>
            <w:tcW w:w="1450" w:type="dxa"/>
            <w:vAlign w:val="top"/>
          </w:tcPr>
          <w:p>
            <w:pPr>
              <w:ind w:firstLine="432"/>
              <w:spacing w:before="255" w:line="204" w:lineRule="auto"/>
              <w:rPr>
                <w:rFonts w:ascii="SimSun" w:hAnsi="SimSun" w:eastAsia="SimSun" w:cs="SimSun"/>
                <w:sz w:val="21"/>
                <w:szCs w:val="21"/>
              </w:rPr>
            </w:pPr>
            <w:r>
              <w:rPr>
                <w:rFonts w:ascii="SimSun" w:hAnsi="SimSun" w:eastAsia="SimSun" w:cs="SimSun"/>
                <w:sz w:val="21"/>
                <w:szCs w:val="21"/>
                <w:spacing w:val="-2"/>
              </w:rPr>
              <w:t>34,351.90</w:t>
            </w:r>
          </w:p>
        </w:tc>
      </w:tr>
    </w:tbl>
    <w:p>
      <w:pPr>
        <w:ind w:firstLine="1563"/>
        <w:spacing w:before="258" w:line="204" w:lineRule="auto"/>
        <w:rPr>
          <w:rFonts w:ascii="SimSun" w:hAnsi="SimSun" w:eastAsia="SimSun" w:cs="SimSun"/>
          <w:sz w:val="20"/>
          <w:szCs w:val="20"/>
        </w:rPr>
      </w:pPr>
      <w:r>
        <w:rPr>
          <w:rFonts w:ascii="SimSun" w:hAnsi="SimSun" w:eastAsia="SimSun" w:cs="SimSun"/>
          <w:sz w:val="20"/>
          <w:szCs w:val="20"/>
          <w:spacing w:val="-9"/>
        </w:rPr>
        <w:t>（2）其他应收款主要客户∶</w:t>
      </w:r>
    </w:p>
    <w:p>
      <w:pPr>
        <w:sectPr>
          <w:footerReference w:type="default" r:id="rId31"/>
          <w:pgSz w:w="11900" w:h="16840"/>
          <w:pgMar w:top="1431" w:right="689" w:bottom="400" w:left="989" w:header="0" w:footer="0" w:gutter="0"/>
        </w:sectPr>
        <w:rPr/>
      </w:pPr>
    </w:p>
    <w:tbl>
      <w:tblPr>
        <w:tblStyle w:val="2"/>
        <w:tblW w:w="10459" w:type="dxa"/>
        <w:tblInd w:w="10"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400"/>
        <w:gridCol w:w="2130"/>
        <w:gridCol w:w="1180"/>
        <w:gridCol w:w="1110"/>
        <w:gridCol w:w="1250"/>
        <w:gridCol w:w="1250"/>
        <w:gridCol w:w="1450"/>
        <w:gridCol w:w="1689"/>
      </w:tblGrid>
      <w:tr>
        <w:trPr>
          <w:trHeight w:val="500" w:hRule="atLeast"/>
        </w:trPr>
        <w:tc>
          <w:tcPr>
            <w:tcW w:w="2530" w:type="dxa"/>
            <w:vAlign w:val="top"/>
            <w:gridSpan w:val="2"/>
            <w:vMerge w:val="restart"/>
            <w:tcBorders>
              <w:bottom w:val="none" w:color="000000" w:sz="2" w:space="0"/>
            </w:tcBorders>
          </w:tcPr>
          <w:p>
            <w:pPr>
              <w:rPr>
                <w:rFonts w:ascii="Arial"/>
                <w:sz w:val="21"/>
              </w:rPr>
            </w:pPr>
            <w:r/>
          </w:p>
          <w:p>
            <w:pPr>
              <w:rPr>
                <w:rFonts w:ascii="Arial"/>
                <w:sz w:val="21"/>
              </w:rPr>
            </w:pPr>
            <w:r/>
          </w:p>
          <w:p>
            <w:pPr>
              <w:rPr>
                <w:rFonts w:ascii="Arial"/>
                <w:sz w:val="21"/>
              </w:rPr>
            </w:pPr>
            <w:r/>
          </w:p>
          <w:p>
            <w:pPr>
              <w:ind w:firstLine="859"/>
              <w:spacing w:before="216" w:line="204" w:lineRule="auto"/>
              <w:rPr>
                <w:rFonts w:ascii="SimSun" w:hAnsi="SimSun" w:eastAsia="SimSun" w:cs="SimSun"/>
                <w:sz w:val="20"/>
                <w:szCs w:val="20"/>
              </w:rPr>
            </w:pPr>
            <w:r>
              <w:rPr>
                <w:rFonts w:ascii="SimSun" w:hAnsi="SimSun" w:eastAsia="SimSun" w:cs="SimSun"/>
                <w:sz w:val="20"/>
                <w:szCs w:val="20"/>
                <w:spacing w:val="-2"/>
              </w:rPr>
              <w:t>客户名称</w:t>
            </w:r>
          </w:p>
        </w:tc>
        <w:tc>
          <w:tcPr>
            <w:tcW w:w="2290" w:type="dxa"/>
            <w:vAlign w:val="top"/>
            <w:gridSpan w:val="2"/>
          </w:tcPr>
          <w:p>
            <w:pPr>
              <w:ind w:firstLine="538"/>
              <w:spacing w:before="210" w:line="204" w:lineRule="auto"/>
              <w:rPr>
                <w:rFonts w:ascii="SimSun" w:hAnsi="SimSun" w:eastAsia="SimSun" w:cs="SimSun"/>
                <w:sz w:val="20"/>
                <w:szCs w:val="20"/>
              </w:rPr>
            </w:pPr>
            <w:r>
              <w:rPr>
                <w:rFonts w:ascii="SimSun" w:hAnsi="SimSun" w:eastAsia="SimSun" w:cs="SimSun"/>
                <w:sz w:val="20"/>
                <w:szCs w:val="20"/>
                <w:spacing w:val="-2"/>
              </w:rPr>
              <w:t>年初账面余额</w:t>
            </w:r>
          </w:p>
        </w:tc>
        <w:tc>
          <w:tcPr>
            <w:tcW w:w="2500" w:type="dxa"/>
            <w:vAlign w:val="top"/>
            <w:gridSpan w:val="2"/>
          </w:tcPr>
          <w:p>
            <w:pPr>
              <w:ind w:firstLine="648"/>
              <w:spacing w:before="190" w:line="204" w:lineRule="auto"/>
              <w:rPr>
                <w:rFonts w:ascii="SimSun" w:hAnsi="SimSun" w:eastAsia="SimSun" w:cs="SimSun"/>
                <w:sz w:val="20"/>
                <w:szCs w:val="20"/>
              </w:rPr>
            </w:pPr>
            <w:r>
              <w:rPr>
                <w:rFonts w:ascii="SimSun" w:hAnsi="SimSun" w:eastAsia="SimSun" w:cs="SimSun"/>
                <w:sz w:val="20"/>
                <w:szCs w:val="20"/>
                <w:spacing w:val="-2"/>
              </w:rPr>
              <w:t>年末账面余额</w:t>
            </w:r>
          </w:p>
        </w:tc>
        <w:tc>
          <w:tcPr>
            <w:tcW w:w="1450" w:type="dxa"/>
            <w:vAlign w:val="top"/>
            <w:vMerge w:val="restart"/>
            <w:tcBorders>
              <w:bottom w:val="none" w:color="000000" w:sz="2" w:space="0"/>
            </w:tcBorders>
          </w:tcPr>
          <w:p>
            <w:pPr>
              <w:rPr>
                <w:rFonts w:ascii="Arial"/>
                <w:sz w:val="21"/>
              </w:rPr>
            </w:pPr>
            <w:r/>
          </w:p>
          <w:p>
            <w:pPr>
              <w:rPr>
                <w:rFonts w:ascii="Arial"/>
                <w:sz w:val="21"/>
              </w:rPr>
            </w:pPr>
            <w:r/>
          </w:p>
          <w:p>
            <w:pPr>
              <w:rPr>
                <w:rFonts w:ascii="Arial"/>
                <w:sz w:val="21"/>
              </w:rPr>
            </w:pPr>
            <w:r/>
          </w:p>
          <w:p>
            <w:pPr>
              <w:ind w:firstLine="318"/>
              <w:spacing w:before="216" w:line="204" w:lineRule="auto"/>
              <w:rPr>
                <w:rFonts w:ascii="SimSun" w:hAnsi="SimSun" w:eastAsia="SimSun" w:cs="SimSun"/>
                <w:sz w:val="20"/>
                <w:szCs w:val="20"/>
              </w:rPr>
            </w:pPr>
            <w:r>
              <w:rPr>
                <w:rFonts w:ascii="SimSun" w:hAnsi="SimSun" w:eastAsia="SimSun" w:cs="SimSun"/>
                <w:sz w:val="20"/>
                <w:szCs w:val="20"/>
                <w:spacing w:val="-2"/>
              </w:rPr>
              <w:t>欠款时间</w:t>
            </w:r>
          </w:p>
        </w:tc>
        <w:tc>
          <w:tcPr>
            <w:tcW w:w="1689" w:type="dxa"/>
            <w:vAlign w:val="top"/>
            <w:vMerge w:val="restart"/>
            <w:tcBorders>
              <w:bottom w:val="none" w:color="000000" w:sz="2" w:space="0"/>
            </w:tcBorders>
          </w:tcPr>
          <w:p>
            <w:pPr>
              <w:rPr>
                <w:rFonts w:ascii="Arial"/>
                <w:sz w:val="21"/>
              </w:rPr>
            </w:pPr>
            <w:r/>
          </w:p>
          <w:p>
            <w:pPr>
              <w:rPr>
                <w:rFonts w:ascii="Arial"/>
                <w:sz w:val="21"/>
              </w:rPr>
            </w:pPr>
            <w:r/>
          </w:p>
          <w:p>
            <w:pPr>
              <w:rPr>
                <w:rFonts w:ascii="Arial"/>
                <w:sz w:val="21"/>
              </w:rPr>
            </w:pPr>
            <w:r/>
          </w:p>
          <w:p>
            <w:pPr>
              <w:ind w:firstLine="438"/>
              <w:spacing w:before="216" w:line="204" w:lineRule="auto"/>
              <w:rPr>
                <w:rFonts w:ascii="SimSun" w:hAnsi="SimSun" w:eastAsia="SimSun" w:cs="SimSun"/>
                <w:sz w:val="20"/>
                <w:szCs w:val="20"/>
              </w:rPr>
            </w:pPr>
            <w:r>
              <w:rPr>
                <w:rFonts w:ascii="SimSun" w:hAnsi="SimSun" w:eastAsia="SimSun" w:cs="SimSun"/>
                <w:sz w:val="20"/>
                <w:szCs w:val="20"/>
                <w:spacing w:val="2"/>
              </w:rPr>
              <w:t>欠款原因</w:t>
            </w:r>
          </w:p>
        </w:tc>
      </w:tr>
      <w:tr>
        <w:trPr>
          <w:trHeight w:val="1559" w:hRule="atLeast"/>
        </w:trPr>
        <w:tc>
          <w:tcPr>
            <w:tcW w:w="2530" w:type="dxa"/>
            <w:vAlign w:val="top"/>
            <w:gridSpan w:val="2"/>
            <w:vMerge w:val="continue"/>
            <w:tcBorders>
              <w:top w:val="none" w:color="000000" w:sz="2" w:space="0"/>
            </w:tcBorders>
          </w:tcPr>
          <w:p>
            <w:pPr>
              <w:rPr>
                <w:rFonts w:ascii="Arial"/>
                <w:sz w:val="21"/>
              </w:rPr>
            </w:pPr>
            <w:r/>
          </w:p>
        </w:tc>
        <w:tc>
          <w:tcPr>
            <w:tcW w:w="1180" w:type="dxa"/>
            <w:vAlign w:val="top"/>
          </w:tcPr>
          <w:p>
            <w:pPr>
              <w:rPr>
                <w:rFonts w:ascii="Arial"/>
                <w:sz w:val="21"/>
              </w:rPr>
            </w:pPr>
            <w:r/>
          </w:p>
          <w:p>
            <w:pPr>
              <w:rPr>
                <w:rFonts w:ascii="Arial"/>
                <w:sz w:val="21"/>
              </w:rPr>
            </w:pPr>
            <w:r/>
          </w:p>
          <w:p>
            <w:pPr>
              <w:ind w:firstLine="301"/>
              <w:spacing w:before="197" w:line="204" w:lineRule="auto"/>
              <w:rPr>
                <w:rFonts w:ascii="SimSun" w:hAnsi="SimSun" w:eastAsia="SimSun" w:cs="SimSun"/>
                <w:sz w:val="20"/>
                <w:szCs w:val="20"/>
              </w:rPr>
            </w:pPr>
            <w:r>
              <w:rPr>
                <w:rFonts w:ascii="SimSun" w:hAnsi="SimSun" w:eastAsia="SimSun" w:cs="SimSun"/>
                <w:sz w:val="20"/>
                <w:szCs w:val="20"/>
                <w:spacing w:val="-3"/>
              </w:rPr>
              <w:t>账面余额</w:t>
            </w:r>
          </w:p>
        </w:tc>
        <w:tc>
          <w:tcPr>
            <w:tcW w:w="1110" w:type="dxa"/>
            <w:vAlign w:val="top"/>
          </w:tcPr>
          <w:p>
            <w:pPr>
              <w:ind w:firstLine="180"/>
              <w:spacing w:before="200" w:line="204" w:lineRule="auto"/>
              <w:rPr>
                <w:rFonts w:ascii="SimSun" w:hAnsi="SimSun" w:eastAsia="SimSun" w:cs="SimSun"/>
                <w:sz w:val="20"/>
                <w:szCs w:val="20"/>
              </w:rPr>
            </w:pPr>
            <w:r>
              <w:rPr>
                <w:rFonts w:ascii="SimSun" w:hAnsi="SimSun" w:eastAsia="SimSun" w:cs="SimSun"/>
                <w:sz w:val="20"/>
                <w:szCs w:val="20"/>
                <w:spacing w:val="-8"/>
              </w:rPr>
              <w:t>占应收账</w:t>
            </w:r>
          </w:p>
          <w:p>
            <w:pPr>
              <w:rPr>
                <w:rFonts w:ascii="Arial"/>
                <w:sz w:val="21"/>
              </w:rPr>
            </w:pPr>
            <w:r/>
          </w:p>
          <w:p>
            <w:pPr>
              <w:ind w:firstLine="148"/>
              <w:spacing w:before="77" w:line="204" w:lineRule="auto"/>
              <w:rPr>
                <w:rFonts w:ascii="SimSun" w:hAnsi="SimSun" w:eastAsia="SimSun" w:cs="SimSun"/>
                <w:sz w:val="20"/>
                <w:szCs w:val="20"/>
              </w:rPr>
            </w:pPr>
            <w:r>
              <w:rPr>
                <w:rFonts w:ascii="SimSun" w:hAnsi="SimSun" w:eastAsia="SimSun" w:cs="SimSun"/>
                <w:sz w:val="20"/>
                <w:szCs w:val="20"/>
                <w:spacing w:val="-2"/>
              </w:rPr>
              <w:t>款总额的</w:t>
            </w:r>
          </w:p>
          <w:p>
            <w:pPr>
              <w:ind w:firstLine="369"/>
              <w:spacing w:before="299" w:line="204" w:lineRule="auto"/>
              <w:rPr>
                <w:rFonts w:ascii="SimSun" w:hAnsi="SimSun" w:eastAsia="SimSun" w:cs="SimSun"/>
                <w:sz w:val="20"/>
                <w:szCs w:val="20"/>
              </w:rPr>
            </w:pPr>
            <w:r>
              <w:rPr>
                <w:rFonts w:ascii="SimSun" w:hAnsi="SimSun" w:eastAsia="SimSun" w:cs="SimSun"/>
                <w:sz w:val="20"/>
                <w:szCs w:val="20"/>
                <w:spacing w:val="-8"/>
              </w:rPr>
              <w:t>比例</w:t>
            </w:r>
          </w:p>
        </w:tc>
        <w:tc>
          <w:tcPr>
            <w:tcW w:w="1250" w:type="dxa"/>
            <w:vAlign w:val="top"/>
          </w:tcPr>
          <w:p>
            <w:pPr>
              <w:rPr>
                <w:rFonts w:ascii="Arial"/>
                <w:sz w:val="21"/>
              </w:rPr>
            </w:pPr>
            <w:r/>
          </w:p>
          <w:p>
            <w:pPr>
              <w:rPr>
                <w:rFonts w:ascii="Arial"/>
                <w:sz w:val="21"/>
              </w:rPr>
            </w:pPr>
            <w:r/>
          </w:p>
          <w:p>
            <w:pPr>
              <w:ind w:firstLine="381"/>
              <w:spacing w:before="197" w:line="204" w:lineRule="auto"/>
              <w:rPr>
                <w:rFonts w:ascii="SimSun" w:hAnsi="SimSun" w:eastAsia="SimSun" w:cs="SimSun"/>
                <w:sz w:val="20"/>
                <w:szCs w:val="20"/>
              </w:rPr>
            </w:pPr>
            <w:r>
              <w:rPr>
                <w:rFonts w:ascii="SimSun" w:hAnsi="SimSun" w:eastAsia="SimSun" w:cs="SimSun"/>
                <w:sz w:val="20"/>
                <w:szCs w:val="20"/>
                <w:spacing w:val="-3"/>
              </w:rPr>
              <w:t>账面余额</w:t>
            </w:r>
          </w:p>
        </w:tc>
        <w:tc>
          <w:tcPr>
            <w:tcW w:w="1250" w:type="dxa"/>
            <w:vAlign w:val="top"/>
          </w:tcPr>
          <w:p>
            <w:pPr>
              <w:ind w:firstLine="250"/>
              <w:spacing w:before="220" w:line="204" w:lineRule="auto"/>
              <w:rPr>
                <w:rFonts w:ascii="SimSun" w:hAnsi="SimSun" w:eastAsia="SimSun" w:cs="SimSun"/>
                <w:sz w:val="20"/>
                <w:szCs w:val="20"/>
              </w:rPr>
            </w:pPr>
            <w:r>
              <w:rPr>
                <w:rFonts w:ascii="SimSun" w:hAnsi="SimSun" w:eastAsia="SimSun" w:cs="SimSun"/>
                <w:sz w:val="20"/>
                <w:szCs w:val="20"/>
                <w:spacing w:val="-8"/>
              </w:rPr>
              <w:t>占应收账</w:t>
            </w:r>
          </w:p>
          <w:p>
            <w:pPr>
              <w:ind w:firstLine="218"/>
              <w:spacing w:before="278" w:line="204" w:lineRule="auto"/>
              <w:rPr>
                <w:rFonts w:ascii="SimSun" w:hAnsi="SimSun" w:eastAsia="SimSun" w:cs="SimSun"/>
                <w:sz w:val="20"/>
                <w:szCs w:val="20"/>
              </w:rPr>
            </w:pPr>
            <w:r>
              <w:rPr>
                <w:rFonts w:ascii="SimSun" w:hAnsi="SimSun" w:eastAsia="SimSun" w:cs="SimSun"/>
                <w:sz w:val="20"/>
                <w:szCs w:val="20"/>
                <w:spacing w:val="-2"/>
              </w:rPr>
              <w:t>款总额的</w:t>
            </w:r>
          </w:p>
          <w:p>
            <w:pPr>
              <w:ind w:firstLine="439"/>
              <w:spacing w:before="289" w:line="204" w:lineRule="auto"/>
              <w:rPr>
                <w:rFonts w:ascii="SimSun" w:hAnsi="SimSun" w:eastAsia="SimSun" w:cs="SimSun"/>
                <w:sz w:val="20"/>
                <w:szCs w:val="20"/>
              </w:rPr>
            </w:pPr>
            <w:r>
              <w:rPr>
                <w:rFonts w:ascii="SimSun" w:hAnsi="SimSun" w:eastAsia="SimSun" w:cs="SimSun"/>
                <w:sz w:val="20"/>
                <w:szCs w:val="20"/>
                <w:spacing w:val="-8"/>
              </w:rPr>
              <w:t>比例</w:t>
            </w:r>
          </w:p>
        </w:tc>
        <w:tc>
          <w:tcPr>
            <w:tcW w:w="1450" w:type="dxa"/>
            <w:vAlign w:val="top"/>
            <w:vMerge w:val="continue"/>
            <w:tcBorders>
              <w:top w:val="none" w:color="000000" w:sz="2" w:space="0"/>
            </w:tcBorders>
          </w:tcPr>
          <w:p>
            <w:pPr>
              <w:rPr>
                <w:rFonts w:ascii="Arial"/>
                <w:sz w:val="21"/>
              </w:rPr>
            </w:pPr>
            <w:r/>
          </w:p>
        </w:tc>
        <w:tc>
          <w:tcPr>
            <w:tcW w:w="1689" w:type="dxa"/>
            <w:vAlign w:val="top"/>
            <w:vMerge w:val="continue"/>
            <w:tcBorders>
              <w:top w:val="none" w:color="000000" w:sz="2" w:space="0"/>
            </w:tcBorders>
          </w:tcPr>
          <w:p>
            <w:pPr>
              <w:rPr>
                <w:rFonts w:ascii="Arial"/>
                <w:sz w:val="21"/>
              </w:rPr>
            </w:pPr>
            <w:r/>
          </w:p>
        </w:tc>
      </w:tr>
      <w:tr>
        <w:trPr>
          <w:trHeight w:val="1030" w:hRule="atLeast"/>
        </w:trPr>
        <w:tc>
          <w:tcPr>
            <w:tcW w:w="400" w:type="dxa"/>
            <w:vAlign w:val="top"/>
          </w:tcPr>
          <w:p>
            <w:pPr>
              <w:rPr>
                <w:rFonts w:ascii="Arial"/>
                <w:sz w:val="21"/>
              </w:rPr>
            </w:pPr>
            <w:r/>
          </w:p>
          <w:p>
            <w:pPr>
              <w:ind w:firstLine="162"/>
              <w:spacing w:before="202" w:line="204" w:lineRule="auto"/>
              <w:rPr>
                <w:rFonts w:ascii="SimSun" w:hAnsi="SimSun" w:eastAsia="SimSun" w:cs="SimSun"/>
                <w:sz w:val="20"/>
                <w:szCs w:val="20"/>
              </w:rPr>
            </w:pPr>
            <w:r>
              <w:rPr>
                <w:rFonts w:ascii="SimSun" w:hAnsi="SimSun" w:eastAsia="SimSun" w:cs="SimSun"/>
                <w:sz w:val="20"/>
                <w:szCs w:val="20"/>
              </w:rPr>
              <w:t>1</w:t>
            </w:r>
          </w:p>
        </w:tc>
        <w:tc>
          <w:tcPr>
            <w:tcW w:w="2130" w:type="dxa"/>
            <w:vAlign w:val="top"/>
          </w:tcPr>
          <w:p>
            <w:pPr>
              <w:ind w:firstLine="157"/>
              <w:spacing w:before="181" w:line="204" w:lineRule="auto"/>
              <w:rPr>
                <w:rFonts w:ascii="SimSun" w:hAnsi="SimSun" w:eastAsia="SimSun" w:cs="SimSun"/>
                <w:sz w:val="20"/>
                <w:szCs w:val="20"/>
              </w:rPr>
            </w:pPr>
            <w:r>
              <w:rPr>
                <w:rFonts w:ascii="SimSun" w:hAnsi="SimSun" w:eastAsia="SimSun" w:cs="SimSun"/>
                <w:sz w:val="20"/>
                <w:szCs w:val="20"/>
                <w:spacing w:val="-1"/>
              </w:rPr>
              <w:t>广西利海酒店物业管</w:t>
            </w:r>
          </w:p>
          <w:p>
            <w:pPr>
              <w:rPr>
                <w:rFonts w:ascii="Arial"/>
                <w:sz w:val="21"/>
              </w:rPr>
            </w:pPr>
            <w:r/>
          </w:p>
          <w:p>
            <w:pPr>
              <w:ind w:firstLine="260"/>
              <w:spacing w:before="77" w:line="204" w:lineRule="auto"/>
              <w:rPr>
                <w:rFonts w:ascii="SimSun" w:hAnsi="SimSun" w:eastAsia="SimSun" w:cs="SimSun"/>
                <w:sz w:val="20"/>
                <w:szCs w:val="20"/>
              </w:rPr>
            </w:pPr>
            <w:r>
              <w:rPr>
                <w:rFonts w:ascii="SimSun" w:hAnsi="SimSun" w:eastAsia="SimSun" w:cs="SimSun"/>
                <w:sz w:val="20"/>
                <w:szCs w:val="20"/>
                <w:spacing w:val="2"/>
              </w:rPr>
              <w:t>理公司南宁分公司</w:t>
            </w:r>
          </w:p>
        </w:tc>
        <w:tc>
          <w:tcPr>
            <w:tcW w:w="1180" w:type="dxa"/>
            <w:vAlign w:val="top"/>
          </w:tcPr>
          <w:p>
            <w:pPr>
              <w:rPr>
                <w:rFonts w:ascii="Arial"/>
                <w:sz w:val="21"/>
              </w:rPr>
            </w:pPr>
            <w:r/>
          </w:p>
          <w:p>
            <w:pPr>
              <w:ind w:firstLine="602"/>
              <w:spacing w:before="202" w:line="204" w:lineRule="auto"/>
              <w:rPr>
                <w:rFonts w:ascii="SimSun" w:hAnsi="SimSun" w:eastAsia="SimSun" w:cs="SimSun"/>
                <w:sz w:val="20"/>
                <w:szCs w:val="20"/>
              </w:rPr>
            </w:pPr>
            <w:r>
              <w:rPr>
                <w:rFonts w:ascii="SimSun" w:hAnsi="SimSun" w:eastAsia="SimSun" w:cs="SimSun"/>
                <w:sz w:val="20"/>
                <w:szCs w:val="20"/>
                <w:spacing w:val="-3"/>
              </w:rPr>
              <w:t>70.00</w:t>
            </w:r>
          </w:p>
        </w:tc>
        <w:tc>
          <w:tcPr>
            <w:tcW w:w="1110" w:type="dxa"/>
            <w:vAlign w:val="top"/>
          </w:tcPr>
          <w:p>
            <w:pPr>
              <w:rPr>
                <w:rFonts w:ascii="Arial"/>
                <w:sz w:val="21"/>
              </w:rPr>
            </w:pPr>
            <w:r/>
          </w:p>
          <w:p>
            <w:pPr>
              <w:ind w:firstLine="312"/>
              <w:spacing w:before="202" w:line="204" w:lineRule="auto"/>
              <w:rPr>
                <w:rFonts w:ascii="SimSun" w:hAnsi="SimSun" w:eastAsia="SimSun" w:cs="SimSun"/>
                <w:sz w:val="20"/>
                <w:szCs w:val="20"/>
              </w:rPr>
            </w:pPr>
            <w:r>
              <w:rPr>
                <w:rFonts w:ascii="SimSun" w:hAnsi="SimSun" w:eastAsia="SimSun" w:cs="SimSun"/>
                <w:sz w:val="20"/>
                <w:szCs w:val="20"/>
                <w:spacing w:val="-4"/>
              </w:rPr>
              <w:t>1.13%</w:t>
            </w:r>
          </w:p>
        </w:tc>
        <w:tc>
          <w:tcPr>
            <w:tcW w:w="1250" w:type="dxa"/>
            <w:vAlign w:val="top"/>
          </w:tcPr>
          <w:p>
            <w:pPr>
              <w:rPr>
                <w:rFonts w:ascii="Arial"/>
                <w:sz w:val="21"/>
              </w:rPr>
            </w:pPr>
            <w:r/>
          </w:p>
          <w:p>
            <w:pPr>
              <w:ind w:firstLine="779"/>
              <w:spacing w:before="202" w:line="204" w:lineRule="auto"/>
              <w:rPr>
                <w:rFonts w:ascii="SimSun" w:hAnsi="SimSun" w:eastAsia="SimSun" w:cs="SimSun"/>
                <w:sz w:val="20"/>
                <w:szCs w:val="20"/>
              </w:rPr>
            </w:pPr>
            <w:r>
              <w:rPr>
                <w:rFonts w:ascii="SimSun" w:hAnsi="SimSun" w:eastAsia="SimSun" w:cs="SimSun"/>
                <w:sz w:val="20"/>
                <w:szCs w:val="20"/>
                <w:spacing w:val="-2"/>
              </w:rPr>
              <w:t>0.00</w:t>
            </w:r>
          </w:p>
        </w:tc>
        <w:tc>
          <w:tcPr>
            <w:tcW w:w="1250" w:type="dxa"/>
            <w:vAlign w:val="top"/>
          </w:tcPr>
          <w:p>
            <w:pPr>
              <w:rPr>
                <w:rFonts w:ascii="Arial"/>
                <w:sz w:val="21"/>
              </w:rPr>
            </w:pPr>
            <w:r/>
          </w:p>
          <w:p>
            <w:pPr>
              <w:ind w:firstLine="519"/>
              <w:spacing w:before="202" w:line="204" w:lineRule="auto"/>
              <w:rPr>
                <w:rFonts w:ascii="SimSun" w:hAnsi="SimSun" w:eastAsia="SimSun" w:cs="SimSun"/>
                <w:sz w:val="20"/>
                <w:szCs w:val="20"/>
              </w:rPr>
            </w:pPr>
            <w:r>
              <w:rPr>
                <w:rFonts w:ascii="SimSun" w:hAnsi="SimSun" w:eastAsia="SimSun" w:cs="SimSun"/>
                <w:sz w:val="20"/>
                <w:szCs w:val="20"/>
                <w:spacing w:val="-3"/>
              </w:rPr>
              <w:t>0%</w:t>
            </w:r>
          </w:p>
        </w:tc>
        <w:tc>
          <w:tcPr>
            <w:tcW w:w="1450" w:type="dxa"/>
            <w:vAlign w:val="top"/>
          </w:tcPr>
          <w:p>
            <w:pPr>
              <w:rPr>
                <w:rFonts w:ascii="Arial"/>
                <w:sz w:val="21"/>
              </w:rPr>
            </w:pPr>
            <w:r/>
          </w:p>
          <w:p>
            <w:pPr>
              <w:ind w:firstLine="220"/>
              <w:spacing w:before="202" w:line="204" w:lineRule="auto"/>
              <w:rPr>
                <w:rFonts w:ascii="SimSun" w:hAnsi="SimSun" w:eastAsia="SimSun" w:cs="SimSun"/>
                <w:sz w:val="20"/>
                <w:szCs w:val="20"/>
              </w:rPr>
            </w:pPr>
            <w:r>
              <w:rPr>
                <w:rFonts w:ascii="SimSun" w:hAnsi="SimSun" w:eastAsia="SimSun" w:cs="SimSun"/>
                <w:sz w:val="20"/>
                <w:szCs w:val="20"/>
                <w:spacing w:val="-1"/>
              </w:rPr>
              <w:t>2016-07-06</w:t>
            </w:r>
          </w:p>
        </w:tc>
        <w:tc>
          <w:tcPr>
            <w:tcW w:w="1689" w:type="dxa"/>
            <w:vAlign w:val="top"/>
          </w:tcPr>
          <w:p>
            <w:pPr>
              <w:rPr>
                <w:rFonts w:ascii="Arial"/>
                <w:sz w:val="21"/>
              </w:rPr>
            </w:pPr>
            <w:r/>
          </w:p>
          <w:p>
            <w:pPr>
              <w:ind w:firstLine="360"/>
              <w:spacing w:before="170" w:line="204" w:lineRule="auto"/>
              <w:rPr>
                <w:rFonts w:ascii="SimSun" w:hAnsi="SimSun" w:eastAsia="SimSun" w:cs="SimSun"/>
                <w:sz w:val="20"/>
                <w:szCs w:val="20"/>
              </w:rPr>
            </w:pPr>
            <w:r>
              <w:rPr>
                <w:rFonts w:ascii="SimSun" w:hAnsi="SimSun" w:eastAsia="SimSun" w:cs="SimSun"/>
                <w:sz w:val="20"/>
                <w:szCs w:val="20"/>
                <w:spacing w:val="-5"/>
              </w:rPr>
              <w:t>门禁卡押金</w:t>
            </w:r>
          </w:p>
        </w:tc>
      </w:tr>
      <w:tr>
        <w:trPr>
          <w:trHeight w:val="630" w:hRule="atLeast"/>
        </w:trPr>
        <w:tc>
          <w:tcPr>
            <w:tcW w:w="400" w:type="dxa"/>
            <w:vAlign w:val="top"/>
          </w:tcPr>
          <w:p>
            <w:pPr>
              <w:ind w:firstLine="150"/>
              <w:spacing w:before="244" w:line="204" w:lineRule="auto"/>
              <w:rPr>
                <w:rFonts w:ascii="SimSun" w:hAnsi="SimSun" w:eastAsia="SimSun" w:cs="SimSun"/>
                <w:sz w:val="20"/>
                <w:szCs w:val="20"/>
              </w:rPr>
            </w:pPr>
            <w:r>
              <w:rPr>
                <w:rFonts w:ascii="SimSun" w:hAnsi="SimSun" w:eastAsia="SimSun" w:cs="SimSun"/>
                <w:sz w:val="20"/>
                <w:szCs w:val="20"/>
              </w:rPr>
              <w:t>2</w:t>
            </w:r>
          </w:p>
        </w:tc>
        <w:tc>
          <w:tcPr>
            <w:tcW w:w="2130" w:type="dxa"/>
            <w:vAlign w:val="top"/>
          </w:tcPr>
          <w:p>
            <w:pPr>
              <w:ind w:firstLine="757"/>
              <w:spacing w:before="211" w:line="204" w:lineRule="auto"/>
              <w:rPr>
                <w:rFonts w:ascii="SimSun" w:hAnsi="SimSun" w:eastAsia="SimSun" w:cs="SimSun"/>
                <w:sz w:val="20"/>
                <w:szCs w:val="20"/>
              </w:rPr>
            </w:pPr>
            <w:r>
              <w:rPr>
                <w:rFonts w:ascii="SimSun" w:hAnsi="SimSun" w:eastAsia="SimSun" w:cs="SimSun"/>
                <w:sz w:val="20"/>
                <w:szCs w:val="20"/>
                <w:spacing w:val="-2"/>
              </w:rPr>
              <w:t>颜健蓓</w:t>
            </w:r>
          </w:p>
        </w:tc>
        <w:tc>
          <w:tcPr>
            <w:tcW w:w="1180" w:type="dxa"/>
            <w:vAlign w:val="top"/>
          </w:tcPr>
          <w:p>
            <w:pPr>
              <w:ind w:firstLine="500"/>
              <w:spacing w:before="244" w:line="204" w:lineRule="auto"/>
              <w:rPr>
                <w:rFonts w:ascii="SimSun" w:hAnsi="SimSun" w:eastAsia="SimSun" w:cs="SimSun"/>
                <w:sz w:val="20"/>
                <w:szCs w:val="20"/>
              </w:rPr>
            </w:pPr>
            <w:r>
              <w:rPr>
                <w:rFonts w:ascii="SimSun" w:hAnsi="SimSun" w:eastAsia="SimSun" w:cs="SimSun"/>
                <w:sz w:val="20"/>
                <w:szCs w:val="20"/>
                <w:spacing w:val="-2"/>
              </w:rPr>
              <w:t>266.90</w:t>
            </w:r>
          </w:p>
        </w:tc>
        <w:tc>
          <w:tcPr>
            <w:tcW w:w="1110" w:type="dxa"/>
            <w:vAlign w:val="top"/>
          </w:tcPr>
          <w:p>
            <w:pPr>
              <w:ind w:firstLine="297"/>
              <w:spacing w:before="244" w:line="204" w:lineRule="auto"/>
              <w:rPr>
                <w:rFonts w:ascii="SimSun" w:hAnsi="SimSun" w:eastAsia="SimSun" w:cs="SimSun"/>
                <w:sz w:val="20"/>
                <w:szCs w:val="20"/>
              </w:rPr>
            </w:pPr>
            <w:r>
              <w:rPr>
                <w:rFonts w:ascii="SimSun" w:hAnsi="SimSun" w:eastAsia="SimSun" w:cs="SimSun"/>
                <w:sz w:val="20"/>
                <w:szCs w:val="20"/>
                <w:spacing w:val="-2"/>
              </w:rPr>
              <w:t>4.31%</w:t>
            </w:r>
          </w:p>
        </w:tc>
        <w:tc>
          <w:tcPr>
            <w:tcW w:w="1250" w:type="dxa"/>
            <w:vAlign w:val="top"/>
          </w:tcPr>
          <w:p>
            <w:pPr>
              <w:ind w:firstLine="779"/>
              <w:spacing w:before="244" w:line="204" w:lineRule="auto"/>
              <w:rPr>
                <w:rFonts w:ascii="SimSun" w:hAnsi="SimSun" w:eastAsia="SimSun" w:cs="SimSun"/>
                <w:sz w:val="20"/>
                <w:szCs w:val="20"/>
              </w:rPr>
            </w:pPr>
            <w:r>
              <w:rPr>
                <w:rFonts w:ascii="SimSun" w:hAnsi="SimSun" w:eastAsia="SimSun" w:cs="SimSun"/>
                <w:sz w:val="20"/>
                <w:szCs w:val="20"/>
                <w:spacing w:val="-2"/>
              </w:rPr>
              <w:t>0.00</w:t>
            </w:r>
          </w:p>
        </w:tc>
        <w:tc>
          <w:tcPr>
            <w:tcW w:w="1250" w:type="dxa"/>
            <w:vAlign w:val="top"/>
          </w:tcPr>
          <w:p>
            <w:pPr>
              <w:ind w:firstLine="519"/>
              <w:spacing w:before="244" w:line="204" w:lineRule="auto"/>
              <w:rPr>
                <w:rFonts w:ascii="SimSun" w:hAnsi="SimSun" w:eastAsia="SimSun" w:cs="SimSun"/>
                <w:sz w:val="20"/>
                <w:szCs w:val="20"/>
              </w:rPr>
            </w:pPr>
            <w:r>
              <w:rPr>
                <w:rFonts w:ascii="SimSun" w:hAnsi="SimSun" w:eastAsia="SimSun" w:cs="SimSun"/>
                <w:sz w:val="20"/>
                <w:szCs w:val="20"/>
                <w:spacing w:val="-3"/>
              </w:rPr>
              <w:t>0%</w:t>
            </w:r>
          </w:p>
        </w:tc>
        <w:tc>
          <w:tcPr>
            <w:tcW w:w="1450" w:type="dxa"/>
            <w:vAlign w:val="top"/>
          </w:tcPr>
          <w:p>
            <w:pPr>
              <w:ind w:firstLine="220"/>
              <w:spacing w:before="244" w:line="204" w:lineRule="auto"/>
              <w:rPr>
                <w:rFonts w:ascii="SimSun" w:hAnsi="SimSun" w:eastAsia="SimSun" w:cs="SimSun"/>
                <w:sz w:val="20"/>
                <w:szCs w:val="20"/>
              </w:rPr>
            </w:pPr>
            <w:r>
              <w:rPr>
                <w:rFonts w:ascii="SimSun" w:hAnsi="SimSun" w:eastAsia="SimSun" w:cs="SimSun"/>
                <w:sz w:val="20"/>
                <w:szCs w:val="20"/>
                <w:spacing w:val="-1"/>
              </w:rPr>
              <w:t>2019-12-12</w:t>
            </w:r>
          </w:p>
        </w:tc>
        <w:tc>
          <w:tcPr>
            <w:tcW w:w="1689" w:type="dxa"/>
            <w:vAlign w:val="top"/>
          </w:tcPr>
          <w:p>
            <w:pPr>
              <w:ind w:firstLine="639"/>
              <w:spacing w:before="211" w:line="204" w:lineRule="auto"/>
              <w:rPr>
                <w:rFonts w:ascii="SimSun" w:hAnsi="SimSun" w:eastAsia="SimSun" w:cs="SimSun"/>
                <w:sz w:val="20"/>
                <w:szCs w:val="20"/>
              </w:rPr>
            </w:pPr>
            <w:r>
              <w:rPr>
                <w:rFonts w:ascii="SimSun" w:hAnsi="SimSun" w:eastAsia="SimSun" w:cs="SimSun"/>
                <w:sz w:val="20"/>
                <w:szCs w:val="20"/>
                <w:spacing w:val="-3"/>
              </w:rPr>
              <w:t>社保</w:t>
            </w:r>
          </w:p>
        </w:tc>
      </w:tr>
      <w:tr>
        <w:trPr>
          <w:trHeight w:val="1030" w:hRule="atLeast"/>
        </w:trPr>
        <w:tc>
          <w:tcPr>
            <w:tcW w:w="400" w:type="dxa"/>
            <w:vAlign w:val="top"/>
          </w:tcPr>
          <w:p>
            <w:pPr>
              <w:rPr>
                <w:rFonts w:ascii="Arial"/>
                <w:sz w:val="21"/>
              </w:rPr>
            </w:pPr>
            <w:r/>
          </w:p>
          <w:p>
            <w:pPr>
              <w:ind w:firstLine="151"/>
              <w:spacing w:before="202" w:line="204" w:lineRule="auto"/>
              <w:rPr>
                <w:rFonts w:ascii="SimSun" w:hAnsi="SimSun" w:eastAsia="SimSun" w:cs="SimSun"/>
                <w:sz w:val="20"/>
                <w:szCs w:val="20"/>
              </w:rPr>
            </w:pPr>
            <w:r>
              <w:rPr>
                <w:rFonts w:ascii="SimSun" w:hAnsi="SimSun" w:eastAsia="SimSun" w:cs="SimSun"/>
                <w:sz w:val="20"/>
                <w:szCs w:val="20"/>
              </w:rPr>
              <w:t>3</w:t>
            </w:r>
          </w:p>
        </w:tc>
        <w:tc>
          <w:tcPr>
            <w:tcW w:w="2130" w:type="dxa"/>
            <w:vAlign w:val="top"/>
          </w:tcPr>
          <w:p>
            <w:pPr>
              <w:ind w:firstLine="160"/>
              <w:spacing w:before="201" w:line="204" w:lineRule="auto"/>
              <w:rPr>
                <w:rFonts w:ascii="SimSun" w:hAnsi="SimSun" w:eastAsia="SimSun" w:cs="SimSun"/>
                <w:sz w:val="20"/>
                <w:szCs w:val="20"/>
              </w:rPr>
            </w:pPr>
            <w:r>
              <w:rPr>
                <w:rFonts w:ascii="SimSun" w:hAnsi="SimSun" w:eastAsia="SimSun" w:cs="SimSun"/>
                <w:sz w:val="20"/>
                <w:szCs w:val="20"/>
                <w:spacing w:val="-2"/>
              </w:rPr>
              <w:t>南宁市俊铭矿泉水经</w:t>
            </w:r>
          </w:p>
          <w:p>
            <w:pPr>
              <w:rPr>
                <w:rFonts w:ascii="Arial"/>
                <w:sz w:val="21"/>
              </w:rPr>
            </w:pPr>
            <w:r/>
          </w:p>
          <w:p>
            <w:pPr>
              <w:ind w:firstLine="864"/>
              <w:spacing w:before="67" w:line="204" w:lineRule="auto"/>
              <w:rPr>
                <w:rFonts w:ascii="SimSun" w:hAnsi="SimSun" w:eastAsia="SimSun" w:cs="SimSun"/>
                <w:sz w:val="20"/>
                <w:szCs w:val="20"/>
              </w:rPr>
            </w:pPr>
            <w:r>
              <w:rPr>
                <w:rFonts w:ascii="SimSun" w:hAnsi="SimSun" w:eastAsia="SimSun" w:cs="SimSun"/>
                <w:sz w:val="20"/>
                <w:szCs w:val="20"/>
                <w:spacing w:val="-4"/>
              </w:rPr>
              <w:t>营部</w:t>
            </w:r>
          </w:p>
        </w:tc>
        <w:tc>
          <w:tcPr>
            <w:tcW w:w="1180" w:type="dxa"/>
            <w:vAlign w:val="top"/>
          </w:tcPr>
          <w:p>
            <w:pPr>
              <w:rPr>
                <w:rFonts w:ascii="Arial"/>
                <w:sz w:val="21"/>
              </w:rPr>
            </w:pPr>
            <w:r/>
          </w:p>
          <w:p>
            <w:pPr>
              <w:ind w:firstLine="500"/>
              <w:spacing w:before="202" w:line="204" w:lineRule="auto"/>
              <w:rPr>
                <w:rFonts w:ascii="SimSun" w:hAnsi="SimSun" w:eastAsia="SimSun" w:cs="SimSun"/>
                <w:sz w:val="20"/>
                <w:szCs w:val="20"/>
              </w:rPr>
            </w:pPr>
            <w:r>
              <w:rPr>
                <w:rFonts w:ascii="SimSun" w:hAnsi="SimSun" w:eastAsia="SimSun" w:cs="SimSun"/>
                <w:sz w:val="20"/>
                <w:szCs w:val="20"/>
                <w:spacing w:val="-2"/>
              </w:rPr>
              <w:t>240.00</w:t>
            </w:r>
          </w:p>
        </w:tc>
        <w:tc>
          <w:tcPr>
            <w:tcW w:w="1110" w:type="dxa"/>
            <w:vAlign w:val="top"/>
          </w:tcPr>
          <w:p>
            <w:pPr>
              <w:rPr>
                <w:rFonts w:ascii="Arial"/>
                <w:sz w:val="21"/>
              </w:rPr>
            </w:pPr>
            <w:r/>
          </w:p>
          <w:p>
            <w:pPr>
              <w:ind w:firstLine="301"/>
              <w:spacing w:before="202" w:line="204" w:lineRule="auto"/>
              <w:rPr>
                <w:rFonts w:ascii="SimSun" w:hAnsi="SimSun" w:eastAsia="SimSun" w:cs="SimSun"/>
                <w:sz w:val="20"/>
                <w:szCs w:val="20"/>
              </w:rPr>
            </w:pPr>
            <w:r>
              <w:rPr>
                <w:rFonts w:ascii="SimSun" w:hAnsi="SimSun" w:eastAsia="SimSun" w:cs="SimSun"/>
                <w:sz w:val="20"/>
                <w:szCs w:val="20"/>
                <w:spacing w:val="-2"/>
              </w:rPr>
              <w:t>3.87%</w:t>
            </w:r>
          </w:p>
        </w:tc>
        <w:tc>
          <w:tcPr>
            <w:tcW w:w="1250" w:type="dxa"/>
            <w:vAlign w:val="top"/>
          </w:tcPr>
          <w:p>
            <w:pPr>
              <w:rPr>
                <w:rFonts w:ascii="Arial"/>
                <w:sz w:val="21"/>
              </w:rPr>
            </w:pPr>
            <w:r/>
          </w:p>
          <w:p>
            <w:pPr>
              <w:ind w:firstLine="681"/>
              <w:spacing w:before="202" w:line="204" w:lineRule="auto"/>
              <w:rPr>
                <w:rFonts w:ascii="SimSun" w:hAnsi="SimSun" w:eastAsia="SimSun" w:cs="SimSun"/>
                <w:sz w:val="20"/>
                <w:szCs w:val="20"/>
              </w:rPr>
            </w:pPr>
            <w:r>
              <w:rPr>
                <w:rFonts w:ascii="SimSun" w:hAnsi="SimSun" w:eastAsia="SimSun" w:cs="SimSun"/>
                <w:sz w:val="20"/>
                <w:szCs w:val="20"/>
                <w:spacing w:val="-2"/>
              </w:rPr>
              <w:t>51.90</w:t>
            </w:r>
          </w:p>
        </w:tc>
        <w:tc>
          <w:tcPr>
            <w:tcW w:w="1250" w:type="dxa"/>
            <w:vAlign w:val="top"/>
          </w:tcPr>
          <w:p>
            <w:pPr>
              <w:rPr>
                <w:rFonts w:ascii="Arial"/>
                <w:sz w:val="21"/>
              </w:rPr>
            </w:pPr>
            <w:r/>
          </w:p>
          <w:p>
            <w:pPr>
              <w:ind w:firstLine="369"/>
              <w:spacing w:before="202" w:line="204" w:lineRule="auto"/>
              <w:rPr>
                <w:rFonts w:ascii="SimSun" w:hAnsi="SimSun" w:eastAsia="SimSun" w:cs="SimSun"/>
                <w:sz w:val="20"/>
                <w:szCs w:val="20"/>
              </w:rPr>
            </w:pPr>
            <w:r>
              <w:rPr>
                <w:rFonts w:ascii="SimSun" w:hAnsi="SimSun" w:eastAsia="SimSun" w:cs="SimSun"/>
                <w:sz w:val="20"/>
                <w:szCs w:val="20"/>
                <w:spacing w:val="-2"/>
              </w:rPr>
              <w:t>0.15%</w:t>
            </w:r>
          </w:p>
        </w:tc>
        <w:tc>
          <w:tcPr>
            <w:tcW w:w="1450" w:type="dxa"/>
            <w:vAlign w:val="top"/>
          </w:tcPr>
          <w:p>
            <w:pPr>
              <w:rPr>
                <w:rFonts w:ascii="Arial"/>
                <w:sz w:val="21"/>
              </w:rPr>
            </w:pPr>
            <w:r/>
          </w:p>
          <w:p>
            <w:pPr>
              <w:ind w:firstLine="220"/>
              <w:spacing w:before="202" w:line="204" w:lineRule="auto"/>
              <w:rPr>
                <w:rFonts w:ascii="SimSun" w:hAnsi="SimSun" w:eastAsia="SimSun" w:cs="SimSun"/>
                <w:sz w:val="20"/>
                <w:szCs w:val="20"/>
              </w:rPr>
            </w:pPr>
            <w:r>
              <w:rPr>
                <w:rFonts w:ascii="SimSun" w:hAnsi="SimSun" w:eastAsia="SimSun" w:cs="SimSun"/>
                <w:sz w:val="20"/>
                <w:szCs w:val="20"/>
                <w:spacing w:val="-1"/>
              </w:rPr>
              <w:t>2017-05-04</w:t>
            </w:r>
          </w:p>
        </w:tc>
        <w:tc>
          <w:tcPr>
            <w:tcW w:w="1689" w:type="dxa"/>
            <w:vAlign w:val="top"/>
          </w:tcPr>
          <w:p>
            <w:pPr>
              <w:rPr>
                <w:rFonts w:ascii="Arial"/>
                <w:sz w:val="21"/>
              </w:rPr>
            </w:pPr>
            <w:r/>
          </w:p>
          <w:p>
            <w:pPr>
              <w:ind w:firstLine="440"/>
              <w:spacing w:before="170" w:line="204" w:lineRule="auto"/>
              <w:rPr>
                <w:rFonts w:ascii="SimSun" w:hAnsi="SimSun" w:eastAsia="SimSun" w:cs="SimSun"/>
                <w:sz w:val="20"/>
                <w:szCs w:val="20"/>
              </w:rPr>
            </w:pPr>
            <w:r>
              <w:rPr>
                <w:rFonts w:ascii="SimSun" w:hAnsi="SimSun" w:eastAsia="SimSun" w:cs="SimSun"/>
                <w:sz w:val="20"/>
                <w:szCs w:val="20"/>
                <w:spacing w:val="-2"/>
              </w:rPr>
              <w:t>水桶押金</w:t>
            </w:r>
          </w:p>
        </w:tc>
      </w:tr>
      <w:tr>
        <w:trPr>
          <w:trHeight w:val="510" w:hRule="atLeast"/>
        </w:trPr>
        <w:tc>
          <w:tcPr>
            <w:tcW w:w="400" w:type="dxa"/>
            <w:vAlign w:val="top"/>
          </w:tcPr>
          <w:p>
            <w:pPr>
              <w:ind w:firstLine="147"/>
              <w:spacing w:before="254" w:line="204" w:lineRule="auto"/>
              <w:rPr>
                <w:rFonts w:ascii="SimSun" w:hAnsi="SimSun" w:eastAsia="SimSun" w:cs="SimSun"/>
                <w:sz w:val="20"/>
                <w:szCs w:val="20"/>
              </w:rPr>
            </w:pPr>
            <w:r>
              <w:rPr>
                <w:rFonts w:ascii="SimSun" w:hAnsi="SimSun" w:eastAsia="SimSun" w:cs="SimSun"/>
                <w:sz w:val="20"/>
                <w:szCs w:val="20"/>
              </w:rPr>
              <w:t>4</w:t>
            </w:r>
          </w:p>
        </w:tc>
        <w:tc>
          <w:tcPr>
            <w:tcW w:w="2130" w:type="dxa"/>
            <w:vAlign w:val="top"/>
          </w:tcPr>
          <w:p>
            <w:pPr>
              <w:ind w:firstLine="757"/>
              <w:spacing w:before="201" w:line="204" w:lineRule="auto"/>
              <w:rPr>
                <w:rFonts w:ascii="SimSun" w:hAnsi="SimSun" w:eastAsia="SimSun" w:cs="SimSun"/>
                <w:sz w:val="20"/>
                <w:szCs w:val="20"/>
              </w:rPr>
            </w:pPr>
            <w:r>
              <w:rPr>
                <w:rFonts w:ascii="SimSun" w:hAnsi="SimSun" w:eastAsia="SimSun" w:cs="SimSun"/>
                <w:sz w:val="20"/>
                <w:szCs w:val="20"/>
                <w:spacing w:val="-2"/>
              </w:rPr>
              <w:t>赵国粮</w:t>
            </w:r>
          </w:p>
        </w:tc>
        <w:tc>
          <w:tcPr>
            <w:tcW w:w="1180" w:type="dxa"/>
            <w:vAlign w:val="top"/>
          </w:tcPr>
          <w:p>
            <w:pPr>
              <w:ind w:firstLine="496"/>
              <w:spacing w:before="274" w:line="204" w:lineRule="auto"/>
              <w:rPr>
                <w:rFonts w:ascii="SimSun" w:hAnsi="SimSun" w:eastAsia="SimSun" w:cs="SimSun"/>
                <w:sz w:val="20"/>
                <w:szCs w:val="20"/>
              </w:rPr>
            </w:pPr>
            <w:r>
              <w:rPr>
                <w:rFonts w:ascii="SimSun" w:hAnsi="SimSun" w:eastAsia="SimSun" w:cs="SimSun"/>
                <w:sz w:val="20"/>
                <w:szCs w:val="20"/>
                <w:spacing w:val="-1"/>
              </w:rPr>
              <w:t>420.00</w:t>
            </w:r>
          </w:p>
        </w:tc>
        <w:tc>
          <w:tcPr>
            <w:tcW w:w="1110" w:type="dxa"/>
            <w:vAlign w:val="top"/>
          </w:tcPr>
          <w:p>
            <w:pPr>
              <w:ind w:firstLine="299"/>
              <w:spacing w:before="274" w:line="204" w:lineRule="auto"/>
              <w:rPr>
                <w:rFonts w:ascii="SimSun" w:hAnsi="SimSun" w:eastAsia="SimSun" w:cs="SimSun"/>
                <w:sz w:val="20"/>
                <w:szCs w:val="20"/>
              </w:rPr>
            </w:pPr>
            <w:r>
              <w:rPr>
                <w:rFonts w:ascii="SimSun" w:hAnsi="SimSun" w:eastAsia="SimSun" w:cs="SimSun"/>
                <w:sz w:val="20"/>
                <w:szCs w:val="20"/>
                <w:spacing w:val="-2"/>
              </w:rPr>
              <w:t>6.78%</w:t>
            </w:r>
          </w:p>
        </w:tc>
        <w:tc>
          <w:tcPr>
            <w:tcW w:w="1250" w:type="dxa"/>
            <w:vAlign w:val="top"/>
          </w:tcPr>
          <w:p>
            <w:pPr>
              <w:ind w:firstLine="779"/>
              <w:spacing w:before="184" w:line="204" w:lineRule="auto"/>
              <w:rPr>
                <w:rFonts w:ascii="SimSun" w:hAnsi="SimSun" w:eastAsia="SimSun" w:cs="SimSun"/>
                <w:sz w:val="20"/>
                <w:szCs w:val="20"/>
              </w:rPr>
            </w:pPr>
            <w:r>
              <w:rPr>
                <w:rFonts w:ascii="SimSun" w:hAnsi="SimSun" w:eastAsia="SimSun" w:cs="SimSun"/>
                <w:sz w:val="20"/>
                <w:szCs w:val="20"/>
                <w:spacing w:val="-2"/>
              </w:rPr>
              <w:t>0.00</w:t>
            </w:r>
          </w:p>
        </w:tc>
        <w:tc>
          <w:tcPr>
            <w:tcW w:w="1250" w:type="dxa"/>
            <w:vAlign w:val="top"/>
          </w:tcPr>
          <w:p>
            <w:pPr>
              <w:ind w:firstLine="516"/>
              <w:spacing w:before="274" w:line="204" w:lineRule="auto"/>
              <w:rPr>
                <w:rFonts w:ascii="SimSun" w:hAnsi="SimSun" w:eastAsia="SimSun" w:cs="SimSun"/>
                <w:sz w:val="20"/>
                <w:szCs w:val="20"/>
              </w:rPr>
            </w:pPr>
            <w:r>
              <w:rPr>
                <w:rFonts w:ascii="SimSun" w:hAnsi="SimSun" w:eastAsia="SimSun" w:cs="SimSun"/>
                <w:sz w:val="20"/>
                <w:szCs w:val="20"/>
                <w:spacing w:val="-2"/>
              </w:rPr>
              <w:t>O%</w:t>
            </w:r>
          </w:p>
        </w:tc>
        <w:tc>
          <w:tcPr>
            <w:tcW w:w="1450" w:type="dxa"/>
            <w:vAlign w:val="top"/>
          </w:tcPr>
          <w:p>
            <w:pPr>
              <w:ind w:firstLine="220"/>
              <w:spacing w:before="254" w:line="204" w:lineRule="auto"/>
              <w:rPr>
                <w:rFonts w:ascii="SimSun" w:hAnsi="SimSun" w:eastAsia="SimSun" w:cs="SimSun"/>
                <w:sz w:val="20"/>
                <w:szCs w:val="20"/>
              </w:rPr>
            </w:pPr>
            <w:r>
              <w:rPr>
                <w:rFonts w:ascii="SimSun" w:hAnsi="SimSun" w:eastAsia="SimSun" w:cs="SimSun"/>
                <w:sz w:val="20"/>
                <w:szCs w:val="20"/>
                <w:spacing w:val="-1"/>
              </w:rPr>
              <w:t>2019-12-12</w:t>
            </w:r>
          </w:p>
        </w:tc>
        <w:tc>
          <w:tcPr>
            <w:tcW w:w="1689" w:type="dxa"/>
            <w:vAlign w:val="top"/>
          </w:tcPr>
          <w:p>
            <w:pPr>
              <w:ind w:firstLine="639"/>
              <w:spacing w:before="221" w:line="204" w:lineRule="auto"/>
              <w:rPr>
                <w:rFonts w:ascii="SimSun" w:hAnsi="SimSun" w:eastAsia="SimSun" w:cs="SimSun"/>
                <w:sz w:val="20"/>
                <w:szCs w:val="20"/>
              </w:rPr>
            </w:pPr>
            <w:r>
              <w:rPr>
                <w:rFonts w:ascii="SimSun" w:hAnsi="SimSun" w:eastAsia="SimSun" w:cs="SimSun"/>
                <w:sz w:val="20"/>
                <w:szCs w:val="20"/>
                <w:spacing w:val="-3"/>
              </w:rPr>
              <w:t>社保</w:t>
            </w:r>
          </w:p>
        </w:tc>
      </w:tr>
      <w:tr>
        <w:trPr>
          <w:trHeight w:val="510" w:hRule="atLeast"/>
        </w:trPr>
        <w:tc>
          <w:tcPr>
            <w:tcW w:w="400" w:type="dxa"/>
            <w:vAlign w:val="top"/>
          </w:tcPr>
          <w:p>
            <w:pPr>
              <w:ind w:firstLine="151"/>
              <w:spacing w:before="256" w:line="204" w:lineRule="auto"/>
              <w:rPr>
                <w:rFonts w:ascii="SimSun" w:hAnsi="SimSun" w:eastAsia="SimSun" w:cs="SimSun"/>
                <w:sz w:val="20"/>
                <w:szCs w:val="20"/>
              </w:rPr>
            </w:pPr>
            <w:r>
              <w:rPr>
                <w:rFonts w:ascii="SimSun" w:hAnsi="SimSun" w:eastAsia="SimSun" w:cs="SimSun"/>
                <w:sz w:val="20"/>
                <w:szCs w:val="20"/>
              </w:rPr>
              <w:t>5</w:t>
            </w:r>
          </w:p>
        </w:tc>
        <w:tc>
          <w:tcPr>
            <w:tcW w:w="2130" w:type="dxa"/>
            <w:vAlign w:val="top"/>
          </w:tcPr>
          <w:p>
            <w:pPr>
              <w:ind w:firstLine="757"/>
              <w:spacing w:before="191" w:line="204" w:lineRule="auto"/>
              <w:rPr>
                <w:rFonts w:ascii="SimSun" w:hAnsi="SimSun" w:eastAsia="SimSun" w:cs="SimSun"/>
                <w:sz w:val="20"/>
                <w:szCs w:val="20"/>
              </w:rPr>
            </w:pPr>
            <w:r>
              <w:rPr>
                <w:rFonts w:ascii="SimSun" w:hAnsi="SimSun" w:eastAsia="SimSun" w:cs="SimSun"/>
                <w:sz w:val="20"/>
                <w:szCs w:val="20"/>
                <w:spacing w:val="-2"/>
              </w:rPr>
              <w:t>孟海兰</w:t>
            </w:r>
          </w:p>
        </w:tc>
        <w:tc>
          <w:tcPr>
            <w:tcW w:w="1180" w:type="dxa"/>
            <w:vAlign w:val="top"/>
          </w:tcPr>
          <w:p>
            <w:pPr>
              <w:ind w:firstLine="301"/>
              <w:spacing w:before="254" w:line="204" w:lineRule="auto"/>
              <w:rPr>
                <w:rFonts w:ascii="SimSun" w:hAnsi="SimSun" w:eastAsia="SimSun" w:cs="SimSun"/>
                <w:sz w:val="20"/>
                <w:szCs w:val="20"/>
              </w:rPr>
            </w:pPr>
            <w:r>
              <w:rPr>
                <w:rFonts w:ascii="SimSun" w:hAnsi="SimSun" w:eastAsia="SimSun" w:cs="SimSun"/>
                <w:sz w:val="20"/>
                <w:szCs w:val="20"/>
                <w:spacing w:val="-2"/>
              </w:rPr>
              <w:t>5,200.00</w:t>
            </w:r>
          </w:p>
        </w:tc>
        <w:tc>
          <w:tcPr>
            <w:tcW w:w="1110" w:type="dxa"/>
            <w:vAlign w:val="top"/>
          </w:tcPr>
          <w:p>
            <w:pPr>
              <w:ind w:firstLine="248"/>
              <w:spacing w:before="184" w:line="204" w:lineRule="auto"/>
              <w:rPr>
                <w:rFonts w:ascii="SimSun" w:hAnsi="SimSun" w:eastAsia="SimSun" w:cs="SimSun"/>
                <w:sz w:val="20"/>
                <w:szCs w:val="20"/>
              </w:rPr>
            </w:pPr>
            <w:r>
              <w:rPr>
                <w:rFonts w:ascii="SimSun" w:hAnsi="SimSun" w:eastAsia="SimSun" w:cs="SimSun"/>
                <w:sz w:val="20"/>
                <w:szCs w:val="20"/>
                <w:spacing w:val="-2"/>
              </w:rPr>
              <w:t>83.91%</w:t>
            </w:r>
          </w:p>
        </w:tc>
        <w:tc>
          <w:tcPr>
            <w:tcW w:w="1250" w:type="dxa"/>
            <w:vAlign w:val="top"/>
          </w:tcPr>
          <w:p>
            <w:pPr>
              <w:ind w:firstLine="281"/>
              <w:spacing w:before="254" w:line="204" w:lineRule="auto"/>
              <w:rPr>
                <w:rFonts w:ascii="SimSun" w:hAnsi="SimSun" w:eastAsia="SimSun" w:cs="SimSun"/>
                <w:sz w:val="20"/>
                <w:szCs w:val="20"/>
              </w:rPr>
            </w:pPr>
            <w:r>
              <w:rPr>
                <w:rFonts w:ascii="SimSun" w:hAnsi="SimSun" w:eastAsia="SimSun" w:cs="SimSun"/>
                <w:sz w:val="20"/>
                <w:szCs w:val="20"/>
                <w:spacing w:val="-2"/>
              </w:rPr>
              <w:t>33,800.00</w:t>
            </w:r>
          </w:p>
        </w:tc>
        <w:tc>
          <w:tcPr>
            <w:tcW w:w="1250" w:type="dxa"/>
            <w:vAlign w:val="top"/>
          </w:tcPr>
          <w:p>
            <w:pPr>
              <w:ind w:firstLine="318"/>
              <w:spacing w:before="254" w:line="204" w:lineRule="auto"/>
              <w:rPr>
                <w:rFonts w:ascii="SimSun" w:hAnsi="SimSun" w:eastAsia="SimSun" w:cs="SimSun"/>
                <w:sz w:val="20"/>
                <w:szCs w:val="20"/>
              </w:rPr>
            </w:pPr>
            <w:r>
              <w:rPr>
                <w:rFonts w:ascii="SimSun" w:hAnsi="SimSun" w:eastAsia="SimSun" w:cs="SimSun"/>
                <w:sz w:val="20"/>
                <w:szCs w:val="20"/>
                <w:spacing w:val="-2"/>
              </w:rPr>
              <w:t>98.39%</w:t>
            </w:r>
          </w:p>
        </w:tc>
        <w:tc>
          <w:tcPr>
            <w:tcW w:w="1450" w:type="dxa"/>
            <w:vAlign w:val="top"/>
          </w:tcPr>
          <w:p>
            <w:pPr>
              <w:ind w:firstLine="220"/>
              <w:spacing w:before="254" w:line="204" w:lineRule="auto"/>
              <w:rPr>
                <w:rFonts w:ascii="SimSun" w:hAnsi="SimSun" w:eastAsia="SimSun" w:cs="SimSun"/>
                <w:sz w:val="20"/>
                <w:szCs w:val="20"/>
              </w:rPr>
            </w:pPr>
            <w:r>
              <w:rPr>
                <w:rFonts w:ascii="SimSun" w:hAnsi="SimSun" w:eastAsia="SimSun" w:cs="SimSun"/>
                <w:sz w:val="20"/>
                <w:szCs w:val="20"/>
                <w:spacing w:val="-1"/>
              </w:rPr>
              <w:t>2020-01-27</w:t>
            </w:r>
          </w:p>
        </w:tc>
        <w:tc>
          <w:tcPr>
            <w:tcW w:w="1689" w:type="dxa"/>
            <w:vAlign w:val="top"/>
          </w:tcPr>
          <w:p>
            <w:pPr>
              <w:ind w:firstLine="141"/>
              <w:spacing w:before="211" w:line="204" w:lineRule="auto"/>
              <w:rPr>
                <w:rFonts w:ascii="SimSun" w:hAnsi="SimSun" w:eastAsia="SimSun" w:cs="SimSun"/>
                <w:sz w:val="20"/>
                <w:szCs w:val="20"/>
              </w:rPr>
            </w:pPr>
            <w:r>
              <w:rPr>
                <w:rFonts w:ascii="SimSun" w:hAnsi="SimSun" w:eastAsia="SimSun" w:cs="SimSun"/>
                <w:sz w:val="20"/>
                <w:szCs w:val="20"/>
                <w:spacing w:val="-2"/>
              </w:rPr>
              <w:t>办公室房租押金</w:t>
            </w:r>
          </w:p>
        </w:tc>
      </w:tr>
      <w:tr>
        <w:trPr>
          <w:trHeight w:val="510" w:hRule="atLeast"/>
        </w:trPr>
        <w:tc>
          <w:tcPr>
            <w:tcW w:w="400" w:type="dxa"/>
            <w:vAlign w:val="top"/>
          </w:tcPr>
          <w:p>
            <w:pPr>
              <w:ind w:firstLine="149"/>
              <w:spacing w:before="264" w:line="204" w:lineRule="auto"/>
              <w:rPr>
                <w:rFonts w:ascii="SimSun" w:hAnsi="SimSun" w:eastAsia="SimSun" w:cs="SimSun"/>
                <w:sz w:val="20"/>
                <w:szCs w:val="20"/>
              </w:rPr>
            </w:pPr>
            <w:r>
              <w:rPr>
                <w:rFonts w:ascii="SimSun" w:hAnsi="SimSun" w:eastAsia="SimSun" w:cs="SimSun"/>
                <w:sz w:val="20"/>
                <w:szCs w:val="20"/>
              </w:rPr>
              <w:t>6</w:t>
            </w:r>
          </w:p>
        </w:tc>
        <w:tc>
          <w:tcPr>
            <w:tcW w:w="2130" w:type="dxa"/>
            <w:vAlign w:val="top"/>
          </w:tcPr>
          <w:p>
            <w:pPr>
              <w:ind w:firstLine="768"/>
              <w:spacing w:before="201" w:line="204" w:lineRule="auto"/>
              <w:rPr>
                <w:rFonts w:ascii="SimSun" w:hAnsi="SimSun" w:eastAsia="SimSun" w:cs="SimSun"/>
                <w:sz w:val="20"/>
                <w:szCs w:val="20"/>
              </w:rPr>
            </w:pPr>
            <w:r>
              <w:rPr>
                <w:rFonts w:ascii="SimSun" w:hAnsi="SimSun" w:eastAsia="SimSun" w:cs="SimSun"/>
                <w:sz w:val="20"/>
                <w:szCs w:val="20"/>
                <w:spacing w:val="-5"/>
              </w:rPr>
              <w:t>陈雪萍</w:t>
            </w:r>
          </w:p>
        </w:tc>
        <w:tc>
          <w:tcPr>
            <w:tcW w:w="1180" w:type="dxa"/>
            <w:vAlign w:val="top"/>
          </w:tcPr>
          <w:p>
            <w:pPr>
              <w:ind w:firstLine="699"/>
              <w:spacing w:before="184" w:line="204" w:lineRule="auto"/>
              <w:rPr>
                <w:rFonts w:ascii="SimSun" w:hAnsi="SimSun" w:eastAsia="SimSun" w:cs="SimSun"/>
                <w:sz w:val="20"/>
                <w:szCs w:val="20"/>
              </w:rPr>
            </w:pPr>
            <w:r>
              <w:rPr>
                <w:rFonts w:ascii="SimSun" w:hAnsi="SimSun" w:eastAsia="SimSun" w:cs="SimSun"/>
                <w:sz w:val="20"/>
                <w:szCs w:val="20"/>
                <w:spacing w:val="-2"/>
              </w:rPr>
              <w:t>0.00</w:t>
            </w:r>
          </w:p>
        </w:tc>
        <w:tc>
          <w:tcPr>
            <w:tcW w:w="1110" w:type="dxa"/>
            <w:vAlign w:val="top"/>
          </w:tcPr>
          <w:p>
            <w:pPr>
              <w:ind w:firstLine="447"/>
              <w:spacing w:before="184" w:line="204" w:lineRule="auto"/>
              <w:rPr>
                <w:rFonts w:ascii="SimSun" w:hAnsi="SimSun" w:eastAsia="SimSun" w:cs="SimSun"/>
                <w:sz w:val="20"/>
                <w:szCs w:val="20"/>
              </w:rPr>
            </w:pPr>
            <w:r>
              <w:rPr>
                <w:rFonts w:ascii="SimSun" w:hAnsi="SimSun" w:eastAsia="SimSun" w:cs="SimSun"/>
                <w:sz w:val="20"/>
                <w:szCs w:val="20"/>
                <w:spacing w:val="-2"/>
              </w:rPr>
              <w:t>O%</w:t>
            </w:r>
          </w:p>
        </w:tc>
        <w:tc>
          <w:tcPr>
            <w:tcW w:w="1250" w:type="dxa"/>
            <w:vAlign w:val="top"/>
          </w:tcPr>
          <w:p>
            <w:pPr>
              <w:ind w:firstLine="581"/>
              <w:spacing w:before="254" w:line="204" w:lineRule="auto"/>
              <w:rPr>
                <w:rFonts w:ascii="SimSun" w:hAnsi="SimSun" w:eastAsia="SimSun" w:cs="SimSun"/>
                <w:sz w:val="20"/>
                <w:szCs w:val="20"/>
              </w:rPr>
            </w:pPr>
            <w:r>
              <w:rPr>
                <w:rFonts w:ascii="SimSun" w:hAnsi="SimSun" w:eastAsia="SimSun" w:cs="SimSun"/>
                <w:sz w:val="20"/>
                <w:szCs w:val="20"/>
                <w:spacing w:val="-2"/>
              </w:rPr>
              <w:t>500.00</w:t>
            </w:r>
          </w:p>
        </w:tc>
        <w:tc>
          <w:tcPr>
            <w:tcW w:w="1250" w:type="dxa"/>
            <w:vAlign w:val="top"/>
          </w:tcPr>
          <w:p>
            <w:pPr>
              <w:ind w:firstLine="382"/>
              <w:spacing w:before="274" w:line="204" w:lineRule="auto"/>
              <w:rPr>
                <w:rFonts w:ascii="SimSun" w:hAnsi="SimSun" w:eastAsia="SimSun" w:cs="SimSun"/>
                <w:sz w:val="20"/>
                <w:szCs w:val="20"/>
              </w:rPr>
            </w:pPr>
            <w:r>
              <w:rPr>
                <w:rFonts w:ascii="SimSun" w:hAnsi="SimSun" w:eastAsia="SimSun" w:cs="SimSun"/>
                <w:sz w:val="20"/>
                <w:szCs w:val="20"/>
                <w:spacing w:val="-4"/>
              </w:rPr>
              <w:t>1.46%</w:t>
            </w:r>
          </w:p>
        </w:tc>
        <w:tc>
          <w:tcPr>
            <w:tcW w:w="1450" w:type="dxa"/>
            <w:vAlign w:val="top"/>
          </w:tcPr>
          <w:p>
            <w:pPr>
              <w:ind w:firstLine="220"/>
              <w:spacing w:before="254" w:line="204" w:lineRule="auto"/>
              <w:rPr>
                <w:rFonts w:ascii="SimSun" w:hAnsi="SimSun" w:eastAsia="SimSun" w:cs="SimSun"/>
                <w:sz w:val="20"/>
                <w:szCs w:val="20"/>
              </w:rPr>
            </w:pPr>
            <w:r>
              <w:rPr>
                <w:rFonts w:ascii="SimSun" w:hAnsi="SimSun" w:eastAsia="SimSun" w:cs="SimSun"/>
                <w:sz w:val="20"/>
                <w:szCs w:val="20"/>
                <w:spacing w:val="-1"/>
              </w:rPr>
              <w:t>2020-10-10</w:t>
            </w:r>
          </w:p>
        </w:tc>
        <w:tc>
          <w:tcPr>
            <w:tcW w:w="1689" w:type="dxa"/>
            <w:vAlign w:val="top"/>
          </w:tcPr>
          <w:p>
            <w:pPr>
              <w:ind w:firstLine="137"/>
              <w:spacing w:before="221" w:line="204" w:lineRule="auto"/>
              <w:rPr>
                <w:rFonts w:ascii="SimSun" w:hAnsi="SimSun" w:eastAsia="SimSun" w:cs="SimSun"/>
                <w:sz w:val="20"/>
                <w:szCs w:val="20"/>
              </w:rPr>
            </w:pPr>
            <w:r>
              <w:rPr>
                <w:rFonts w:ascii="SimSun" w:hAnsi="SimSun" w:eastAsia="SimSun" w:cs="SimSun"/>
                <w:sz w:val="20"/>
                <w:szCs w:val="20"/>
                <w:spacing w:val="-1"/>
              </w:rPr>
              <w:t>远望项目差旅费</w:t>
            </w:r>
          </w:p>
        </w:tc>
      </w:tr>
      <w:tr>
        <w:trPr>
          <w:trHeight w:val="530" w:hRule="atLeast"/>
        </w:trPr>
        <w:tc>
          <w:tcPr>
            <w:tcW w:w="2530" w:type="dxa"/>
            <w:vAlign w:val="top"/>
            <w:gridSpan w:val="2"/>
          </w:tcPr>
          <w:p>
            <w:pPr>
              <w:ind w:firstLine="1058"/>
              <w:spacing w:before="241" w:line="204" w:lineRule="auto"/>
              <w:rPr>
                <w:rFonts w:ascii="SimSun" w:hAnsi="SimSun" w:eastAsia="SimSun" w:cs="SimSun"/>
                <w:sz w:val="20"/>
                <w:szCs w:val="20"/>
              </w:rPr>
            </w:pPr>
            <w:r>
              <w:rPr>
                <w:rFonts w:ascii="SimSun" w:hAnsi="SimSun" w:eastAsia="SimSun" w:cs="SimSun"/>
                <w:sz w:val="20"/>
                <w:szCs w:val="20"/>
                <w:spacing w:val="-3"/>
              </w:rPr>
              <w:t>合计</w:t>
            </w:r>
          </w:p>
        </w:tc>
        <w:tc>
          <w:tcPr>
            <w:tcW w:w="1180" w:type="dxa"/>
            <w:vAlign w:val="top"/>
          </w:tcPr>
          <w:p>
            <w:pPr>
              <w:ind w:firstLine="299"/>
              <w:spacing w:before="193" w:line="204" w:lineRule="auto"/>
              <w:rPr>
                <w:rFonts w:ascii="SimSun" w:hAnsi="SimSun" w:eastAsia="SimSun" w:cs="SimSun"/>
                <w:sz w:val="20"/>
                <w:szCs w:val="20"/>
              </w:rPr>
            </w:pPr>
            <w:r>
              <w:rPr>
                <w:rFonts w:ascii="SimSun" w:hAnsi="SimSun" w:eastAsia="SimSun" w:cs="SimSun"/>
                <w:sz w:val="20"/>
                <w:szCs w:val="20"/>
                <w:spacing w:val="-2"/>
              </w:rPr>
              <w:t>6,196.90</w:t>
            </w:r>
          </w:p>
        </w:tc>
        <w:tc>
          <w:tcPr>
            <w:tcW w:w="1110" w:type="dxa"/>
            <w:vAlign w:val="top"/>
          </w:tcPr>
          <w:p>
            <w:pPr>
              <w:ind w:firstLine="362"/>
              <w:spacing w:before="284" w:line="204" w:lineRule="auto"/>
              <w:rPr>
                <w:rFonts w:ascii="SimSun" w:hAnsi="SimSun" w:eastAsia="SimSun" w:cs="SimSun"/>
                <w:sz w:val="20"/>
                <w:szCs w:val="20"/>
              </w:rPr>
            </w:pPr>
            <w:r>
              <w:rPr>
                <w:rFonts w:ascii="SimSun" w:hAnsi="SimSun" w:eastAsia="SimSun" w:cs="SimSun"/>
                <w:sz w:val="20"/>
                <w:szCs w:val="20"/>
                <w:spacing w:val="-5"/>
              </w:rPr>
              <w:t>100%</w:t>
            </w:r>
          </w:p>
        </w:tc>
        <w:tc>
          <w:tcPr>
            <w:tcW w:w="1250" w:type="dxa"/>
            <w:vAlign w:val="top"/>
          </w:tcPr>
          <w:p>
            <w:pPr>
              <w:ind w:firstLine="281"/>
              <w:spacing w:before="263" w:line="204" w:lineRule="auto"/>
              <w:rPr>
                <w:rFonts w:ascii="SimSun" w:hAnsi="SimSun" w:eastAsia="SimSun" w:cs="SimSun"/>
                <w:sz w:val="20"/>
                <w:szCs w:val="20"/>
              </w:rPr>
            </w:pPr>
            <w:r>
              <w:rPr>
                <w:rFonts w:ascii="SimSun" w:hAnsi="SimSun" w:eastAsia="SimSun" w:cs="SimSun"/>
                <w:sz w:val="20"/>
                <w:szCs w:val="20"/>
                <w:spacing w:val="-2"/>
              </w:rPr>
              <w:t>34,351.90</w:t>
            </w:r>
          </w:p>
        </w:tc>
        <w:tc>
          <w:tcPr>
            <w:tcW w:w="1250" w:type="dxa"/>
            <w:vAlign w:val="top"/>
          </w:tcPr>
          <w:p>
            <w:pPr>
              <w:ind w:firstLine="432"/>
              <w:spacing w:before="194" w:line="204" w:lineRule="auto"/>
              <w:rPr>
                <w:rFonts w:ascii="SimSun" w:hAnsi="SimSun" w:eastAsia="SimSun" w:cs="SimSun"/>
                <w:sz w:val="20"/>
                <w:szCs w:val="20"/>
              </w:rPr>
            </w:pPr>
            <w:r>
              <w:rPr>
                <w:rFonts w:ascii="SimSun" w:hAnsi="SimSun" w:eastAsia="SimSun" w:cs="SimSun"/>
                <w:sz w:val="20"/>
                <w:szCs w:val="20"/>
                <w:spacing w:val="-5"/>
              </w:rPr>
              <w:t>100%</w:t>
            </w:r>
          </w:p>
        </w:tc>
        <w:tc>
          <w:tcPr>
            <w:tcW w:w="1450" w:type="dxa"/>
            <w:vAlign w:val="top"/>
          </w:tcPr>
          <w:p>
            <w:pPr>
              <w:rPr>
                <w:rFonts w:ascii="Arial"/>
                <w:sz w:val="21"/>
              </w:rPr>
            </w:pPr>
            <w:r/>
          </w:p>
        </w:tc>
        <w:tc>
          <w:tcPr>
            <w:tcW w:w="1689" w:type="dxa"/>
            <w:vAlign w:val="top"/>
          </w:tcPr>
          <w:p>
            <w:pPr>
              <w:rPr>
                <w:rFonts w:ascii="Arial"/>
                <w:sz w:val="21"/>
              </w:rPr>
            </w:pPr>
            <w:r/>
          </w:p>
        </w:tc>
      </w:tr>
    </w:tbl>
    <w:p>
      <w:pPr>
        <w:ind w:firstLine="1461"/>
        <w:spacing w:before="247" w:line="204" w:lineRule="auto"/>
        <w:rPr>
          <w:rFonts w:ascii="SimSun" w:hAnsi="SimSun" w:eastAsia="SimSun" w:cs="SimSun"/>
          <w:sz w:val="20"/>
          <w:szCs w:val="20"/>
        </w:rPr>
      </w:pPr>
      <w:r>
        <w:rPr>
          <w:rFonts w:ascii="SimSun" w:hAnsi="SimSun" w:eastAsia="SimSun" w:cs="SimSun"/>
          <w:sz w:val="20"/>
          <w:szCs w:val="20"/>
          <w:spacing w:val="7"/>
        </w:rPr>
        <w:t>3、存货</w:t>
      </w:r>
    </w:p>
    <w:p>
      <w:pPr>
        <w:spacing w:line="41" w:lineRule="exact"/>
        <w:rPr/>
      </w:pPr>
      <w:r/>
    </w:p>
    <w:tbl>
      <w:tblPr>
        <w:tblStyle w:val="2"/>
        <w:tblW w:w="10200" w:type="dxa"/>
        <w:tblInd w:w="10"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2460"/>
        <w:gridCol w:w="1960"/>
        <w:gridCol w:w="2070"/>
        <w:gridCol w:w="1850"/>
        <w:gridCol w:w="1860"/>
      </w:tblGrid>
      <w:tr>
        <w:trPr>
          <w:trHeight w:val="510" w:hRule="atLeast"/>
        </w:trPr>
        <w:tc>
          <w:tcPr>
            <w:tcW w:w="2460" w:type="dxa"/>
            <w:vAlign w:val="top"/>
          </w:tcPr>
          <w:p>
            <w:pPr>
              <w:ind w:firstLine="807"/>
              <w:spacing w:before="200" w:line="204" w:lineRule="auto"/>
              <w:rPr>
                <w:rFonts w:ascii="SimSun" w:hAnsi="SimSun" w:eastAsia="SimSun" w:cs="SimSun"/>
                <w:sz w:val="21"/>
                <w:szCs w:val="21"/>
              </w:rPr>
            </w:pPr>
            <w:r>
              <w:rPr>
                <w:rFonts w:ascii="SimSun" w:hAnsi="SimSun" w:eastAsia="SimSun" w:cs="SimSun"/>
                <w:sz w:val="21"/>
                <w:szCs w:val="21"/>
                <w:spacing w:val="-2"/>
              </w:rPr>
              <w:t>存货种类</w:t>
            </w:r>
          </w:p>
        </w:tc>
        <w:tc>
          <w:tcPr>
            <w:tcW w:w="1960" w:type="dxa"/>
            <w:vAlign w:val="top"/>
          </w:tcPr>
          <w:p>
            <w:pPr>
              <w:ind w:firstLine="349"/>
              <w:spacing w:before="200" w:line="204" w:lineRule="auto"/>
              <w:rPr>
                <w:rFonts w:ascii="SimSun" w:hAnsi="SimSun" w:eastAsia="SimSun" w:cs="SimSun"/>
                <w:sz w:val="21"/>
                <w:szCs w:val="21"/>
              </w:rPr>
            </w:pPr>
            <w:r>
              <w:rPr>
                <w:rFonts w:ascii="SimSun" w:hAnsi="SimSun" w:eastAsia="SimSun" w:cs="SimSun"/>
                <w:sz w:val="21"/>
                <w:szCs w:val="21"/>
                <w:spacing w:val="-2"/>
              </w:rPr>
              <w:t>年初账面余额</w:t>
            </w:r>
          </w:p>
        </w:tc>
        <w:tc>
          <w:tcPr>
            <w:tcW w:w="2070" w:type="dxa"/>
            <w:vAlign w:val="top"/>
          </w:tcPr>
          <w:p>
            <w:pPr>
              <w:ind w:firstLine="499"/>
              <w:spacing w:before="200" w:line="204" w:lineRule="auto"/>
              <w:rPr>
                <w:rFonts w:ascii="SimSun" w:hAnsi="SimSun" w:eastAsia="SimSun" w:cs="SimSun"/>
                <w:sz w:val="21"/>
                <w:szCs w:val="21"/>
              </w:rPr>
            </w:pPr>
            <w:r>
              <w:rPr>
                <w:rFonts w:ascii="SimSun" w:hAnsi="SimSun" w:eastAsia="SimSun" w:cs="SimSun"/>
                <w:sz w:val="21"/>
                <w:szCs w:val="21"/>
                <w:spacing w:val="-2"/>
              </w:rPr>
              <w:t>本年增加额</w:t>
            </w:r>
          </w:p>
        </w:tc>
        <w:tc>
          <w:tcPr>
            <w:tcW w:w="1850" w:type="dxa"/>
            <w:vAlign w:val="top"/>
          </w:tcPr>
          <w:p>
            <w:pPr>
              <w:ind w:firstLine="399"/>
              <w:spacing w:before="150" w:line="204" w:lineRule="auto"/>
              <w:rPr>
                <w:rFonts w:ascii="SimSun" w:hAnsi="SimSun" w:eastAsia="SimSun" w:cs="SimSun"/>
                <w:sz w:val="21"/>
                <w:szCs w:val="21"/>
              </w:rPr>
            </w:pPr>
            <w:r>
              <w:rPr>
                <w:rFonts w:ascii="SimSun" w:hAnsi="SimSun" w:eastAsia="SimSun" w:cs="SimSun"/>
                <w:sz w:val="21"/>
                <w:szCs w:val="21"/>
                <w:spacing w:val="-2"/>
              </w:rPr>
              <w:t>本年减少额</w:t>
            </w:r>
          </w:p>
        </w:tc>
        <w:tc>
          <w:tcPr>
            <w:tcW w:w="1860" w:type="dxa"/>
            <w:vAlign w:val="top"/>
          </w:tcPr>
          <w:p>
            <w:pPr>
              <w:ind w:firstLine="519"/>
              <w:spacing w:before="210" w:line="204" w:lineRule="auto"/>
              <w:rPr>
                <w:rFonts w:ascii="SimSun" w:hAnsi="SimSun" w:eastAsia="SimSun" w:cs="SimSun"/>
                <w:sz w:val="21"/>
                <w:szCs w:val="21"/>
              </w:rPr>
            </w:pPr>
            <w:r>
              <w:rPr>
                <w:rFonts w:ascii="SimSun" w:hAnsi="SimSun" w:eastAsia="SimSun" w:cs="SimSun"/>
                <w:sz w:val="21"/>
                <w:szCs w:val="21"/>
                <w:spacing w:val="-2"/>
              </w:rPr>
              <w:t>年末账面余额</w:t>
            </w:r>
          </w:p>
        </w:tc>
      </w:tr>
      <w:tr>
        <w:trPr>
          <w:trHeight w:val="510" w:hRule="atLeast"/>
        </w:trPr>
        <w:tc>
          <w:tcPr>
            <w:tcW w:w="2460" w:type="dxa"/>
            <w:vAlign w:val="top"/>
          </w:tcPr>
          <w:p>
            <w:pPr>
              <w:ind w:firstLine="763"/>
              <w:spacing w:before="190" w:line="204" w:lineRule="auto"/>
              <w:rPr>
                <w:rFonts w:ascii="SimSun" w:hAnsi="SimSun" w:eastAsia="SimSun" w:cs="SimSun"/>
                <w:sz w:val="21"/>
                <w:szCs w:val="21"/>
              </w:rPr>
            </w:pPr>
            <w:r>
              <w:rPr>
                <w:rFonts w:ascii="SimSun" w:hAnsi="SimSun" w:eastAsia="SimSun" w:cs="SimSun"/>
                <w:sz w:val="21"/>
                <w:szCs w:val="21"/>
                <w:spacing w:val="-6"/>
              </w:rPr>
              <w:t>1、原材料</w:t>
            </w:r>
          </w:p>
        </w:tc>
        <w:tc>
          <w:tcPr>
            <w:tcW w:w="1960" w:type="dxa"/>
            <w:vAlign w:val="top"/>
          </w:tcPr>
          <w:p>
            <w:pPr>
              <w:rPr>
                <w:rFonts w:ascii="Arial"/>
                <w:sz w:val="21"/>
              </w:rPr>
            </w:pPr>
            <w:r/>
          </w:p>
        </w:tc>
        <w:tc>
          <w:tcPr>
            <w:tcW w:w="2070" w:type="dxa"/>
            <w:vAlign w:val="top"/>
          </w:tcPr>
          <w:p>
            <w:pPr>
              <w:rPr>
                <w:rFonts w:ascii="Arial"/>
                <w:sz w:val="21"/>
              </w:rPr>
            </w:pPr>
            <w:r/>
          </w:p>
        </w:tc>
        <w:tc>
          <w:tcPr>
            <w:tcW w:w="1850" w:type="dxa"/>
            <w:vAlign w:val="top"/>
          </w:tcPr>
          <w:p>
            <w:pPr>
              <w:rPr>
                <w:rFonts w:ascii="Arial"/>
                <w:sz w:val="21"/>
              </w:rPr>
            </w:pPr>
            <w:r/>
          </w:p>
        </w:tc>
        <w:tc>
          <w:tcPr>
            <w:tcW w:w="1860" w:type="dxa"/>
            <w:vAlign w:val="top"/>
          </w:tcPr>
          <w:p>
            <w:pPr>
              <w:rPr>
                <w:rFonts w:ascii="Arial"/>
                <w:sz w:val="21"/>
              </w:rPr>
            </w:pPr>
            <w:r/>
          </w:p>
        </w:tc>
      </w:tr>
      <w:tr>
        <w:trPr>
          <w:trHeight w:val="510" w:hRule="atLeast"/>
        </w:trPr>
        <w:tc>
          <w:tcPr>
            <w:tcW w:w="2460" w:type="dxa"/>
            <w:vAlign w:val="top"/>
          </w:tcPr>
          <w:p>
            <w:pPr>
              <w:ind w:firstLine="650"/>
              <w:spacing w:before="200" w:line="204" w:lineRule="auto"/>
              <w:rPr>
                <w:rFonts w:ascii="SimSun" w:hAnsi="SimSun" w:eastAsia="SimSun" w:cs="SimSun"/>
                <w:sz w:val="21"/>
                <w:szCs w:val="21"/>
              </w:rPr>
            </w:pPr>
            <w:r>
              <w:rPr>
                <w:rFonts w:ascii="SimSun" w:hAnsi="SimSun" w:eastAsia="SimSun" w:cs="SimSun"/>
                <w:sz w:val="21"/>
                <w:szCs w:val="21"/>
                <w:spacing w:val="-5"/>
              </w:rPr>
              <w:t>2、库存商品</w:t>
            </w:r>
          </w:p>
        </w:tc>
        <w:tc>
          <w:tcPr>
            <w:tcW w:w="1960" w:type="dxa"/>
            <w:vAlign w:val="top"/>
          </w:tcPr>
          <w:p>
            <w:pPr>
              <w:ind w:firstLine="923"/>
              <w:spacing w:before="184" w:line="204" w:lineRule="auto"/>
              <w:rPr>
                <w:rFonts w:ascii="SimSun" w:hAnsi="SimSun" w:eastAsia="SimSun" w:cs="SimSun"/>
                <w:sz w:val="21"/>
                <w:szCs w:val="21"/>
              </w:rPr>
            </w:pPr>
            <w:r>
              <w:rPr>
                <w:rFonts w:ascii="SimSun" w:hAnsi="SimSun" w:eastAsia="SimSun" w:cs="SimSun"/>
                <w:sz w:val="21"/>
                <w:szCs w:val="21"/>
                <w:spacing w:val="-3"/>
              </w:rPr>
              <w:t>15,685.37</w:t>
            </w:r>
          </w:p>
        </w:tc>
        <w:tc>
          <w:tcPr>
            <w:tcW w:w="2070" w:type="dxa"/>
            <w:vAlign w:val="top"/>
          </w:tcPr>
          <w:p>
            <w:pPr>
              <w:ind w:firstLine="1163"/>
              <w:spacing w:before="184" w:line="204" w:lineRule="auto"/>
              <w:rPr>
                <w:rFonts w:ascii="SimSun" w:hAnsi="SimSun" w:eastAsia="SimSun" w:cs="SimSun"/>
                <w:sz w:val="21"/>
                <w:szCs w:val="21"/>
              </w:rPr>
            </w:pPr>
            <w:r>
              <w:rPr>
                <w:rFonts w:ascii="SimSun" w:hAnsi="SimSun" w:eastAsia="SimSun" w:cs="SimSun"/>
                <w:sz w:val="21"/>
                <w:szCs w:val="21"/>
                <w:spacing w:val="-3"/>
              </w:rPr>
              <w:t>1,800.00</w:t>
            </w:r>
          </w:p>
        </w:tc>
        <w:tc>
          <w:tcPr>
            <w:tcW w:w="1850" w:type="dxa"/>
            <w:vAlign w:val="top"/>
          </w:tcPr>
          <w:p>
            <w:pPr>
              <w:rPr>
                <w:rFonts w:ascii="Arial"/>
                <w:sz w:val="21"/>
              </w:rPr>
            </w:pPr>
            <w:r/>
          </w:p>
        </w:tc>
        <w:tc>
          <w:tcPr>
            <w:tcW w:w="1860" w:type="dxa"/>
            <w:vAlign w:val="top"/>
          </w:tcPr>
          <w:p>
            <w:pPr>
              <w:ind w:firstLine="743"/>
              <w:spacing w:before="244" w:line="204" w:lineRule="auto"/>
              <w:rPr>
                <w:rFonts w:ascii="SimSun" w:hAnsi="SimSun" w:eastAsia="SimSun" w:cs="SimSun"/>
                <w:sz w:val="21"/>
                <w:szCs w:val="21"/>
              </w:rPr>
            </w:pPr>
            <w:r>
              <w:rPr>
                <w:rFonts w:ascii="SimSun" w:hAnsi="SimSun" w:eastAsia="SimSun" w:cs="SimSun"/>
                <w:sz w:val="21"/>
                <w:szCs w:val="21"/>
                <w:spacing w:val="-4"/>
              </w:rPr>
              <w:t>17,</w:t>
            </w:r>
            <w:r>
              <w:rPr>
                <w:rFonts w:ascii="SimSun" w:hAnsi="SimSun" w:eastAsia="SimSun" w:cs="SimSun"/>
                <w:sz w:val="21"/>
                <w:szCs w:val="21"/>
                <w:spacing w:val="13"/>
              </w:rPr>
              <w:t> </w:t>
            </w:r>
            <w:r>
              <w:rPr>
                <w:rFonts w:ascii="SimSun" w:hAnsi="SimSun" w:eastAsia="SimSun" w:cs="SimSun"/>
                <w:sz w:val="21"/>
                <w:szCs w:val="21"/>
                <w:spacing w:val="-4"/>
              </w:rPr>
              <w:t>485.37</w:t>
            </w:r>
          </w:p>
        </w:tc>
      </w:tr>
      <w:tr>
        <w:trPr>
          <w:trHeight w:val="520" w:hRule="atLeast"/>
        </w:trPr>
        <w:tc>
          <w:tcPr>
            <w:tcW w:w="2460" w:type="dxa"/>
            <w:vAlign w:val="top"/>
          </w:tcPr>
          <w:p>
            <w:pPr>
              <w:ind w:firstLine="332"/>
              <w:spacing w:before="210" w:line="204" w:lineRule="auto"/>
              <w:rPr>
                <w:rFonts w:ascii="SimSun" w:hAnsi="SimSun" w:eastAsia="SimSun" w:cs="SimSun"/>
                <w:sz w:val="21"/>
                <w:szCs w:val="21"/>
              </w:rPr>
            </w:pPr>
            <w:r>
              <w:rPr>
                <w:rFonts w:ascii="SimSun" w:hAnsi="SimSun" w:eastAsia="SimSun" w:cs="SimSun"/>
                <w:sz w:val="21"/>
                <w:szCs w:val="21"/>
                <w:spacing w:val="-3"/>
              </w:rPr>
              <w:t>3、接受捐赠物资等</w:t>
            </w:r>
          </w:p>
        </w:tc>
        <w:tc>
          <w:tcPr>
            <w:tcW w:w="1960" w:type="dxa"/>
            <w:vAlign w:val="top"/>
          </w:tcPr>
          <w:p>
            <w:pPr>
              <w:rPr>
                <w:rFonts w:ascii="Arial"/>
                <w:sz w:val="21"/>
              </w:rPr>
            </w:pPr>
            <w:r/>
          </w:p>
        </w:tc>
        <w:tc>
          <w:tcPr>
            <w:tcW w:w="2070" w:type="dxa"/>
            <w:vAlign w:val="top"/>
          </w:tcPr>
          <w:p>
            <w:pPr>
              <w:rPr>
                <w:rFonts w:ascii="Arial"/>
                <w:sz w:val="21"/>
              </w:rPr>
            </w:pPr>
            <w:r/>
          </w:p>
        </w:tc>
        <w:tc>
          <w:tcPr>
            <w:tcW w:w="1850" w:type="dxa"/>
            <w:vAlign w:val="top"/>
          </w:tcPr>
          <w:p>
            <w:pPr>
              <w:rPr>
                <w:rFonts w:ascii="Arial"/>
                <w:sz w:val="21"/>
              </w:rPr>
            </w:pPr>
            <w:r/>
          </w:p>
        </w:tc>
        <w:tc>
          <w:tcPr>
            <w:tcW w:w="1860" w:type="dxa"/>
            <w:vAlign w:val="top"/>
          </w:tcPr>
          <w:p>
            <w:pPr>
              <w:rPr>
                <w:rFonts w:ascii="Arial"/>
                <w:sz w:val="21"/>
              </w:rPr>
            </w:pPr>
            <w:r/>
          </w:p>
        </w:tc>
      </w:tr>
      <w:tr>
        <w:trPr>
          <w:trHeight w:val="510" w:hRule="atLeast"/>
        </w:trPr>
        <w:tc>
          <w:tcPr>
            <w:tcW w:w="2460" w:type="dxa"/>
            <w:vAlign w:val="top"/>
          </w:tcPr>
          <w:p>
            <w:pPr>
              <w:ind w:firstLine="537"/>
              <w:spacing w:before="200" w:line="204" w:lineRule="auto"/>
              <w:rPr>
                <w:rFonts w:ascii="SimSun" w:hAnsi="SimSun" w:eastAsia="SimSun" w:cs="SimSun"/>
                <w:sz w:val="21"/>
                <w:szCs w:val="21"/>
              </w:rPr>
            </w:pPr>
            <w:r>
              <w:rPr>
                <w:rFonts w:ascii="SimSun" w:hAnsi="SimSun" w:eastAsia="SimSun" w:cs="SimSun"/>
                <w:sz w:val="21"/>
                <w:szCs w:val="21"/>
                <w:spacing w:val="-1"/>
              </w:rPr>
              <w:t>4、低值易耗品</w:t>
            </w:r>
          </w:p>
        </w:tc>
        <w:tc>
          <w:tcPr>
            <w:tcW w:w="1960" w:type="dxa"/>
            <w:vAlign w:val="top"/>
          </w:tcPr>
          <w:p>
            <w:pPr>
              <w:rPr>
                <w:rFonts w:ascii="Arial"/>
                <w:sz w:val="21"/>
              </w:rPr>
            </w:pPr>
            <w:r/>
          </w:p>
        </w:tc>
        <w:tc>
          <w:tcPr>
            <w:tcW w:w="2070" w:type="dxa"/>
            <w:vAlign w:val="top"/>
          </w:tcPr>
          <w:p>
            <w:pPr>
              <w:rPr>
                <w:rFonts w:ascii="Arial"/>
                <w:sz w:val="21"/>
              </w:rPr>
            </w:pPr>
            <w:r/>
          </w:p>
        </w:tc>
        <w:tc>
          <w:tcPr>
            <w:tcW w:w="1850" w:type="dxa"/>
            <w:vAlign w:val="top"/>
          </w:tcPr>
          <w:p>
            <w:pPr>
              <w:rPr>
                <w:rFonts w:ascii="Arial"/>
                <w:sz w:val="21"/>
              </w:rPr>
            </w:pPr>
            <w:r/>
          </w:p>
        </w:tc>
        <w:tc>
          <w:tcPr>
            <w:tcW w:w="1860" w:type="dxa"/>
            <w:vAlign w:val="top"/>
          </w:tcPr>
          <w:p>
            <w:pPr>
              <w:rPr>
                <w:rFonts w:ascii="Arial"/>
                <w:sz w:val="21"/>
              </w:rPr>
            </w:pPr>
            <w:r/>
          </w:p>
        </w:tc>
      </w:tr>
      <w:tr>
        <w:trPr>
          <w:trHeight w:val="510" w:hRule="atLeast"/>
        </w:trPr>
        <w:tc>
          <w:tcPr>
            <w:tcW w:w="2460" w:type="dxa"/>
            <w:vAlign w:val="top"/>
          </w:tcPr>
          <w:p>
            <w:pPr>
              <w:ind w:firstLine="1019"/>
              <w:spacing w:before="210" w:line="204" w:lineRule="auto"/>
              <w:rPr>
                <w:rFonts w:ascii="SimSun" w:hAnsi="SimSun" w:eastAsia="SimSun" w:cs="SimSun"/>
                <w:sz w:val="21"/>
                <w:szCs w:val="21"/>
              </w:rPr>
            </w:pPr>
            <w:r>
              <w:rPr>
                <w:rFonts w:ascii="SimSun" w:hAnsi="SimSun" w:eastAsia="SimSun" w:cs="SimSun"/>
                <w:sz w:val="21"/>
                <w:szCs w:val="21"/>
                <w:spacing w:val="-3"/>
              </w:rPr>
              <w:t>合计</w:t>
            </w:r>
          </w:p>
        </w:tc>
        <w:tc>
          <w:tcPr>
            <w:tcW w:w="1960" w:type="dxa"/>
            <w:vAlign w:val="top"/>
          </w:tcPr>
          <w:p>
            <w:pPr>
              <w:ind w:firstLine="923"/>
              <w:spacing w:before="264" w:line="204" w:lineRule="auto"/>
              <w:rPr>
                <w:rFonts w:ascii="SimSun" w:hAnsi="SimSun" w:eastAsia="SimSun" w:cs="SimSun"/>
                <w:sz w:val="21"/>
                <w:szCs w:val="21"/>
              </w:rPr>
            </w:pPr>
            <w:r>
              <w:rPr>
                <w:rFonts w:ascii="SimSun" w:hAnsi="SimSun" w:eastAsia="SimSun" w:cs="SimSun"/>
                <w:sz w:val="21"/>
                <w:szCs w:val="21"/>
                <w:spacing w:val="-3"/>
              </w:rPr>
              <w:t>15,685.37</w:t>
            </w:r>
          </w:p>
        </w:tc>
        <w:tc>
          <w:tcPr>
            <w:tcW w:w="2070" w:type="dxa"/>
            <w:vAlign w:val="top"/>
          </w:tcPr>
          <w:p>
            <w:pPr>
              <w:ind w:firstLine="1163"/>
              <w:spacing w:before="274" w:line="204" w:lineRule="auto"/>
              <w:rPr>
                <w:rFonts w:ascii="SimSun" w:hAnsi="SimSun" w:eastAsia="SimSun" w:cs="SimSun"/>
                <w:sz w:val="21"/>
                <w:szCs w:val="21"/>
              </w:rPr>
            </w:pPr>
            <w:r>
              <w:rPr>
                <w:rFonts w:ascii="SimSun" w:hAnsi="SimSun" w:eastAsia="SimSun" w:cs="SimSun"/>
                <w:sz w:val="21"/>
                <w:szCs w:val="21"/>
                <w:spacing w:val="-3"/>
              </w:rPr>
              <w:t>1,800.00</w:t>
            </w:r>
          </w:p>
        </w:tc>
        <w:tc>
          <w:tcPr>
            <w:tcW w:w="1850" w:type="dxa"/>
            <w:vAlign w:val="top"/>
          </w:tcPr>
          <w:p>
            <w:pPr>
              <w:rPr>
                <w:rFonts w:ascii="Arial"/>
                <w:sz w:val="21"/>
              </w:rPr>
            </w:pPr>
            <w:r/>
          </w:p>
        </w:tc>
        <w:tc>
          <w:tcPr>
            <w:tcW w:w="1860" w:type="dxa"/>
            <w:vAlign w:val="top"/>
          </w:tcPr>
          <w:p>
            <w:pPr>
              <w:ind w:firstLine="843"/>
              <w:spacing w:before="254" w:line="204" w:lineRule="auto"/>
              <w:rPr>
                <w:rFonts w:ascii="SimSun" w:hAnsi="SimSun" w:eastAsia="SimSun" w:cs="SimSun"/>
                <w:sz w:val="21"/>
                <w:szCs w:val="21"/>
              </w:rPr>
            </w:pPr>
            <w:r>
              <w:rPr>
                <w:rFonts w:ascii="SimSun" w:hAnsi="SimSun" w:eastAsia="SimSun" w:cs="SimSun"/>
                <w:sz w:val="21"/>
                <w:szCs w:val="21"/>
                <w:spacing w:val="-3"/>
              </w:rPr>
              <w:t>17,485.37</w:t>
            </w:r>
          </w:p>
        </w:tc>
      </w:tr>
    </w:tbl>
    <w:p>
      <w:pPr>
        <w:ind w:firstLine="1457"/>
        <w:spacing w:before="257" w:line="204" w:lineRule="auto"/>
        <w:rPr>
          <w:rFonts w:ascii="SimSun" w:hAnsi="SimSun" w:eastAsia="SimSun" w:cs="SimSun"/>
          <w:sz w:val="20"/>
          <w:szCs w:val="20"/>
        </w:rPr>
      </w:pPr>
      <w:r>
        <w:rPr>
          <w:rFonts w:ascii="SimSun" w:hAnsi="SimSun" w:eastAsia="SimSun" w:cs="SimSun"/>
          <w:sz w:val="20"/>
          <w:szCs w:val="20"/>
          <w:spacing w:val="10"/>
        </w:rPr>
        <w:t>4、固定资产、累计折旧</w:t>
      </w:r>
    </w:p>
    <w:p>
      <w:pPr>
        <w:spacing w:line="51" w:lineRule="exact"/>
        <w:rPr/>
      </w:pPr>
      <w:r/>
    </w:p>
    <w:tbl>
      <w:tblPr>
        <w:tblStyle w:val="2"/>
        <w:tblW w:w="10139" w:type="dxa"/>
        <w:tblInd w:w="19"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2740"/>
        <w:gridCol w:w="1860"/>
        <w:gridCol w:w="1580"/>
        <w:gridCol w:w="1740"/>
        <w:gridCol w:w="2219"/>
      </w:tblGrid>
      <w:tr>
        <w:trPr>
          <w:trHeight w:val="510" w:hRule="atLeast"/>
        </w:trPr>
        <w:tc>
          <w:tcPr>
            <w:tcW w:w="2740" w:type="dxa"/>
            <w:vAlign w:val="top"/>
          </w:tcPr>
          <w:p>
            <w:pPr>
              <w:ind w:firstLine="1161"/>
              <w:spacing w:before="210" w:line="204" w:lineRule="auto"/>
              <w:rPr>
                <w:rFonts w:ascii="SimSun" w:hAnsi="SimSun" w:eastAsia="SimSun" w:cs="SimSun"/>
                <w:sz w:val="21"/>
                <w:szCs w:val="21"/>
              </w:rPr>
            </w:pPr>
            <w:r>
              <w:rPr>
                <w:rFonts w:ascii="SimSun" w:hAnsi="SimSun" w:eastAsia="SimSun" w:cs="SimSun"/>
                <w:sz w:val="21"/>
                <w:szCs w:val="21"/>
                <w:spacing w:val="14"/>
              </w:rPr>
              <w:t>项目</w:t>
            </w:r>
          </w:p>
        </w:tc>
        <w:tc>
          <w:tcPr>
            <w:tcW w:w="1860" w:type="dxa"/>
            <w:vAlign w:val="top"/>
          </w:tcPr>
          <w:p>
            <w:pPr>
              <w:ind w:firstLine="299"/>
              <w:spacing w:before="210" w:line="204" w:lineRule="auto"/>
              <w:rPr>
                <w:rFonts w:ascii="SimSun" w:hAnsi="SimSun" w:eastAsia="SimSun" w:cs="SimSun"/>
                <w:sz w:val="21"/>
                <w:szCs w:val="21"/>
              </w:rPr>
            </w:pPr>
            <w:r>
              <w:rPr>
                <w:rFonts w:ascii="SimSun" w:hAnsi="SimSun" w:eastAsia="SimSun" w:cs="SimSun"/>
                <w:sz w:val="21"/>
                <w:szCs w:val="21"/>
                <w:spacing w:val="-2"/>
              </w:rPr>
              <w:t>年初账面余额</w:t>
            </w:r>
          </w:p>
        </w:tc>
        <w:tc>
          <w:tcPr>
            <w:tcW w:w="1580" w:type="dxa"/>
            <w:vAlign w:val="top"/>
          </w:tcPr>
          <w:p>
            <w:pPr>
              <w:ind w:firstLine="259"/>
              <w:spacing w:before="200" w:line="204" w:lineRule="auto"/>
              <w:rPr>
                <w:rFonts w:ascii="SimSun" w:hAnsi="SimSun" w:eastAsia="SimSun" w:cs="SimSun"/>
                <w:sz w:val="21"/>
                <w:szCs w:val="21"/>
              </w:rPr>
            </w:pPr>
            <w:r>
              <w:rPr>
                <w:rFonts w:ascii="SimSun" w:hAnsi="SimSun" w:eastAsia="SimSun" w:cs="SimSun"/>
                <w:sz w:val="21"/>
                <w:szCs w:val="21"/>
                <w:spacing w:val="-2"/>
              </w:rPr>
              <w:t>本期增加额</w:t>
            </w:r>
          </w:p>
        </w:tc>
        <w:tc>
          <w:tcPr>
            <w:tcW w:w="1740" w:type="dxa"/>
            <w:vAlign w:val="top"/>
          </w:tcPr>
          <w:p>
            <w:pPr>
              <w:ind w:firstLine="339"/>
              <w:spacing w:before="210" w:line="204" w:lineRule="auto"/>
              <w:rPr>
                <w:rFonts w:ascii="SimSun" w:hAnsi="SimSun" w:eastAsia="SimSun" w:cs="SimSun"/>
                <w:sz w:val="21"/>
                <w:szCs w:val="21"/>
              </w:rPr>
            </w:pPr>
            <w:r>
              <w:rPr>
                <w:rFonts w:ascii="SimSun" w:hAnsi="SimSun" w:eastAsia="SimSun" w:cs="SimSun"/>
                <w:sz w:val="21"/>
                <w:szCs w:val="21"/>
                <w:spacing w:val="-2"/>
              </w:rPr>
              <w:t>本期减少额</w:t>
            </w:r>
          </w:p>
        </w:tc>
        <w:tc>
          <w:tcPr>
            <w:tcW w:w="2219" w:type="dxa"/>
            <w:vAlign w:val="top"/>
          </w:tcPr>
          <w:p>
            <w:pPr>
              <w:ind w:firstLine="479"/>
              <w:spacing w:before="200" w:line="204" w:lineRule="auto"/>
              <w:rPr>
                <w:rFonts w:ascii="SimSun" w:hAnsi="SimSun" w:eastAsia="SimSun" w:cs="SimSun"/>
                <w:sz w:val="21"/>
                <w:szCs w:val="21"/>
              </w:rPr>
            </w:pPr>
            <w:r>
              <w:rPr>
                <w:rFonts w:ascii="SimSun" w:hAnsi="SimSun" w:eastAsia="SimSun" w:cs="SimSun"/>
                <w:sz w:val="21"/>
                <w:szCs w:val="21"/>
                <w:spacing w:val="-2"/>
              </w:rPr>
              <w:t>年末账面余额</w:t>
            </w:r>
          </w:p>
        </w:tc>
      </w:tr>
      <w:tr>
        <w:trPr>
          <w:trHeight w:val="510" w:hRule="atLeast"/>
        </w:trPr>
        <w:tc>
          <w:tcPr>
            <w:tcW w:w="2740" w:type="dxa"/>
            <w:vAlign w:val="top"/>
          </w:tcPr>
          <w:p>
            <w:pPr>
              <w:ind w:firstLine="321"/>
              <w:spacing w:before="190" w:line="204" w:lineRule="auto"/>
              <w:rPr>
                <w:rFonts w:ascii="SimSun" w:hAnsi="SimSun" w:eastAsia="SimSun" w:cs="SimSun"/>
                <w:sz w:val="21"/>
                <w:szCs w:val="21"/>
              </w:rPr>
            </w:pPr>
            <w:r>
              <w:rPr>
                <w:rFonts w:ascii="SimSun" w:hAnsi="SimSun" w:eastAsia="SimSun" w:cs="SimSun"/>
                <w:sz w:val="21"/>
                <w:szCs w:val="21"/>
                <w:spacing w:val="-2"/>
              </w:rPr>
              <w:t>一、固定资产原价合计</w:t>
            </w:r>
          </w:p>
        </w:tc>
        <w:tc>
          <w:tcPr>
            <w:tcW w:w="1860" w:type="dxa"/>
            <w:vAlign w:val="top"/>
          </w:tcPr>
          <w:p>
            <w:pPr>
              <w:ind w:firstLine="899"/>
              <w:spacing w:before="255" w:line="204" w:lineRule="auto"/>
              <w:rPr>
                <w:rFonts w:ascii="SimSun" w:hAnsi="SimSun" w:eastAsia="SimSun" w:cs="SimSun"/>
                <w:sz w:val="21"/>
                <w:szCs w:val="21"/>
              </w:rPr>
            </w:pPr>
            <w:r>
              <w:rPr>
                <w:rFonts w:ascii="SimSun" w:hAnsi="SimSun" w:eastAsia="SimSun" w:cs="SimSun"/>
                <w:sz w:val="21"/>
                <w:szCs w:val="21"/>
                <w:spacing w:val="-1"/>
              </w:rPr>
              <w:t>9,600.00</w:t>
            </w:r>
          </w:p>
        </w:tc>
        <w:tc>
          <w:tcPr>
            <w:tcW w:w="1580" w:type="dxa"/>
            <w:vAlign w:val="top"/>
          </w:tcPr>
          <w:p>
            <w:pPr>
              <w:rPr>
                <w:rFonts w:ascii="Arial"/>
                <w:sz w:val="21"/>
              </w:rPr>
            </w:pPr>
            <w:r/>
          </w:p>
        </w:tc>
        <w:tc>
          <w:tcPr>
            <w:tcW w:w="1740" w:type="dxa"/>
            <w:vAlign w:val="top"/>
          </w:tcPr>
          <w:p>
            <w:pPr>
              <w:rPr>
                <w:rFonts w:ascii="Arial"/>
                <w:sz w:val="21"/>
              </w:rPr>
            </w:pPr>
            <w:r/>
          </w:p>
        </w:tc>
        <w:tc>
          <w:tcPr>
            <w:tcW w:w="2219" w:type="dxa"/>
            <w:vAlign w:val="top"/>
          </w:tcPr>
          <w:p>
            <w:pPr>
              <w:ind w:firstLine="1279"/>
              <w:spacing w:before="255" w:line="204" w:lineRule="auto"/>
              <w:rPr>
                <w:rFonts w:ascii="SimSun" w:hAnsi="SimSun" w:eastAsia="SimSun" w:cs="SimSun"/>
                <w:sz w:val="21"/>
                <w:szCs w:val="21"/>
              </w:rPr>
            </w:pPr>
            <w:r>
              <w:rPr>
                <w:rFonts w:ascii="SimSun" w:hAnsi="SimSun" w:eastAsia="SimSun" w:cs="SimSun"/>
                <w:sz w:val="21"/>
                <w:szCs w:val="21"/>
                <w:spacing w:val="-1"/>
              </w:rPr>
              <w:t>9,600.00</w:t>
            </w:r>
          </w:p>
        </w:tc>
      </w:tr>
      <w:tr>
        <w:trPr>
          <w:trHeight w:val="510" w:hRule="atLeast"/>
        </w:trPr>
        <w:tc>
          <w:tcPr>
            <w:tcW w:w="2740" w:type="dxa"/>
            <w:vAlign w:val="top"/>
          </w:tcPr>
          <w:p>
            <w:pPr>
              <w:ind w:firstLine="419"/>
              <w:spacing w:before="180" w:line="204" w:lineRule="auto"/>
              <w:rPr>
                <w:rFonts w:ascii="SimSun" w:hAnsi="SimSun" w:eastAsia="SimSun" w:cs="SimSun"/>
                <w:sz w:val="21"/>
                <w:szCs w:val="21"/>
              </w:rPr>
            </w:pPr>
            <w:r>
              <w:rPr>
                <w:rFonts w:ascii="SimSun" w:hAnsi="SimSun" w:eastAsia="SimSun" w:cs="SimSun"/>
                <w:sz w:val="21"/>
                <w:szCs w:val="21"/>
                <w:spacing w:val="-1"/>
              </w:rPr>
              <w:t>其中∶房屋、建筑物</w:t>
            </w:r>
          </w:p>
        </w:tc>
        <w:tc>
          <w:tcPr>
            <w:tcW w:w="1860" w:type="dxa"/>
            <w:vAlign w:val="top"/>
          </w:tcPr>
          <w:p>
            <w:pPr>
              <w:rPr>
                <w:rFonts w:ascii="Arial"/>
                <w:sz w:val="21"/>
              </w:rPr>
            </w:pPr>
            <w:r/>
          </w:p>
        </w:tc>
        <w:tc>
          <w:tcPr>
            <w:tcW w:w="1580" w:type="dxa"/>
            <w:vAlign w:val="top"/>
          </w:tcPr>
          <w:p>
            <w:pPr>
              <w:rPr>
                <w:rFonts w:ascii="Arial"/>
                <w:sz w:val="21"/>
              </w:rPr>
            </w:pPr>
            <w:r/>
          </w:p>
        </w:tc>
        <w:tc>
          <w:tcPr>
            <w:tcW w:w="1740" w:type="dxa"/>
            <w:vAlign w:val="top"/>
          </w:tcPr>
          <w:p>
            <w:pPr>
              <w:rPr>
                <w:rFonts w:ascii="Arial"/>
                <w:sz w:val="21"/>
              </w:rPr>
            </w:pPr>
            <w:r/>
          </w:p>
        </w:tc>
        <w:tc>
          <w:tcPr>
            <w:tcW w:w="2219" w:type="dxa"/>
            <w:vAlign w:val="top"/>
          </w:tcPr>
          <w:p>
            <w:pPr>
              <w:rPr>
                <w:rFonts w:ascii="Arial"/>
                <w:sz w:val="21"/>
              </w:rPr>
            </w:pPr>
            <w:r/>
          </w:p>
        </w:tc>
      </w:tr>
      <w:tr>
        <w:trPr>
          <w:trHeight w:val="510" w:hRule="atLeast"/>
        </w:trPr>
        <w:tc>
          <w:tcPr>
            <w:tcW w:w="2740" w:type="dxa"/>
            <w:vAlign w:val="top"/>
          </w:tcPr>
          <w:p>
            <w:pPr>
              <w:ind w:firstLine="947"/>
              <w:spacing w:before="210" w:line="204" w:lineRule="auto"/>
              <w:rPr>
                <w:rFonts w:ascii="SimSun" w:hAnsi="SimSun" w:eastAsia="SimSun" w:cs="SimSun"/>
                <w:sz w:val="21"/>
                <w:szCs w:val="21"/>
              </w:rPr>
            </w:pPr>
            <w:r>
              <w:rPr>
                <w:rFonts w:ascii="SimSun" w:hAnsi="SimSun" w:eastAsia="SimSun" w:cs="SimSun"/>
                <w:sz w:val="21"/>
                <w:szCs w:val="21"/>
                <w:spacing w:val="-2"/>
              </w:rPr>
              <w:t>机器设备</w:t>
            </w:r>
          </w:p>
        </w:tc>
        <w:tc>
          <w:tcPr>
            <w:tcW w:w="1860" w:type="dxa"/>
            <w:vAlign w:val="top"/>
          </w:tcPr>
          <w:p>
            <w:pPr>
              <w:rPr>
                <w:rFonts w:ascii="Arial"/>
                <w:sz w:val="21"/>
              </w:rPr>
            </w:pPr>
            <w:r/>
          </w:p>
        </w:tc>
        <w:tc>
          <w:tcPr>
            <w:tcW w:w="1580" w:type="dxa"/>
            <w:vAlign w:val="top"/>
          </w:tcPr>
          <w:p>
            <w:pPr>
              <w:rPr>
                <w:rFonts w:ascii="Arial"/>
                <w:sz w:val="21"/>
              </w:rPr>
            </w:pPr>
            <w:r/>
          </w:p>
        </w:tc>
        <w:tc>
          <w:tcPr>
            <w:tcW w:w="1740" w:type="dxa"/>
            <w:vAlign w:val="top"/>
          </w:tcPr>
          <w:p>
            <w:pPr>
              <w:rPr>
                <w:rFonts w:ascii="Arial"/>
                <w:sz w:val="21"/>
              </w:rPr>
            </w:pPr>
            <w:r/>
          </w:p>
        </w:tc>
        <w:tc>
          <w:tcPr>
            <w:tcW w:w="2219" w:type="dxa"/>
            <w:vAlign w:val="top"/>
          </w:tcPr>
          <w:p>
            <w:pPr>
              <w:rPr>
                <w:rFonts w:ascii="Arial"/>
                <w:sz w:val="21"/>
              </w:rPr>
            </w:pPr>
            <w:r/>
          </w:p>
        </w:tc>
      </w:tr>
      <w:tr>
        <w:trPr>
          <w:trHeight w:val="500" w:hRule="atLeast"/>
        </w:trPr>
        <w:tc>
          <w:tcPr>
            <w:tcW w:w="2740" w:type="dxa"/>
            <w:vAlign w:val="top"/>
          </w:tcPr>
          <w:p>
            <w:pPr>
              <w:ind w:firstLine="948"/>
              <w:spacing w:before="210" w:line="204" w:lineRule="auto"/>
              <w:rPr>
                <w:rFonts w:ascii="SimSun" w:hAnsi="SimSun" w:eastAsia="SimSun" w:cs="SimSun"/>
                <w:sz w:val="21"/>
                <w:szCs w:val="21"/>
              </w:rPr>
            </w:pPr>
            <w:r>
              <w:rPr>
                <w:rFonts w:ascii="SimSun" w:hAnsi="SimSun" w:eastAsia="SimSun" w:cs="SimSun"/>
                <w:sz w:val="21"/>
                <w:szCs w:val="21"/>
                <w:spacing w:val="-2"/>
              </w:rPr>
              <w:t>运输工具</w:t>
            </w:r>
          </w:p>
        </w:tc>
        <w:tc>
          <w:tcPr>
            <w:tcW w:w="1860" w:type="dxa"/>
            <w:vAlign w:val="top"/>
          </w:tcPr>
          <w:p>
            <w:pPr>
              <w:rPr>
                <w:rFonts w:ascii="Arial"/>
                <w:sz w:val="21"/>
              </w:rPr>
            </w:pPr>
            <w:r/>
          </w:p>
        </w:tc>
        <w:tc>
          <w:tcPr>
            <w:tcW w:w="1580" w:type="dxa"/>
            <w:vAlign w:val="top"/>
          </w:tcPr>
          <w:p>
            <w:pPr>
              <w:rPr>
                <w:rFonts w:ascii="Arial"/>
                <w:sz w:val="21"/>
              </w:rPr>
            </w:pPr>
            <w:r/>
          </w:p>
        </w:tc>
        <w:tc>
          <w:tcPr>
            <w:tcW w:w="1740" w:type="dxa"/>
            <w:vAlign w:val="top"/>
          </w:tcPr>
          <w:p>
            <w:pPr>
              <w:rPr>
                <w:rFonts w:ascii="Arial"/>
                <w:sz w:val="21"/>
              </w:rPr>
            </w:pPr>
            <w:r/>
          </w:p>
        </w:tc>
        <w:tc>
          <w:tcPr>
            <w:tcW w:w="2219" w:type="dxa"/>
            <w:vAlign w:val="top"/>
          </w:tcPr>
          <w:p>
            <w:pPr>
              <w:rPr>
                <w:rFonts w:ascii="Arial"/>
                <w:sz w:val="21"/>
              </w:rPr>
            </w:pPr>
            <w:r/>
          </w:p>
        </w:tc>
      </w:tr>
    </w:tbl>
    <w:p>
      <w:pPr>
        <w:rPr>
          <w:rFonts w:ascii="Arial"/>
          <w:sz w:val="21"/>
        </w:rPr>
      </w:pPr>
      <w:r/>
    </w:p>
    <w:p>
      <w:pPr>
        <w:sectPr>
          <w:footerReference w:type="default" r:id="rId32"/>
          <w:pgSz w:w="11900" w:h="16840"/>
          <w:pgMar w:top="1420" w:right="150" w:bottom="1131" w:left="1269" w:header="0" w:footer="1046" w:gutter="0"/>
        </w:sectPr>
        <w:rPr/>
      </w:pPr>
    </w:p>
    <w:tbl>
      <w:tblPr>
        <w:tblStyle w:val="2"/>
        <w:tblW w:w="10130" w:type="dxa"/>
        <w:tblInd w:w="10"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2730"/>
        <w:gridCol w:w="1870"/>
        <w:gridCol w:w="1570"/>
        <w:gridCol w:w="1750"/>
        <w:gridCol w:w="2210"/>
      </w:tblGrid>
      <w:tr>
        <w:trPr>
          <w:trHeight w:val="500" w:hRule="atLeast"/>
        </w:trPr>
        <w:tc>
          <w:tcPr>
            <w:tcW w:w="2730" w:type="dxa"/>
            <w:vAlign w:val="top"/>
          </w:tcPr>
          <w:p>
            <w:pPr>
              <w:ind w:firstLine="961"/>
              <w:spacing w:before="210" w:line="204" w:lineRule="auto"/>
              <w:rPr>
                <w:rFonts w:ascii="SimSun" w:hAnsi="SimSun" w:eastAsia="SimSun" w:cs="SimSun"/>
                <w:sz w:val="20"/>
                <w:szCs w:val="20"/>
              </w:rPr>
            </w:pPr>
            <w:r>
              <w:rPr>
                <w:rFonts w:ascii="SimSun" w:hAnsi="SimSun" w:eastAsia="SimSun" w:cs="SimSun"/>
                <w:sz w:val="20"/>
                <w:szCs w:val="20"/>
                <w:spacing w:val="-3"/>
              </w:rPr>
              <w:t>办公设备</w:t>
            </w:r>
          </w:p>
        </w:tc>
        <w:tc>
          <w:tcPr>
            <w:tcW w:w="1870" w:type="dxa"/>
            <w:vAlign w:val="top"/>
          </w:tcPr>
          <w:p>
            <w:pPr>
              <w:ind w:firstLine="988"/>
              <w:spacing w:before="253" w:line="204" w:lineRule="auto"/>
              <w:rPr>
                <w:rFonts w:ascii="SimSun" w:hAnsi="SimSun" w:eastAsia="SimSun" w:cs="SimSun"/>
                <w:sz w:val="20"/>
                <w:szCs w:val="20"/>
              </w:rPr>
            </w:pPr>
            <w:r>
              <w:rPr>
                <w:rFonts w:ascii="SimSun" w:hAnsi="SimSun" w:eastAsia="SimSun" w:cs="SimSun"/>
                <w:sz w:val="20"/>
                <w:szCs w:val="20"/>
                <w:spacing w:val="-1"/>
              </w:rPr>
              <w:t>9,600.00</w:t>
            </w:r>
          </w:p>
        </w:tc>
        <w:tc>
          <w:tcPr>
            <w:tcW w:w="1570" w:type="dxa"/>
            <w:vAlign w:val="top"/>
          </w:tcPr>
          <w:p>
            <w:pPr>
              <w:rPr>
                <w:rFonts w:ascii="Arial"/>
                <w:sz w:val="21"/>
              </w:rPr>
            </w:pPr>
            <w:r/>
          </w:p>
        </w:tc>
        <w:tc>
          <w:tcPr>
            <w:tcW w:w="1750" w:type="dxa"/>
            <w:vAlign w:val="top"/>
          </w:tcPr>
          <w:p>
            <w:pPr>
              <w:rPr>
                <w:rFonts w:ascii="Arial"/>
                <w:sz w:val="21"/>
              </w:rPr>
            </w:pPr>
            <w:r/>
          </w:p>
        </w:tc>
        <w:tc>
          <w:tcPr>
            <w:tcW w:w="2210" w:type="dxa"/>
            <w:vAlign w:val="top"/>
          </w:tcPr>
          <w:p>
            <w:pPr>
              <w:ind w:firstLine="1228"/>
              <w:spacing w:before="263" w:line="204" w:lineRule="auto"/>
              <w:rPr>
                <w:rFonts w:ascii="SimSun" w:hAnsi="SimSun" w:eastAsia="SimSun" w:cs="SimSun"/>
                <w:sz w:val="20"/>
                <w:szCs w:val="20"/>
              </w:rPr>
            </w:pPr>
            <w:r>
              <w:rPr>
                <w:rFonts w:ascii="SimSun" w:hAnsi="SimSun" w:eastAsia="SimSun" w:cs="SimSun"/>
                <w:sz w:val="20"/>
                <w:szCs w:val="20"/>
                <w:spacing w:val="-3"/>
              </w:rPr>
              <w:t>9,</w:t>
            </w:r>
            <w:r>
              <w:rPr>
                <w:rFonts w:ascii="SimSun" w:hAnsi="SimSun" w:eastAsia="SimSun" w:cs="SimSun"/>
                <w:sz w:val="20"/>
                <w:szCs w:val="20"/>
                <w:spacing w:val="16"/>
              </w:rPr>
              <w:t> </w:t>
            </w:r>
            <w:r>
              <w:rPr>
                <w:rFonts w:ascii="SimSun" w:hAnsi="SimSun" w:eastAsia="SimSun" w:cs="SimSun"/>
                <w:sz w:val="20"/>
                <w:szCs w:val="20"/>
                <w:spacing w:val="-3"/>
              </w:rPr>
              <w:t>600.00</w:t>
            </w:r>
          </w:p>
        </w:tc>
      </w:tr>
      <w:tr>
        <w:trPr>
          <w:trHeight w:val="510" w:hRule="atLeast"/>
        </w:trPr>
        <w:tc>
          <w:tcPr>
            <w:tcW w:w="2730" w:type="dxa"/>
            <w:vAlign w:val="top"/>
          </w:tcPr>
          <w:p>
            <w:pPr>
              <w:ind w:firstLine="561"/>
              <w:spacing w:before="150" w:line="204" w:lineRule="auto"/>
              <w:rPr>
                <w:rFonts w:ascii="SimSun" w:hAnsi="SimSun" w:eastAsia="SimSun" w:cs="SimSun"/>
                <w:sz w:val="20"/>
                <w:szCs w:val="20"/>
              </w:rPr>
            </w:pPr>
            <w:r>
              <w:rPr>
                <w:rFonts w:ascii="SimSun" w:hAnsi="SimSun" w:eastAsia="SimSun" w:cs="SimSun"/>
                <w:sz w:val="20"/>
                <w:szCs w:val="20"/>
                <w:spacing w:val="-2"/>
              </w:rPr>
              <w:t>二、累计折旧合计</w:t>
            </w:r>
          </w:p>
        </w:tc>
        <w:tc>
          <w:tcPr>
            <w:tcW w:w="1870" w:type="dxa"/>
            <w:vAlign w:val="top"/>
          </w:tcPr>
          <w:p>
            <w:pPr>
              <w:ind w:firstLine="988"/>
              <w:spacing w:before="263" w:line="204" w:lineRule="auto"/>
              <w:rPr>
                <w:rFonts w:ascii="SimSun" w:hAnsi="SimSun" w:eastAsia="SimSun" w:cs="SimSun"/>
                <w:sz w:val="20"/>
                <w:szCs w:val="20"/>
              </w:rPr>
            </w:pPr>
            <w:r>
              <w:rPr>
                <w:rFonts w:ascii="SimSun" w:hAnsi="SimSun" w:eastAsia="SimSun" w:cs="SimSun"/>
                <w:sz w:val="20"/>
                <w:szCs w:val="20"/>
                <w:spacing w:val="-1"/>
              </w:rPr>
              <w:t>8,866.56</w:t>
            </w:r>
          </w:p>
        </w:tc>
        <w:tc>
          <w:tcPr>
            <w:tcW w:w="1570" w:type="dxa"/>
            <w:vAlign w:val="top"/>
          </w:tcPr>
          <w:p>
            <w:pPr>
              <w:ind w:firstLine="870"/>
              <w:spacing w:before="253" w:line="204" w:lineRule="auto"/>
              <w:rPr>
                <w:rFonts w:ascii="SimSun" w:hAnsi="SimSun" w:eastAsia="SimSun" w:cs="SimSun"/>
                <w:sz w:val="20"/>
                <w:szCs w:val="20"/>
              </w:rPr>
            </w:pPr>
            <w:r>
              <w:rPr>
                <w:rFonts w:ascii="SimSun" w:hAnsi="SimSun" w:eastAsia="SimSun" w:cs="SimSun"/>
                <w:sz w:val="20"/>
                <w:szCs w:val="20"/>
                <w:spacing w:val="-2"/>
              </w:rPr>
              <w:t>253.00</w:t>
            </w:r>
          </w:p>
        </w:tc>
        <w:tc>
          <w:tcPr>
            <w:tcW w:w="1750" w:type="dxa"/>
            <w:vAlign w:val="top"/>
          </w:tcPr>
          <w:p>
            <w:pPr>
              <w:rPr>
                <w:rFonts w:ascii="Arial"/>
                <w:sz w:val="21"/>
              </w:rPr>
            </w:pPr>
            <w:r/>
          </w:p>
        </w:tc>
        <w:tc>
          <w:tcPr>
            <w:tcW w:w="2210" w:type="dxa"/>
            <w:vAlign w:val="top"/>
          </w:tcPr>
          <w:p>
            <w:pPr>
              <w:ind w:firstLine="1328"/>
              <w:spacing w:before="252" w:line="204" w:lineRule="auto"/>
              <w:rPr>
                <w:rFonts w:ascii="SimSun" w:hAnsi="SimSun" w:eastAsia="SimSun" w:cs="SimSun"/>
                <w:sz w:val="20"/>
                <w:szCs w:val="20"/>
              </w:rPr>
            </w:pPr>
            <w:r>
              <w:rPr>
                <w:rFonts w:ascii="SimSun" w:hAnsi="SimSun" w:eastAsia="SimSun" w:cs="SimSun"/>
                <w:sz w:val="20"/>
                <w:szCs w:val="20"/>
                <w:spacing w:val="-1"/>
              </w:rPr>
              <w:t>9,119.89</w:t>
            </w:r>
          </w:p>
        </w:tc>
      </w:tr>
      <w:tr>
        <w:trPr>
          <w:trHeight w:val="510" w:hRule="atLeast"/>
        </w:trPr>
        <w:tc>
          <w:tcPr>
            <w:tcW w:w="2730" w:type="dxa"/>
            <w:vAlign w:val="top"/>
          </w:tcPr>
          <w:p>
            <w:pPr>
              <w:ind w:firstLine="458"/>
              <w:spacing w:before="200" w:line="204" w:lineRule="auto"/>
              <w:rPr>
                <w:rFonts w:ascii="SimSun" w:hAnsi="SimSun" w:eastAsia="SimSun" w:cs="SimSun"/>
                <w:sz w:val="20"/>
                <w:szCs w:val="20"/>
              </w:rPr>
            </w:pPr>
            <w:r>
              <w:rPr>
                <w:rFonts w:ascii="SimSun" w:hAnsi="SimSun" w:eastAsia="SimSun" w:cs="SimSun"/>
                <w:sz w:val="20"/>
                <w:szCs w:val="20"/>
                <w:spacing w:val="-1"/>
              </w:rPr>
              <w:t>其中∶房屋、建筑物</w:t>
            </w:r>
          </w:p>
        </w:tc>
        <w:tc>
          <w:tcPr>
            <w:tcW w:w="1870" w:type="dxa"/>
            <w:vAlign w:val="top"/>
          </w:tcPr>
          <w:p>
            <w:pPr>
              <w:rPr>
                <w:rFonts w:ascii="Arial"/>
                <w:sz w:val="21"/>
              </w:rPr>
            </w:pPr>
            <w:r/>
          </w:p>
        </w:tc>
        <w:tc>
          <w:tcPr>
            <w:tcW w:w="1570" w:type="dxa"/>
            <w:vAlign w:val="top"/>
          </w:tcPr>
          <w:p>
            <w:pPr>
              <w:rPr>
                <w:rFonts w:ascii="Arial"/>
                <w:sz w:val="21"/>
              </w:rPr>
            </w:pPr>
            <w:r/>
          </w:p>
        </w:tc>
        <w:tc>
          <w:tcPr>
            <w:tcW w:w="1750" w:type="dxa"/>
            <w:vAlign w:val="top"/>
          </w:tcPr>
          <w:p>
            <w:pPr>
              <w:rPr>
                <w:rFonts w:ascii="Arial"/>
                <w:sz w:val="21"/>
              </w:rPr>
            </w:pPr>
            <w:r/>
          </w:p>
        </w:tc>
        <w:tc>
          <w:tcPr>
            <w:tcW w:w="2210" w:type="dxa"/>
            <w:vAlign w:val="top"/>
          </w:tcPr>
          <w:p>
            <w:pPr>
              <w:rPr>
                <w:rFonts w:ascii="Arial"/>
                <w:sz w:val="21"/>
              </w:rPr>
            </w:pPr>
            <w:r/>
          </w:p>
        </w:tc>
      </w:tr>
      <w:tr>
        <w:trPr>
          <w:trHeight w:val="510" w:hRule="atLeast"/>
        </w:trPr>
        <w:tc>
          <w:tcPr>
            <w:tcW w:w="2730" w:type="dxa"/>
            <w:vAlign w:val="top"/>
          </w:tcPr>
          <w:p>
            <w:pPr>
              <w:ind w:firstLine="957"/>
              <w:spacing w:before="210" w:line="204" w:lineRule="auto"/>
              <w:rPr>
                <w:rFonts w:ascii="SimSun" w:hAnsi="SimSun" w:eastAsia="SimSun" w:cs="SimSun"/>
                <w:sz w:val="20"/>
                <w:szCs w:val="20"/>
              </w:rPr>
            </w:pPr>
            <w:r>
              <w:rPr>
                <w:rFonts w:ascii="SimSun" w:hAnsi="SimSun" w:eastAsia="SimSun" w:cs="SimSun"/>
                <w:sz w:val="20"/>
                <w:szCs w:val="20"/>
                <w:spacing w:val="-2"/>
              </w:rPr>
              <w:t>机器设备</w:t>
            </w:r>
          </w:p>
        </w:tc>
        <w:tc>
          <w:tcPr>
            <w:tcW w:w="1870" w:type="dxa"/>
            <w:vAlign w:val="top"/>
          </w:tcPr>
          <w:p>
            <w:pPr>
              <w:rPr>
                <w:rFonts w:ascii="Arial"/>
                <w:sz w:val="21"/>
              </w:rPr>
            </w:pPr>
            <w:r/>
          </w:p>
        </w:tc>
        <w:tc>
          <w:tcPr>
            <w:tcW w:w="1570" w:type="dxa"/>
            <w:vAlign w:val="top"/>
          </w:tcPr>
          <w:p>
            <w:pPr>
              <w:rPr>
                <w:rFonts w:ascii="Arial"/>
                <w:sz w:val="21"/>
              </w:rPr>
            </w:pPr>
            <w:r/>
          </w:p>
        </w:tc>
        <w:tc>
          <w:tcPr>
            <w:tcW w:w="1750" w:type="dxa"/>
            <w:vAlign w:val="top"/>
          </w:tcPr>
          <w:p>
            <w:pPr>
              <w:rPr>
                <w:rFonts w:ascii="Arial"/>
                <w:sz w:val="21"/>
              </w:rPr>
            </w:pPr>
            <w:r/>
          </w:p>
        </w:tc>
        <w:tc>
          <w:tcPr>
            <w:tcW w:w="2210" w:type="dxa"/>
            <w:vAlign w:val="top"/>
          </w:tcPr>
          <w:p>
            <w:pPr>
              <w:rPr>
                <w:rFonts w:ascii="Arial"/>
                <w:sz w:val="21"/>
              </w:rPr>
            </w:pPr>
            <w:r/>
          </w:p>
        </w:tc>
      </w:tr>
      <w:tr>
        <w:trPr>
          <w:trHeight w:val="519" w:hRule="atLeast"/>
        </w:trPr>
        <w:tc>
          <w:tcPr>
            <w:tcW w:w="2730" w:type="dxa"/>
            <w:vAlign w:val="top"/>
          </w:tcPr>
          <w:p>
            <w:pPr>
              <w:ind w:firstLine="957"/>
              <w:spacing w:before="160" w:line="204" w:lineRule="auto"/>
              <w:rPr>
                <w:rFonts w:ascii="SimSun" w:hAnsi="SimSun" w:eastAsia="SimSun" w:cs="SimSun"/>
                <w:sz w:val="20"/>
                <w:szCs w:val="20"/>
              </w:rPr>
            </w:pPr>
            <w:r>
              <w:rPr>
                <w:rFonts w:ascii="SimSun" w:hAnsi="SimSun" w:eastAsia="SimSun" w:cs="SimSun"/>
                <w:sz w:val="20"/>
                <w:szCs w:val="20"/>
                <w:spacing w:val="-2"/>
              </w:rPr>
              <w:t>运输工具</w:t>
            </w:r>
          </w:p>
        </w:tc>
        <w:tc>
          <w:tcPr>
            <w:tcW w:w="1870" w:type="dxa"/>
            <w:vAlign w:val="top"/>
          </w:tcPr>
          <w:p>
            <w:pPr>
              <w:rPr>
                <w:rFonts w:ascii="Arial"/>
                <w:sz w:val="21"/>
              </w:rPr>
            </w:pPr>
            <w:r/>
          </w:p>
        </w:tc>
        <w:tc>
          <w:tcPr>
            <w:tcW w:w="1570" w:type="dxa"/>
            <w:vAlign w:val="top"/>
          </w:tcPr>
          <w:p>
            <w:pPr>
              <w:rPr>
                <w:rFonts w:ascii="Arial"/>
                <w:sz w:val="21"/>
              </w:rPr>
            </w:pPr>
            <w:r/>
          </w:p>
        </w:tc>
        <w:tc>
          <w:tcPr>
            <w:tcW w:w="1750" w:type="dxa"/>
            <w:vAlign w:val="top"/>
          </w:tcPr>
          <w:p>
            <w:pPr>
              <w:rPr>
                <w:rFonts w:ascii="Arial"/>
                <w:sz w:val="21"/>
              </w:rPr>
            </w:pPr>
            <w:r/>
          </w:p>
        </w:tc>
        <w:tc>
          <w:tcPr>
            <w:tcW w:w="2210" w:type="dxa"/>
            <w:vAlign w:val="top"/>
          </w:tcPr>
          <w:p>
            <w:pPr>
              <w:rPr>
                <w:rFonts w:ascii="Arial"/>
                <w:sz w:val="21"/>
              </w:rPr>
            </w:pPr>
            <w:r/>
          </w:p>
        </w:tc>
      </w:tr>
      <w:tr>
        <w:trPr>
          <w:trHeight w:val="510" w:hRule="atLeast"/>
        </w:trPr>
        <w:tc>
          <w:tcPr>
            <w:tcW w:w="2730" w:type="dxa"/>
            <w:vAlign w:val="top"/>
          </w:tcPr>
          <w:p>
            <w:pPr>
              <w:ind w:firstLine="961"/>
              <w:spacing w:before="221" w:line="204" w:lineRule="auto"/>
              <w:rPr>
                <w:rFonts w:ascii="SimSun" w:hAnsi="SimSun" w:eastAsia="SimSun" w:cs="SimSun"/>
                <w:sz w:val="20"/>
                <w:szCs w:val="20"/>
              </w:rPr>
            </w:pPr>
            <w:r>
              <w:rPr>
                <w:rFonts w:ascii="SimSun" w:hAnsi="SimSun" w:eastAsia="SimSun" w:cs="SimSun"/>
                <w:sz w:val="20"/>
                <w:szCs w:val="20"/>
                <w:spacing w:val="-3"/>
              </w:rPr>
              <w:t>办公设备</w:t>
            </w:r>
          </w:p>
        </w:tc>
        <w:tc>
          <w:tcPr>
            <w:tcW w:w="1870" w:type="dxa"/>
            <w:vAlign w:val="top"/>
          </w:tcPr>
          <w:p>
            <w:pPr>
              <w:ind w:firstLine="988"/>
              <w:spacing w:before="274" w:line="204" w:lineRule="auto"/>
              <w:rPr>
                <w:rFonts w:ascii="SimSun" w:hAnsi="SimSun" w:eastAsia="SimSun" w:cs="SimSun"/>
                <w:sz w:val="20"/>
                <w:szCs w:val="20"/>
              </w:rPr>
            </w:pPr>
            <w:r>
              <w:rPr>
                <w:rFonts w:ascii="SimSun" w:hAnsi="SimSun" w:eastAsia="SimSun" w:cs="SimSun"/>
                <w:sz w:val="20"/>
                <w:szCs w:val="20"/>
                <w:spacing w:val="-1"/>
              </w:rPr>
              <w:t>8,866.56</w:t>
            </w:r>
          </w:p>
        </w:tc>
        <w:tc>
          <w:tcPr>
            <w:tcW w:w="1570" w:type="dxa"/>
            <w:vAlign w:val="top"/>
          </w:tcPr>
          <w:p>
            <w:pPr>
              <w:ind w:firstLine="870"/>
              <w:spacing w:before="184" w:line="204" w:lineRule="auto"/>
              <w:rPr>
                <w:rFonts w:ascii="SimSun" w:hAnsi="SimSun" w:eastAsia="SimSun" w:cs="SimSun"/>
                <w:sz w:val="20"/>
                <w:szCs w:val="20"/>
              </w:rPr>
            </w:pPr>
            <w:r>
              <w:rPr>
                <w:rFonts w:ascii="SimSun" w:hAnsi="SimSun" w:eastAsia="SimSun" w:cs="SimSun"/>
                <w:sz w:val="20"/>
                <w:szCs w:val="20"/>
                <w:spacing w:val="-2"/>
              </w:rPr>
              <w:t>253.33</w:t>
            </w:r>
          </w:p>
        </w:tc>
        <w:tc>
          <w:tcPr>
            <w:tcW w:w="1750" w:type="dxa"/>
            <w:vAlign w:val="top"/>
          </w:tcPr>
          <w:p>
            <w:pPr>
              <w:rPr>
                <w:rFonts w:ascii="Arial"/>
                <w:sz w:val="21"/>
              </w:rPr>
            </w:pPr>
            <w:r/>
          </w:p>
        </w:tc>
        <w:tc>
          <w:tcPr>
            <w:tcW w:w="2210" w:type="dxa"/>
            <w:vAlign w:val="top"/>
          </w:tcPr>
          <w:p>
            <w:pPr>
              <w:ind w:firstLine="1328"/>
              <w:spacing w:before="263" w:line="204" w:lineRule="auto"/>
              <w:rPr>
                <w:rFonts w:ascii="SimSun" w:hAnsi="SimSun" w:eastAsia="SimSun" w:cs="SimSun"/>
                <w:sz w:val="20"/>
                <w:szCs w:val="20"/>
              </w:rPr>
            </w:pPr>
            <w:r>
              <w:rPr>
                <w:rFonts w:ascii="SimSun" w:hAnsi="SimSun" w:eastAsia="SimSun" w:cs="SimSun"/>
                <w:sz w:val="20"/>
                <w:szCs w:val="20"/>
                <w:spacing w:val="-1"/>
              </w:rPr>
              <w:t>9,119.89</w:t>
            </w:r>
          </w:p>
        </w:tc>
      </w:tr>
      <w:tr>
        <w:trPr>
          <w:trHeight w:val="770" w:hRule="atLeast"/>
        </w:trPr>
        <w:tc>
          <w:tcPr>
            <w:tcW w:w="2730" w:type="dxa"/>
            <w:vAlign w:val="top"/>
          </w:tcPr>
          <w:p>
            <w:pPr>
              <w:ind w:firstLine="157"/>
              <w:spacing w:before="281" w:line="204" w:lineRule="auto"/>
              <w:rPr>
                <w:rFonts w:ascii="SimSun" w:hAnsi="SimSun" w:eastAsia="SimSun" w:cs="SimSun"/>
                <w:sz w:val="20"/>
                <w:szCs w:val="20"/>
              </w:rPr>
            </w:pPr>
            <w:r>
              <w:rPr>
                <w:rFonts w:ascii="SimSun" w:hAnsi="SimSun" w:eastAsia="SimSun" w:cs="SimSun"/>
                <w:sz w:val="20"/>
                <w:szCs w:val="20"/>
                <w:spacing w:val="-1"/>
              </w:rPr>
              <w:t>三、固定资产账面价值合计</w:t>
            </w:r>
          </w:p>
        </w:tc>
        <w:tc>
          <w:tcPr>
            <w:tcW w:w="1870" w:type="dxa"/>
            <w:vAlign w:val="top"/>
          </w:tcPr>
          <w:p>
            <w:pPr>
              <w:rPr>
                <w:rFonts w:ascii="Arial"/>
                <w:sz w:val="21"/>
              </w:rPr>
            </w:pPr>
            <w:r/>
          </w:p>
          <w:p>
            <w:pPr>
              <w:ind w:firstLine="1192"/>
              <w:spacing w:before="72" w:line="204" w:lineRule="auto"/>
              <w:rPr>
                <w:rFonts w:ascii="SimSun" w:hAnsi="SimSun" w:eastAsia="SimSun" w:cs="SimSun"/>
                <w:sz w:val="20"/>
                <w:szCs w:val="20"/>
              </w:rPr>
            </w:pPr>
            <w:r>
              <w:rPr>
                <w:rFonts w:ascii="SimSun" w:hAnsi="SimSun" w:eastAsia="SimSun" w:cs="SimSun"/>
                <w:sz w:val="20"/>
                <w:szCs w:val="20"/>
                <w:spacing w:val="-2"/>
              </w:rPr>
              <w:t>733.44</w:t>
            </w:r>
          </w:p>
        </w:tc>
        <w:tc>
          <w:tcPr>
            <w:tcW w:w="1570" w:type="dxa"/>
            <w:vAlign w:val="top"/>
          </w:tcPr>
          <w:p>
            <w:pPr>
              <w:rPr>
                <w:rFonts w:ascii="Arial"/>
                <w:sz w:val="21"/>
              </w:rPr>
            </w:pPr>
            <w:r/>
          </w:p>
        </w:tc>
        <w:tc>
          <w:tcPr>
            <w:tcW w:w="1750" w:type="dxa"/>
            <w:vAlign w:val="top"/>
          </w:tcPr>
          <w:p>
            <w:pPr>
              <w:rPr>
                <w:rFonts w:ascii="Arial"/>
                <w:sz w:val="21"/>
              </w:rPr>
            </w:pPr>
            <w:r/>
          </w:p>
        </w:tc>
        <w:tc>
          <w:tcPr>
            <w:tcW w:w="2210" w:type="dxa"/>
            <w:vAlign w:val="top"/>
          </w:tcPr>
          <w:p>
            <w:pPr>
              <w:rPr>
                <w:rFonts w:ascii="Arial"/>
                <w:sz w:val="21"/>
              </w:rPr>
            </w:pPr>
            <w:r/>
          </w:p>
          <w:p>
            <w:pPr>
              <w:ind w:firstLine="1527"/>
              <w:spacing w:before="72" w:line="204" w:lineRule="auto"/>
              <w:rPr>
                <w:rFonts w:ascii="SimSun" w:hAnsi="SimSun" w:eastAsia="SimSun" w:cs="SimSun"/>
                <w:sz w:val="20"/>
                <w:szCs w:val="20"/>
              </w:rPr>
            </w:pPr>
            <w:r>
              <w:rPr>
                <w:rFonts w:ascii="SimSun" w:hAnsi="SimSun" w:eastAsia="SimSun" w:cs="SimSun"/>
                <w:sz w:val="20"/>
                <w:szCs w:val="20"/>
                <w:spacing w:val="-1"/>
              </w:rPr>
              <w:t>480.11</w:t>
            </w:r>
          </w:p>
        </w:tc>
      </w:tr>
      <w:tr>
        <w:trPr>
          <w:trHeight w:val="510" w:hRule="atLeast"/>
        </w:trPr>
        <w:tc>
          <w:tcPr>
            <w:tcW w:w="2730" w:type="dxa"/>
            <w:vAlign w:val="top"/>
          </w:tcPr>
          <w:p>
            <w:pPr>
              <w:ind w:firstLine="458"/>
              <w:spacing w:before="221" w:line="204" w:lineRule="auto"/>
              <w:rPr>
                <w:rFonts w:ascii="SimSun" w:hAnsi="SimSun" w:eastAsia="SimSun" w:cs="SimSun"/>
                <w:sz w:val="20"/>
                <w:szCs w:val="20"/>
              </w:rPr>
            </w:pPr>
            <w:r>
              <w:rPr>
                <w:rFonts w:ascii="SimSun" w:hAnsi="SimSun" w:eastAsia="SimSun" w:cs="SimSun"/>
                <w:sz w:val="20"/>
                <w:szCs w:val="20"/>
                <w:spacing w:val="-1"/>
              </w:rPr>
              <w:t>其中∶房屋、建筑物</w:t>
            </w:r>
          </w:p>
        </w:tc>
        <w:tc>
          <w:tcPr>
            <w:tcW w:w="1870" w:type="dxa"/>
            <w:vAlign w:val="top"/>
          </w:tcPr>
          <w:p>
            <w:pPr>
              <w:rPr>
                <w:rFonts w:ascii="Arial"/>
                <w:sz w:val="21"/>
              </w:rPr>
            </w:pPr>
            <w:r/>
          </w:p>
        </w:tc>
        <w:tc>
          <w:tcPr>
            <w:tcW w:w="1570" w:type="dxa"/>
            <w:vAlign w:val="top"/>
          </w:tcPr>
          <w:p>
            <w:pPr>
              <w:rPr>
                <w:rFonts w:ascii="Arial"/>
                <w:sz w:val="21"/>
              </w:rPr>
            </w:pPr>
            <w:r/>
          </w:p>
        </w:tc>
        <w:tc>
          <w:tcPr>
            <w:tcW w:w="1750" w:type="dxa"/>
            <w:vAlign w:val="top"/>
          </w:tcPr>
          <w:p>
            <w:pPr>
              <w:rPr>
                <w:rFonts w:ascii="Arial"/>
                <w:sz w:val="21"/>
              </w:rPr>
            </w:pPr>
            <w:r/>
          </w:p>
        </w:tc>
        <w:tc>
          <w:tcPr>
            <w:tcW w:w="2210" w:type="dxa"/>
            <w:vAlign w:val="top"/>
          </w:tcPr>
          <w:p>
            <w:pPr>
              <w:rPr>
                <w:rFonts w:ascii="Arial"/>
                <w:sz w:val="21"/>
              </w:rPr>
            </w:pPr>
            <w:r/>
          </w:p>
        </w:tc>
      </w:tr>
      <w:tr>
        <w:trPr>
          <w:trHeight w:val="560" w:hRule="atLeast"/>
        </w:trPr>
        <w:tc>
          <w:tcPr>
            <w:tcW w:w="2730" w:type="dxa"/>
            <w:vAlign w:val="top"/>
          </w:tcPr>
          <w:p>
            <w:pPr>
              <w:ind w:firstLine="957"/>
              <w:spacing w:before="221" w:line="204" w:lineRule="auto"/>
              <w:rPr>
                <w:rFonts w:ascii="SimSun" w:hAnsi="SimSun" w:eastAsia="SimSun" w:cs="SimSun"/>
                <w:sz w:val="20"/>
                <w:szCs w:val="20"/>
              </w:rPr>
            </w:pPr>
            <w:r>
              <w:rPr>
                <w:rFonts w:ascii="SimSun" w:hAnsi="SimSun" w:eastAsia="SimSun" w:cs="SimSun"/>
                <w:sz w:val="20"/>
                <w:szCs w:val="20"/>
                <w:spacing w:val="-2"/>
              </w:rPr>
              <w:t>机器设备</w:t>
            </w:r>
          </w:p>
        </w:tc>
        <w:tc>
          <w:tcPr>
            <w:tcW w:w="1870" w:type="dxa"/>
            <w:vAlign w:val="top"/>
          </w:tcPr>
          <w:p>
            <w:pPr>
              <w:rPr>
                <w:rFonts w:ascii="Arial"/>
                <w:sz w:val="21"/>
              </w:rPr>
            </w:pPr>
            <w:r/>
          </w:p>
        </w:tc>
        <w:tc>
          <w:tcPr>
            <w:tcW w:w="1570" w:type="dxa"/>
            <w:vAlign w:val="top"/>
          </w:tcPr>
          <w:p>
            <w:pPr>
              <w:rPr>
                <w:rFonts w:ascii="Arial"/>
                <w:sz w:val="21"/>
              </w:rPr>
            </w:pPr>
            <w:r/>
          </w:p>
        </w:tc>
        <w:tc>
          <w:tcPr>
            <w:tcW w:w="1750" w:type="dxa"/>
            <w:vAlign w:val="top"/>
          </w:tcPr>
          <w:p>
            <w:pPr>
              <w:rPr>
                <w:rFonts w:ascii="Arial"/>
                <w:sz w:val="21"/>
              </w:rPr>
            </w:pPr>
            <w:r/>
          </w:p>
        </w:tc>
        <w:tc>
          <w:tcPr>
            <w:tcW w:w="2210" w:type="dxa"/>
            <w:vAlign w:val="top"/>
          </w:tcPr>
          <w:p>
            <w:pPr>
              <w:rPr>
                <w:rFonts w:ascii="Arial"/>
                <w:sz w:val="21"/>
              </w:rPr>
            </w:pPr>
            <w:r/>
          </w:p>
        </w:tc>
      </w:tr>
      <w:tr>
        <w:trPr>
          <w:trHeight w:val="540" w:hRule="atLeast"/>
        </w:trPr>
        <w:tc>
          <w:tcPr>
            <w:tcW w:w="2730" w:type="dxa"/>
            <w:vAlign w:val="top"/>
          </w:tcPr>
          <w:p>
            <w:pPr>
              <w:ind w:firstLine="957"/>
              <w:spacing w:before="241" w:line="204" w:lineRule="auto"/>
              <w:rPr>
                <w:rFonts w:ascii="SimSun" w:hAnsi="SimSun" w:eastAsia="SimSun" w:cs="SimSun"/>
                <w:sz w:val="20"/>
                <w:szCs w:val="20"/>
              </w:rPr>
            </w:pPr>
            <w:r>
              <w:rPr>
                <w:rFonts w:ascii="SimSun" w:hAnsi="SimSun" w:eastAsia="SimSun" w:cs="SimSun"/>
                <w:sz w:val="20"/>
                <w:szCs w:val="20"/>
                <w:spacing w:val="-2"/>
              </w:rPr>
              <w:t>运输工具</w:t>
            </w:r>
          </w:p>
        </w:tc>
        <w:tc>
          <w:tcPr>
            <w:tcW w:w="1870" w:type="dxa"/>
            <w:vAlign w:val="top"/>
          </w:tcPr>
          <w:p>
            <w:pPr>
              <w:rPr>
                <w:rFonts w:ascii="Arial"/>
                <w:sz w:val="21"/>
              </w:rPr>
            </w:pPr>
            <w:r/>
          </w:p>
        </w:tc>
        <w:tc>
          <w:tcPr>
            <w:tcW w:w="1570" w:type="dxa"/>
            <w:vAlign w:val="top"/>
          </w:tcPr>
          <w:p>
            <w:pPr>
              <w:rPr>
                <w:rFonts w:ascii="Arial"/>
                <w:sz w:val="21"/>
              </w:rPr>
            </w:pPr>
            <w:r/>
          </w:p>
        </w:tc>
        <w:tc>
          <w:tcPr>
            <w:tcW w:w="1750" w:type="dxa"/>
            <w:vAlign w:val="top"/>
          </w:tcPr>
          <w:p>
            <w:pPr>
              <w:rPr>
                <w:rFonts w:ascii="Arial"/>
                <w:sz w:val="21"/>
              </w:rPr>
            </w:pPr>
            <w:r/>
          </w:p>
        </w:tc>
        <w:tc>
          <w:tcPr>
            <w:tcW w:w="2210" w:type="dxa"/>
            <w:vAlign w:val="top"/>
          </w:tcPr>
          <w:p>
            <w:pPr>
              <w:rPr>
                <w:rFonts w:ascii="Arial"/>
                <w:sz w:val="21"/>
              </w:rPr>
            </w:pPr>
            <w:r/>
          </w:p>
        </w:tc>
      </w:tr>
      <w:tr>
        <w:trPr>
          <w:trHeight w:val="540" w:hRule="atLeast"/>
        </w:trPr>
        <w:tc>
          <w:tcPr>
            <w:tcW w:w="2730" w:type="dxa"/>
            <w:vAlign w:val="top"/>
          </w:tcPr>
          <w:p>
            <w:pPr>
              <w:ind w:firstLine="961"/>
              <w:spacing w:before="221" w:line="204" w:lineRule="auto"/>
              <w:rPr>
                <w:rFonts w:ascii="SimSun" w:hAnsi="SimSun" w:eastAsia="SimSun" w:cs="SimSun"/>
                <w:sz w:val="20"/>
                <w:szCs w:val="20"/>
              </w:rPr>
            </w:pPr>
            <w:r>
              <w:rPr>
                <w:rFonts w:ascii="SimSun" w:hAnsi="SimSun" w:eastAsia="SimSun" w:cs="SimSun"/>
                <w:sz w:val="20"/>
                <w:szCs w:val="20"/>
                <w:spacing w:val="-3"/>
              </w:rPr>
              <w:t>办公设备</w:t>
            </w:r>
          </w:p>
        </w:tc>
        <w:tc>
          <w:tcPr>
            <w:tcW w:w="1870" w:type="dxa"/>
            <w:vAlign w:val="top"/>
          </w:tcPr>
          <w:p>
            <w:pPr>
              <w:ind w:firstLine="1192"/>
              <w:spacing w:before="204" w:line="204" w:lineRule="auto"/>
              <w:rPr>
                <w:rFonts w:ascii="SimSun" w:hAnsi="SimSun" w:eastAsia="SimSun" w:cs="SimSun"/>
                <w:sz w:val="20"/>
                <w:szCs w:val="20"/>
              </w:rPr>
            </w:pPr>
            <w:r>
              <w:rPr>
                <w:rFonts w:ascii="SimSun" w:hAnsi="SimSun" w:eastAsia="SimSun" w:cs="SimSun"/>
                <w:sz w:val="20"/>
                <w:szCs w:val="20"/>
                <w:spacing w:val="-2"/>
              </w:rPr>
              <w:t>733.44</w:t>
            </w:r>
          </w:p>
        </w:tc>
        <w:tc>
          <w:tcPr>
            <w:tcW w:w="1570" w:type="dxa"/>
            <w:vAlign w:val="top"/>
          </w:tcPr>
          <w:p>
            <w:pPr>
              <w:rPr>
                <w:rFonts w:ascii="Arial"/>
                <w:sz w:val="21"/>
              </w:rPr>
            </w:pPr>
            <w:r/>
          </w:p>
        </w:tc>
        <w:tc>
          <w:tcPr>
            <w:tcW w:w="1750" w:type="dxa"/>
            <w:vAlign w:val="top"/>
          </w:tcPr>
          <w:p>
            <w:pPr>
              <w:rPr>
                <w:rFonts w:ascii="Arial"/>
                <w:sz w:val="21"/>
              </w:rPr>
            </w:pPr>
            <w:r/>
          </w:p>
        </w:tc>
        <w:tc>
          <w:tcPr>
            <w:tcW w:w="2210" w:type="dxa"/>
            <w:vAlign w:val="top"/>
          </w:tcPr>
          <w:p>
            <w:pPr>
              <w:ind w:firstLine="1527"/>
              <w:spacing w:before="204" w:line="204" w:lineRule="auto"/>
              <w:rPr>
                <w:rFonts w:ascii="SimSun" w:hAnsi="SimSun" w:eastAsia="SimSun" w:cs="SimSun"/>
                <w:sz w:val="20"/>
                <w:szCs w:val="20"/>
              </w:rPr>
            </w:pPr>
            <w:r>
              <w:rPr>
                <w:rFonts w:ascii="SimSun" w:hAnsi="SimSun" w:eastAsia="SimSun" w:cs="SimSun"/>
                <w:sz w:val="20"/>
                <w:szCs w:val="20"/>
                <w:spacing w:val="-1"/>
              </w:rPr>
              <w:t>480.11</w:t>
            </w:r>
          </w:p>
        </w:tc>
      </w:tr>
    </w:tbl>
    <w:p>
      <w:pPr>
        <w:ind w:firstLine="1441"/>
        <w:spacing w:before="257" w:line="204" w:lineRule="auto"/>
        <w:rPr>
          <w:rFonts w:ascii="SimSun" w:hAnsi="SimSun" w:eastAsia="SimSun" w:cs="SimSun"/>
          <w:sz w:val="20"/>
          <w:szCs w:val="20"/>
        </w:rPr>
      </w:pPr>
      <w:r>
        <w:rPr>
          <w:rFonts w:ascii="SimSun" w:hAnsi="SimSun" w:eastAsia="SimSun" w:cs="SimSun"/>
          <w:sz w:val="20"/>
          <w:szCs w:val="20"/>
          <w:spacing w:val="6"/>
        </w:rPr>
        <w:t>5、应付账款</w:t>
      </w:r>
    </w:p>
    <w:p>
      <w:pPr>
        <w:spacing w:line="41" w:lineRule="exact"/>
        <w:rPr/>
      </w:pPr>
      <w:r/>
    </w:p>
    <w:tbl>
      <w:tblPr>
        <w:tblStyle w:val="2"/>
        <w:tblW w:w="10110" w:type="dxa"/>
        <w:tblInd w:w="20"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2430"/>
        <w:gridCol w:w="1890"/>
        <w:gridCol w:w="2000"/>
        <w:gridCol w:w="1750"/>
        <w:gridCol w:w="2040"/>
      </w:tblGrid>
      <w:tr>
        <w:trPr>
          <w:trHeight w:val="500" w:hRule="atLeast"/>
        </w:trPr>
        <w:tc>
          <w:tcPr>
            <w:tcW w:w="2430" w:type="dxa"/>
            <w:vAlign w:val="top"/>
          </w:tcPr>
          <w:p>
            <w:pPr>
              <w:ind w:firstLine="990"/>
              <w:spacing w:before="190" w:line="204" w:lineRule="auto"/>
              <w:rPr>
                <w:rFonts w:ascii="SimSun" w:hAnsi="SimSun" w:eastAsia="SimSun" w:cs="SimSun"/>
                <w:sz w:val="22"/>
                <w:szCs w:val="22"/>
              </w:rPr>
            </w:pPr>
            <w:r>
              <w:rPr>
                <w:rFonts w:ascii="SimSun" w:hAnsi="SimSun" w:eastAsia="SimSun" w:cs="SimSun"/>
                <w:sz w:val="22"/>
                <w:szCs w:val="22"/>
                <w:spacing w:val="9"/>
              </w:rPr>
              <w:t>客户</w:t>
            </w:r>
          </w:p>
        </w:tc>
        <w:tc>
          <w:tcPr>
            <w:tcW w:w="1890" w:type="dxa"/>
            <w:vAlign w:val="top"/>
          </w:tcPr>
          <w:p>
            <w:pPr>
              <w:ind w:firstLine="279"/>
              <w:spacing w:before="190" w:line="204" w:lineRule="auto"/>
              <w:rPr>
                <w:rFonts w:ascii="SimSun" w:hAnsi="SimSun" w:eastAsia="SimSun" w:cs="SimSun"/>
                <w:sz w:val="22"/>
                <w:szCs w:val="22"/>
              </w:rPr>
            </w:pPr>
            <w:r>
              <w:rPr>
                <w:rFonts w:ascii="SimSun" w:hAnsi="SimSun" w:eastAsia="SimSun" w:cs="SimSun"/>
                <w:sz w:val="22"/>
                <w:szCs w:val="22"/>
                <w:spacing w:val="-2"/>
              </w:rPr>
              <w:t>年初账面余额</w:t>
            </w:r>
          </w:p>
        </w:tc>
        <w:tc>
          <w:tcPr>
            <w:tcW w:w="2000" w:type="dxa"/>
            <w:vAlign w:val="top"/>
          </w:tcPr>
          <w:p>
            <w:pPr>
              <w:ind w:firstLine="449"/>
              <w:spacing w:before="200" w:line="204" w:lineRule="auto"/>
              <w:rPr>
                <w:rFonts w:ascii="SimSun" w:hAnsi="SimSun" w:eastAsia="SimSun" w:cs="SimSun"/>
                <w:sz w:val="22"/>
                <w:szCs w:val="22"/>
              </w:rPr>
            </w:pPr>
            <w:r>
              <w:rPr>
                <w:rFonts w:ascii="SimSun" w:hAnsi="SimSun" w:eastAsia="SimSun" w:cs="SimSun"/>
                <w:sz w:val="22"/>
                <w:szCs w:val="22"/>
                <w:spacing w:val="-2"/>
              </w:rPr>
              <w:t>本年增加额</w:t>
            </w:r>
          </w:p>
        </w:tc>
        <w:tc>
          <w:tcPr>
            <w:tcW w:w="1750" w:type="dxa"/>
            <w:vAlign w:val="top"/>
          </w:tcPr>
          <w:p>
            <w:pPr>
              <w:ind w:firstLine="319"/>
              <w:spacing w:before="200" w:line="204" w:lineRule="auto"/>
              <w:rPr>
                <w:rFonts w:ascii="SimSun" w:hAnsi="SimSun" w:eastAsia="SimSun" w:cs="SimSun"/>
                <w:sz w:val="22"/>
                <w:szCs w:val="22"/>
              </w:rPr>
            </w:pPr>
            <w:r>
              <w:rPr>
                <w:rFonts w:ascii="SimSun" w:hAnsi="SimSun" w:eastAsia="SimSun" w:cs="SimSun"/>
                <w:sz w:val="22"/>
                <w:szCs w:val="22"/>
                <w:spacing w:val="-2"/>
              </w:rPr>
              <w:t>本年减少额</w:t>
            </w:r>
          </w:p>
        </w:tc>
        <w:tc>
          <w:tcPr>
            <w:tcW w:w="2040" w:type="dxa"/>
            <w:vAlign w:val="top"/>
          </w:tcPr>
          <w:p>
            <w:pPr>
              <w:ind w:firstLine="359"/>
              <w:spacing w:before="140" w:line="204" w:lineRule="auto"/>
              <w:rPr>
                <w:rFonts w:ascii="SimSun" w:hAnsi="SimSun" w:eastAsia="SimSun" w:cs="SimSun"/>
                <w:sz w:val="22"/>
                <w:szCs w:val="22"/>
              </w:rPr>
            </w:pPr>
            <w:r>
              <w:rPr>
                <w:rFonts w:ascii="SimSun" w:hAnsi="SimSun" w:eastAsia="SimSun" w:cs="SimSun"/>
                <w:sz w:val="22"/>
                <w:szCs w:val="22"/>
                <w:spacing w:val="-2"/>
              </w:rPr>
              <w:t>年末账面余额</w:t>
            </w:r>
          </w:p>
        </w:tc>
      </w:tr>
      <w:tr>
        <w:trPr>
          <w:trHeight w:val="509" w:hRule="atLeast"/>
        </w:trPr>
        <w:tc>
          <w:tcPr>
            <w:tcW w:w="2430" w:type="dxa"/>
            <w:vAlign w:val="top"/>
          </w:tcPr>
          <w:p>
            <w:pPr>
              <w:ind w:firstLine="221"/>
              <w:spacing w:before="210" w:line="204" w:lineRule="auto"/>
              <w:rPr>
                <w:rFonts w:ascii="SimSun" w:hAnsi="SimSun" w:eastAsia="SimSun" w:cs="SimSun"/>
                <w:sz w:val="22"/>
                <w:szCs w:val="22"/>
              </w:rPr>
            </w:pPr>
            <w:r>
              <w:rPr>
                <w:rFonts w:ascii="SimSun" w:hAnsi="SimSun" w:eastAsia="SimSun" w:cs="SimSun"/>
                <w:sz w:val="22"/>
                <w:szCs w:val="22"/>
                <w:spacing w:val="-2"/>
              </w:rPr>
              <w:t>南宁市中级人民法院</w:t>
            </w:r>
          </w:p>
        </w:tc>
        <w:tc>
          <w:tcPr>
            <w:tcW w:w="1890" w:type="dxa"/>
            <w:vAlign w:val="top"/>
          </w:tcPr>
          <w:p>
            <w:pPr>
              <w:ind w:firstLine="514"/>
              <w:spacing w:before="255" w:line="204" w:lineRule="auto"/>
              <w:rPr>
                <w:rFonts w:ascii="SimSun" w:hAnsi="SimSun" w:eastAsia="SimSun" w:cs="SimSun"/>
                <w:sz w:val="22"/>
                <w:szCs w:val="22"/>
              </w:rPr>
            </w:pPr>
            <w:r>
              <w:rPr>
                <w:rFonts w:ascii="SimSun" w:hAnsi="SimSun" w:eastAsia="SimSun" w:cs="SimSun"/>
                <w:sz w:val="22"/>
                <w:szCs w:val="22"/>
                <w:spacing w:val="-3"/>
              </w:rPr>
              <w:t>1,804.80</w:t>
            </w:r>
          </w:p>
        </w:tc>
        <w:tc>
          <w:tcPr>
            <w:tcW w:w="2000" w:type="dxa"/>
            <w:vAlign w:val="top"/>
          </w:tcPr>
          <w:p>
            <w:pPr>
              <w:ind w:firstLine="514"/>
              <w:spacing w:before="255" w:line="204" w:lineRule="auto"/>
              <w:rPr>
                <w:rFonts w:ascii="SimSun" w:hAnsi="SimSun" w:eastAsia="SimSun" w:cs="SimSun"/>
                <w:sz w:val="22"/>
                <w:szCs w:val="22"/>
              </w:rPr>
            </w:pPr>
            <w:r>
              <w:rPr>
                <w:rFonts w:ascii="SimSun" w:hAnsi="SimSun" w:eastAsia="SimSun" w:cs="SimSun"/>
                <w:sz w:val="22"/>
                <w:szCs w:val="22"/>
                <w:spacing w:val="-5"/>
              </w:rPr>
              <w:t>1,</w:t>
            </w:r>
            <w:r>
              <w:rPr>
                <w:rFonts w:ascii="SimSun" w:hAnsi="SimSun" w:eastAsia="SimSun" w:cs="SimSun"/>
                <w:sz w:val="22"/>
                <w:szCs w:val="22"/>
                <w:spacing w:val="16"/>
              </w:rPr>
              <w:t> </w:t>
            </w:r>
            <w:r>
              <w:rPr>
                <w:rFonts w:ascii="SimSun" w:hAnsi="SimSun" w:eastAsia="SimSun" w:cs="SimSun"/>
                <w:sz w:val="22"/>
                <w:szCs w:val="22"/>
                <w:spacing w:val="-5"/>
              </w:rPr>
              <w:t>620.40</w:t>
            </w:r>
          </w:p>
        </w:tc>
        <w:tc>
          <w:tcPr>
            <w:tcW w:w="1750" w:type="dxa"/>
            <w:vAlign w:val="top"/>
          </w:tcPr>
          <w:p>
            <w:pPr>
              <w:rPr>
                <w:rFonts w:ascii="Arial"/>
                <w:sz w:val="21"/>
              </w:rPr>
            </w:pPr>
            <w:r/>
          </w:p>
        </w:tc>
        <w:tc>
          <w:tcPr>
            <w:tcW w:w="2040" w:type="dxa"/>
            <w:vAlign w:val="top"/>
          </w:tcPr>
          <w:p>
            <w:pPr>
              <w:ind w:firstLine="594"/>
              <w:spacing w:before="255" w:line="204" w:lineRule="auto"/>
              <w:rPr>
                <w:rFonts w:ascii="SimSun" w:hAnsi="SimSun" w:eastAsia="SimSun" w:cs="SimSun"/>
                <w:sz w:val="22"/>
                <w:szCs w:val="22"/>
              </w:rPr>
            </w:pPr>
            <w:r>
              <w:rPr>
                <w:rFonts w:ascii="SimSun" w:hAnsi="SimSun" w:eastAsia="SimSun" w:cs="SimSun"/>
                <w:sz w:val="22"/>
                <w:szCs w:val="22"/>
                <w:spacing w:val="-3"/>
              </w:rPr>
              <w:t>1,620.40</w:t>
            </w:r>
          </w:p>
        </w:tc>
      </w:tr>
      <w:tr>
        <w:trPr>
          <w:trHeight w:val="510" w:hRule="atLeast"/>
        </w:trPr>
        <w:tc>
          <w:tcPr>
            <w:tcW w:w="2430" w:type="dxa"/>
            <w:vAlign w:val="top"/>
          </w:tcPr>
          <w:p>
            <w:pPr>
              <w:rPr>
                <w:rFonts w:ascii="Arial"/>
                <w:sz w:val="21"/>
              </w:rPr>
            </w:pPr>
            <w:r/>
          </w:p>
        </w:tc>
        <w:tc>
          <w:tcPr>
            <w:tcW w:w="1890" w:type="dxa"/>
            <w:vAlign w:val="top"/>
          </w:tcPr>
          <w:p>
            <w:pPr>
              <w:rPr>
                <w:rFonts w:ascii="Arial"/>
                <w:sz w:val="21"/>
              </w:rPr>
            </w:pPr>
            <w:r/>
          </w:p>
        </w:tc>
        <w:tc>
          <w:tcPr>
            <w:tcW w:w="2000" w:type="dxa"/>
            <w:vAlign w:val="top"/>
          </w:tcPr>
          <w:p>
            <w:pPr>
              <w:rPr>
                <w:rFonts w:ascii="Arial"/>
                <w:sz w:val="21"/>
              </w:rPr>
            </w:pPr>
            <w:r/>
          </w:p>
        </w:tc>
        <w:tc>
          <w:tcPr>
            <w:tcW w:w="1750" w:type="dxa"/>
            <w:vAlign w:val="top"/>
          </w:tcPr>
          <w:p>
            <w:pPr>
              <w:rPr>
                <w:rFonts w:ascii="Arial"/>
                <w:sz w:val="21"/>
              </w:rPr>
            </w:pPr>
            <w:r/>
          </w:p>
        </w:tc>
        <w:tc>
          <w:tcPr>
            <w:tcW w:w="2040" w:type="dxa"/>
            <w:vAlign w:val="top"/>
          </w:tcPr>
          <w:p>
            <w:pPr>
              <w:rPr>
                <w:rFonts w:ascii="Arial"/>
                <w:sz w:val="21"/>
              </w:rPr>
            </w:pPr>
            <w:r/>
          </w:p>
        </w:tc>
      </w:tr>
      <w:tr>
        <w:trPr>
          <w:trHeight w:val="500" w:hRule="atLeast"/>
        </w:trPr>
        <w:tc>
          <w:tcPr>
            <w:tcW w:w="2430" w:type="dxa"/>
            <w:vAlign w:val="top"/>
          </w:tcPr>
          <w:p>
            <w:pPr>
              <w:ind w:firstLine="989"/>
              <w:spacing w:before="221" w:line="204" w:lineRule="auto"/>
              <w:rPr>
                <w:rFonts w:ascii="SimSun" w:hAnsi="SimSun" w:eastAsia="SimSun" w:cs="SimSun"/>
                <w:sz w:val="22"/>
                <w:szCs w:val="22"/>
              </w:rPr>
            </w:pPr>
            <w:r>
              <w:rPr>
                <w:rFonts w:ascii="SimSun" w:hAnsi="SimSun" w:eastAsia="SimSun" w:cs="SimSun"/>
                <w:sz w:val="22"/>
                <w:szCs w:val="22"/>
                <w:spacing w:val="-3"/>
              </w:rPr>
              <w:t>合计</w:t>
            </w:r>
          </w:p>
        </w:tc>
        <w:tc>
          <w:tcPr>
            <w:tcW w:w="1890" w:type="dxa"/>
            <w:vAlign w:val="top"/>
          </w:tcPr>
          <w:p>
            <w:pPr>
              <w:ind w:firstLine="514"/>
              <w:spacing w:before="267" w:line="195" w:lineRule="auto"/>
              <w:rPr>
                <w:rFonts w:ascii="SimSun" w:hAnsi="SimSun" w:eastAsia="SimSun" w:cs="SimSun"/>
                <w:sz w:val="22"/>
                <w:szCs w:val="22"/>
              </w:rPr>
            </w:pPr>
            <w:r>
              <w:rPr>
                <w:rFonts w:ascii="SimSun" w:hAnsi="SimSun" w:eastAsia="SimSun" w:cs="SimSun"/>
                <w:sz w:val="22"/>
                <w:szCs w:val="22"/>
                <w:spacing w:val="-3"/>
              </w:rPr>
              <w:t>1,804.80</w:t>
            </w:r>
          </w:p>
        </w:tc>
        <w:tc>
          <w:tcPr>
            <w:tcW w:w="2000" w:type="dxa"/>
            <w:vAlign w:val="top"/>
          </w:tcPr>
          <w:p>
            <w:pPr>
              <w:ind w:firstLine="574"/>
              <w:spacing w:before="256" w:line="204" w:lineRule="auto"/>
              <w:rPr>
                <w:rFonts w:ascii="SimSun" w:hAnsi="SimSun" w:eastAsia="SimSun" w:cs="SimSun"/>
                <w:sz w:val="22"/>
                <w:szCs w:val="22"/>
              </w:rPr>
            </w:pPr>
            <w:r>
              <w:rPr>
                <w:rFonts w:ascii="SimSun" w:hAnsi="SimSun" w:eastAsia="SimSun" w:cs="SimSun"/>
                <w:sz w:val="22"/>
                <w:szCs w:val="22"/>
                <w:spacing w:val="-3"/>
              </w:rPr>
              <w:t>1,620.40</w:t>
            </w:r>
          </w:p>
        </w:tc>
        <w:tc>
          <w:tcPr>
            <w:tcW w:w="1750" w:type="dxa"/>
            <w:vAlign w:val="top"/>
          </w:tcPr>
          <w:p>
            <w:pPr>
              <w:rPr>
                <w:rFonts w:ascii="Arial"/>
                <w:sz w:val="21"/>
              </w:rPr>
            </w:pPr>
            <w:r/>
          </w:p>
        </w:tc>
        <w:tc>
          <w:tcPr>
            <w:tcW w:w="2040" w:type="dxa"/>
            <w:vAlign w:val="top"/>
          </w:tcPr>
          <w:p>
            <w:pPr>
              <w:ind w:firstLine="534"/>
              <w:spacing w:before="176" w:line="204" w:lineRule="auto"/>
              <w:rPr>
                <w:rFonts w:ascii="SimSun" w:hAnsi="SimSun" w:eastAsia="SimSun" w:cs="SimSun"/>
                <w:sz w:val="22"/>
                <w:szCs w:val="22"/>
              </w:rPr>
            </w:pPr>
            <w:r>
              <w:rPr>
                <w:rFonts w:ascii="SimSun" w:hAnsi="SimSun" w:eastAsia="SimSun" w:cs="SimSun"/>
                <w:sz w:val="22"/>
                <w:szCs w:val="22"/>
                <w:spacing w:val="-4"/>
              </w:rPr>
              <w:t>1,620.</w:t>
            </w:r>
            <w:r>
              <w:rPr>
                <w:rFonts w:ascii="SimSun" w:hAnsi="SimSun" w:eastAsia="SimSun" w:cs="SimSun"/>
                <w:sz w:val="22"/>
                <w:szCs w:val="22"/>
                <w:spacing w:val="10"/>
              </w:rPr>
              <w:t> </w:t>
            </w:r>
            <w:r>
              <w:rPr>
                <w:rFonts w:ascii="SimSun" w:hAnsi="SimSun" w:eastAsia="SimSun" w:cs="SimSun"/>
                <w:sz w:val="22"/>
                <w:szCs w:val="22"/>
                <w:spacing w:val="-4"/>
              </w:rPr>
              <w:t>40</w:t>
            </w:r>
          </w:p>
        </w:tc>
      </w:tr>
    </w:tbl>
    <w:p>
      <w:pPr>
        <w:ind w:firstLine="1439"/>
        <w:spacing w:before="257" w:line="204" w:lineRule="auto"/>
        <w:rPr>
          <w:rFonts w:ascii="SimSun" w:hAnsi="SimSun" w:eastAsia="SimSun" w:cs="SimSun"/>
          <w:sz w:val="20"/>
          <w:szCs w:val="20"/>
        </w:rPr>
      </w:pPr>
      <w:r>
        <w:rPr>
          <w:rFonts w:ascii="SimSun" w:hAnsi="SimSun" w:eastAsia="SimSun" w:cs="SimSun"/>
          <w:sz w:val="20"/>
          <w:szCs w:val="20"/>
          <w:spacing w:val="6"/>
        </w:rPr>
        <w:t>6、净资产</w:t>
      </w:r>
    </w:p>
    <w:p>
      <w:pPr>
        <w:spacing w:line="51" w:lineRule="exact"/>
        <w:rPr/>
      </w:pPr>
      <w:r/>
    </w:p>
    <w:tbl>
      <w:tblPr>
        <w:tblStyle w:val="2"/>
        <w:tblW w:w="10100" w:type="dxa"/>
        <w:tblInd w:w="40"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2680"/>
        <w:gridCol w:w="1990"/>
        <w:gridCol w:w="1810"/>
        <w:gridCol w:w="1730"/>
        <w:gridCol w:w="1890"/>
      </w:tblGrid>
      <w:tr>
        <w:trPr>
          <w:trHeight w:val="490" w:hRule="atLeast"/>
        </w:trPr>
        <w:tc>
          <w:tcPr>
            <w:tcW w:w="2680" w:type="dxa"/>
            <w:vAlign w:val="top"/>
          </w:tcPr>
          <w:p>
            <w:pPr>
              <w:ind w:firstLine="1131"/>
              <w:spacing w:before="210" w:line="204" w:lineRule="auto"/>
              <w:rPr>
                <w:rFonts w:ascii="SimSun" w:hAnsi="SimSun" w:eastAsia="SimSun" w:cs="SimSun"/>
                <w:sz w:val="21"/>
                <w:szCs w:val="21"/>
              </w:rPr>
            </w:pPr>
            <w:r>
              <w:rPr>
                <w:rFonts w:ascii="SimSun" w:hAnsi="SimSun" w:eastAsia="SimSun" w:cs="SimSun"/>
                <w:sz w:val="21"/>
                <w:szCs w:val="21"/>
                <w:spacing w:val="14"/>
              </w:rPr>
              <w:t>项目</w:t>
            </w:r>
          </w:p>
        </w:tc>
        <w:tc>
          <w:tcPr>
            <w:tcW w:w="1990" w:type="dxa"/>
            <w:vAlign w:val="top"/>
          </w:tcPr>
          <w:p>
            <w:pPr>
              <w:ind w:firstLine="359"/>
              <w:spacing w:before="210" w:line="204" w:lineRule="auto"/>
              <w:rPr>
                <w:rFonts w:ascii="SimSun" w:hAnsi="SimSun" w:eastAsia="SimSun" w:cs="SimSun"/>
                <w:sz w:val="21"/>
                <w:szCs w:val="21"/>
              </w:rPr>
            </w:pPr>
            <w:r>
              <w:rPr>
                <w:rFonts w:ascii="SimSun" w:hAnsi="SimSun" w:eastAsia="SimSun" w:cs="SimSun"/>
                <w:sz w:val="21"/>
                <w:szCs w:val="21"/>
                <w:spacing w:val="-2"/>
              </w:rPr>
              <w:t>年初账面余额</w:t>
            </w:r>
          </w:p>
        </w:tc>
        <w:tc>
          <w:tcPr>
            <w:tcW w:w="1810" w:type="dxa"/>
            <w:vAlign w:val="top"/>
          </w:tcPr>
          <w:p>
            <w:pPr>
              <w:ind w:firstLine="379"/>
              <w:spacing w:before="190" w:line="204" w:lineRule="auto"/>
              <w:rPr>
                <w:rFonts w:ascii="SimSun" w:hAnsi="SimSun" w:eastAsia="SimSun" w:cs="SimSun"/>
                <w:sz w:val="21"/>
                <w:szCs w:val="21"/>
              </w:rPr>
            </w:pPr>
            <w:r>
              <w:rPr>
                <w:rFonts w:ascii="SimSun" w:hAnsi="SimSun" w:eastAsia="SimSun" w:cs="SimSun"/>
                <w:sz w:val="21"/>
                <w:szCs w:val="21"/>
                <w:spacing w:val="-2"/>
              </w:rPr>
              <w:t>本年增加额</w:t>
            </w:r>
          </w:p>
        </w:tc>
        <w:tc>
          <w:tcPr>
            <w:tcW w:w="1730" w:type="dxa"/>
            <w:vAlign w:val="top"/>
          </w:tcPr>
          <w:p>
            <w:pPr>
              <w:ind w:firstLine="339"/>
              <w:spacing w:before="200" w:line="204" w:lineRule="auto"/>
              <w:rPr>
                <w:rFonts w:ascii="SimSun" w:hAnsi="SimSun" w:eastAsia="SimSun" w:cs="SimSun"/>
                <w:sz w:val="21"/>
                <w:szCs w:val="21"/>
              </w:rPr>
            </w:pPr>
            <w:r>
              <w:rPr>
                <w:rFonts w:ascii="SimSun" w:hAnsi="SimSun" w:eastAsia="SimSun" w:cs="SimSun"/>
                <w:sz w:val="21"/>
                <w:szCs w:val="21"/>
                <w:spacing w:val="-2"/>
              </w:rPr>
              <w:t>本年减少额</w:t>
            </w:r>
          </w:p>
        </w:tc>
        <w:tc>
          <w:tcPr>
            <w:tcW w:w="1890" w:type="dxa"/>
            <w:vAlign w:val="top"/>
          </w:tcPr>
          <w:p>
            <w:pPr>
              <w:ind w:firstLine="308"/>
              <w:spacing w:before="200" w:line="204" w:lineRule="auto"/>
              <w:rPr>
                <w:rFonts w:ascii="SimSun" w:hAnsi="SimSun" w:eastAsia="SimSun" w:cs="SimSun"/>
                <w:sz w:val="21"/>
                <w:szCs w:val="21"/>
              </w:rPr>
            </w:pPr>
            <w:r>
              <w:rPr>
                <w:rFonts w:ascii="SimSun" w:hAnsi="SimSun" w:eastAsia="SimSun" w:cs="SimSun"/>
                <w:sz w:val="21"/>
                <w:szCs w:val="21"/>
                <w:spacing w:val="-2"/>
              </w:rPr>
              <w:t>年末账面余额</w:t>
            </w:r>
          </w:p>
        </w:tc>
      </w:tr>
      <w:tr>
        <w:trPr>
          <w:trHeight w:val="519" w:hRule="atLeast"/>
        </w:trPr>
        <w:tc>
          <w:tcPr>
            <w:tcW w:w="2680" w:type="dxa"/>
            <w:vAlign w:val="top"/>
          </w:tcPr>
          <w:p>
            <w:pPr>
              <w:ind w:firstLine="563"/>
              <w:spacing w:before="230" w:line="204" w:lineRule="auto"/>
              <w:rPr>
                <w:rFonts w:ascii="SimSun" w:hAnsi="SimSun" w:eastAsia="SimSun" w:cs="SimSun"/>
                <w:sz w:val="21"/>
                <w:szCs w:val="21"/>
              </w:rPr>
            </w:pPr>
            <w:r>
              <w:rPr>
                <w:rFonts w:ascii="SimSun" w:hAnsi="SimSun" w:eastAsia="SimSun" w:cs="SimSun"/>
                <w:sz w:val="21"/>
                <w:szCs w:val="21"/>
                <w:spacing w:val="-5"/>
              </w:rPr>
              <w:t>1、限定性净资产</w:t>
            </w:r>
          </w:p>
        </w:tc>
        <w:tc>
          <w:tcPr>
            <w:tcW w:w="1990" w:type="dxa"/>
            <w:vAlign w:val="top"/>
          </w:tcPr>
          <w:p>
            <w:pPr>
              <w:ind w:firstLine="483"/>
              <w:spacing w:before="274" w:line="204" w:lineRule="auto"/>
              <w:rPr>
                <w:rFonts w:ascii="SimSun" w:hAnsi="SimSun" w:eastAsia="SimSun" w:cs="SimSun"/>
                <w:sz w:val="21"/>
                <w:szCs w:val="21"/>
              </w:rPr>
            </w:pPr>
            <w:r>
              <w:rPr>
                <w:rFonts w:ascii="SimSun" w:hAnsi="SimSun" w:eastAsia="SimSun" w:cs="SimSun"/>
                <w:sz w:val="21"/>
                <w:szCs w:val="21"/>
                <w:spacing w:val="-4"/>
              </w:rPr>
              <w:t>15,</w:t>
            </w:r>
            <w:r>
              <w:rPr>
                <w:rFonts w:ascii="SimSun" w:hAnsi="SimSun" w:eastAsia="SimSun" w:cs="SimSun"/>
                <w:sz w:val="21"/>
                <w:szCs w:val="21"/>
                <w:spacing w:val="14"/>
              </w:rPr>
              <w:t> </w:t>
            </w:r>
            <w:r>
              <w:rPr>
                <w:rFonts w:ascii="SimSun" w:hAnsi="SimSun" w:eastAsia="SimSun" w:cs="SimSun"/>
                <w:sz w:val="21"/>
                <w:szCs w:val="21"/>
                <w:spacing w:val="-4"/>
              </w:rPr>
              <w:t>532.85</w:t>
            </w:r>
          </w:p>
        </w:tc>
        <w:tc>
          <w:tcPr>
            <w:tcW w:w="1810" w:type="dxa"/>
            <w:vAlign w:val="top"/>
          </w:tcPr>
          <w:p>
            <w:pPr>
              <w:ind w:firstLine="322"/>
              <w:spacing w:before="265" w:line="204" w:lineRule="auto"/>
              <w:rPr>
                <w:rFonts w:ascii="SimSun" w:hAnsi="SimSun" w:eastAsia="SimSun" w:cs="SimSun"/>
                <w:sz w:val="21"/>
                <w:szCs w:val="21"/>
              </w:rPr>
            </w:pPr>
            <w:r>
              <w:rPr>
                <w:rFonts w:ascii="SimSun" w:hAnsi="SimSun" w:eastAsia="SimSun" w:cs="SimSun"/>
                <w:sz w:val="21"/>
                <w:szCs w:val="21"/>
                <w:spacing w:val="-2"/>
              </w:rPr>
              <w:t>337,</w:t>
            </w:r>
            <w:r>
              <w:rPr>
                <w:rFonts w:ascii="SimSun" w:hAnsi="SimSun" w:eastAsia="SimSun" w:cs="SimSun"/>
                <w:sz w:val="21"/>
                <w:szCs w:val="21"/>
                <w:spacing w:val="9"/>
              </w:rPr>
              <w:t> </w:t>
            </w:r>
            <w:r>
              <w:rPr>
                <w:rFonts w:ascii="SimSun" w:hAnsi="SimSun" w:eastAsia="SimSun" w:cs="SimSun"/>
                <w:sz w:val="21"/>
                <w:szCs w:val="21"/>
                <w:spacing w:val="-2"/>
              </w:rPr>
              <w:t>928.44</w:t>
            </w:r>
          </w:p>
        </w:tc>
        <w:tc>
          <w:tcPr>
            <w:tcW w:w="1730" w:type="dxa"/>
            <w:vAlign w:val="top"/>
          </w:tcPr>
          <w:p>
            <w:pPr>
              <w:ind w:firstLine="342"/>
              <w:spacing w:before="264" w:line="204" w:lineRule="auto"/>
              <w:rPr>
                <w:rFonts w:ascii="SimSun" w:hAnsi="SimSun" w:eastAsia="SimSun" w:cs="SimSun"/>
                <w:sz w:val="21"/>
                <w:szCs w:val="21"/>
              </w:rPr>
            </w:pPr>
            <w:r>
              <w:rPr>
                <w:rFonts w:ascii="SimSun" w:hAnsi="SimSun" w:eastAsia="SimSun" w:cs="SimSun"/>
                <w:sz w:val="21"/>
                <w:szCs w:val="21"/>
                <w:spacing w:val="-2"/>
              </w:rPr>
              <w:t>581,036.38</w:t>
            </w:r>
          </w:p>
        </w:tc>
        <w:tc>
          <w:tcPr>
            <w:tcW w:w="1890" w:type="dxa"/>
            <w:vAlign w:val="top"/>
          </w:tcPr>
          <w:p>
            <w:pPr>
              <w:ind w:firstLine="306"/>
              <w:spacing w:before="265" w:line="204" w:lineRule="auto"/>
              <w:rPr>
                <w:rFonts w:ascii="SimSun" w:hAnsi="SimSun" w:eastAsia="SimSun" w:cs="SimSun"/>
                <w:sz w:val="21"/>
                <w:szCs w:val="21"/>
              </w:rPr>
            </w:pPr>
            <w:r>
              <w:rPr>
                <w:rFonts w:ascii="SimSun" w:hAnsi="SimSun" w:eastAsia="SimSun" w:cs="SimSun"/>
                <w:sz w:val="21"/>
                <w:szCs w:val="21"/>
                <w:spacing w:val="-2"/>
              </w:rPr>
              <w:t>-227,</w:t>
            </w:r>
            <w:r>
              <w:rPr>
                <w:rFonts w:ascii="SimSun" w:hAnsi="SimSun" w:eastAsia="SimSun" w:cs="SimSun"/>
                <w:sz w:val="21"/>
                <w:szCs w:val="21"/>
                <w:spacing w:val="17"/>
              </w:rPr>
              <w:t> </w:t>
            </w:r>
            <w:r>
              <w:rPr>
                <w:rFonts w:ascii="SimSun" w:hAnsi="SimSun" w:eastAsia="SimSun" w:cs="SimSun"/>
                <w:sz w:val="21"/>
                <w:szCs w:val="21"/>
                <w:spacing w:val="-2"/>
              </w:rPr>
              <w:t>575.00</w:t>
            </w:r>
          </w:p>
        </w:tc>
      </w:tr>
      <w:tr>
        <w:trPr>
          <w:trHeight w:val="520" w:hRule="atLeast"/>
        </w:trPr>
        <w:tc>
          <w:tcPr>
            <w:tcW w:w="2680" w:type="dxa"/>
            <w:vAlign w:val="top"/>
          </w:tcPr>
          <w:p>
            <w:pPr>
              <w:ind w:firstLine="440"/>
              <w:spacing w:before="231" w:line="204" w:lineRule="auto"/>
              <w:rPr>
                <w:rFonts w:ascii="SimSun" w:hAnsi="SimSun" w:eastAsia="SimSun" w:cs="SimSun"/>
                <w:sz w:val="21"/>
                <w:szCs w:val="21"/>
              </w:rPr>
            </w:pPr>
            <w:r>
              <w:rPr>
                <w:rFonts w:ascii="SimSun" w:hAnsi="SimSun" w:eastAsia="SimSun" w:cs="SimSun"/>
                <w:sz w:val="21"/>
                <w:szCs w:val="21"/>
                <w:spacing w:val="-3"/>
              </w:rPr>
              <w:t>2、非限定性净资产</w:t>
            </w:r>
          </w:p>
        </w:tc>
        <w:tc>
          <w:tcPr>
            <w:tcW w:w="1990" w:type="dxa"/>
            <w:vAlign w:val="top"/>
          </w:tcPr>
          <w:p>
            <w:pPr>
              <w:ind w:firstLine="310"/>
              <w:spacing w:before="265" w:line="204" w:lineRule="auto"/>
              <w:rPr>
                <w:rFonts w:ascii="SimSun" w:hAnsi="SimSun" w:eastAsia="SimSun" w:cs="SimSun"/>
                <w:sz w:val="21"/>
                <w:szCs w:val="21"/>
              </w:rPr>
            </w:pPr>
            <w:r>
              <w:rPr>
                <w:rFonts w:ascii="SimSun" w:hAnsi="SimSun" w:eastAsia="SimSun" w:cs="SimSun"/>
                <w:sz w:val="21"/>
                <w:szCs w:val="21"/>
                <w:spacing w:val="-2"/>
              </w:rPr>
              <w:t>2,080,</w:t>
            </w:r>
            <w:r>
              <w:rPr>
                <w:rFonts w:ascii="SimSun" w:hAnsi="SimSun" w:eastAsia="SimSun" w:cs="SimSun"/>
                <w:sz w:val="21"/>
                <w:szCs w:val="21"/>
                <w:spacing w:val="14"/>
              </w:rPr>
              <w:t> </w:t>
            </w:r>
            <w:r>
              <w:rPr>
                <w:rFonts w:ascii="SimSun" w:hAnsi="SimSun" w:eastAsia="SimSun" w:cs="SimSun"/>
                <w:sz w:val="21"/>
                <w:szCs w:val="21"/>
                <w:spacing w:val="-2"/>
              </w:rPr>
              <w:t>601.61</w:t>
            </w:r>
          </w:p>
        </w:tc>
        <w:tc>
          <w:tcPr>
            <w:tcW w:w="1810" w:type="dxa"/>
            <w:vAlign w:val="top"/>
          </w:tcPr>
          <w:p>
            <w:pPr>
              <w:ind w:firstLine="380"/>
              <w:spacing w:before="256" w:line="204" w:lineRule="auto"/>
              <w:rPr>
                <w:rFonts w:ascii="SimSun" w:hAnsi="SimSun" w:eastAsia="SimSun" w:cs="SimSun"/>
                <w:sz w:val="21"/>
                <w:szCs w:val="21"/>
              </w:rPr>
            </w:pPr>
            <w:r>
              <w:rPr>
                <w:rFonts w:ascii="SimSun" w:hAnsi="SimSun" w:eastAsia="SimSun" w:cs="SimSun"/>
                <w:sz w:val="21"/>
                <w:szCs w:val="21"/>
                <w:spacing w:val="-1"/>
              </w:rPr>
              <w:t>247,946.03</w:t>
            </w:r>
          </w:p>
        </w:tc>
        <w:tc>
          <w:tcPr>
            <w:tcW w:w="1730" w:type="dxa"/>
            <w:vAlign w:val="top"/>
          </w:tcPr>
          <w:p>
            <w:pPr>
              <w:ind w:firstLine="387"/>
              <w:spacing w:before="266" w:line="204" w:lineRule="auto"/>
              <w:rPr>
                <w:rFonts w:ascii="SimSun" w:hAnsi="SimSun" w:eastAsia="SimSun" w:cs="SimSun"/>
                <w:sz w:val="21"/>
                <w:szCs w:val="21"/>
              </w:rPr>
            </w:pPr>
            <w:r>
              <w:rPr>
                <w:rFonts w:ascii="SimSun" w:hAnsi="SimSun" w:eastAsia="SimSun" w:cs="SimSun"/>
                <w:sz w:val="21"/>
                <w:szCs w:val="21"/>
                <w:spacing w:val="-1"/>
              </w:rPr>
              <w:t>47,047.70</w:t>
            </w:r>
          </w:p>
        </w:tc>
        <w:tc>
          <w:tcPr>
            <w:tcW w:w="1890" w:type="dxa"/>
            <w:vAlign w:val="top"/>
          </w:tcPr>
          <w:p>
            <w:pPr>
              <w:ind w:firstLine="310"/>
              <w:spacing w:before="275" w:line="204" w:lineRule="auto"/>
              <w:rPr>
                <w:rFonts w:ascii="SimSun" w:hAnsi="SimSun" w:eastAsia="SimSun" w:cs="SimSun"/>
                <w:sz w:val="21"/>
                <w:szCs w:val="21"/>
              </w:rPr>
            </w:pPr>
            <w:r>
              <w:rPr>
                <w:rFonts w:ascii="SimSun" w:hAnsi="SimSun" w:eastAsia="SimSun" w:cs="SimSun"/>
                <w:sz w:val="21"/>
                <w:szCs w:val="21"/>
                <w:spacing w:val="-1"/>
              </w:rPr>
              <w:t>2,281,499.94</w:t>
            </w:r>
          </w:p>
        </w:tc>
      </w:tr>
      <w:tr>
        <w:trPr>
          <w:trHeight w:val="510" w:hRule="atLeast"/>
        </w:trPr>
        <w:tc>
          <w:tcPr>
            <w:tcW w:w="2680" w:type="dxa"/>
            <w:vAlign w:val="top"/>
          </w:tcPr>
          <w:p>
            <w:pPr>
              <w:ind w:firstLine="1128"/>
              <w:spacing w:before="231" w:line="204" w:lineRule="auto"/>
              <w:rPr>
                <w:rFonts w:ascii="SimSun" w:hAnsi="SimSun" w:eastAsia="SimSun" w:cs="SimSun"/>
                <w:sz w:val="21"/>
                <w:szCs w:val="21"/>
              </w:rPr>
            </w:pPr>
            <w:r>
              <w:rPr>
                <w:rFonts w:ascii="SimSun" w:hAnsi="SimSun" w:eastAsia="SimSun" w:cs="SimSun"/>
                <w:sz w:val="21"/>
                <w:szCs w:val="21"/>
                <w:spacing w:val="-3"/>
              </w:rPr>
              <w:t>合计</w:t>
            </w:r>
          </w:p>
        </w:tc>
        <w:tc>
          <w:tcPr>
            <w:tcW w:w="1990" w:type="dxa"/>
            <w:vAlign w:val="top"/>
          </w:tcPr>
          <w:p>
            <w:pPr>
              <w:ind w:firstLine="360"/>
              <w:spacing w:before="265" w:line="204" w:lineRule="auto"/>
              <w:rPr>
                <w:rFonts w:ascii="SimSun" w:hAnsi="SimSun" w:eastAsia="SimSun" w:cs="SimSun"/>
                <w:sz w:val="21"/>
                <w:szCs w:val="21"/>
              </w:rPr>
            </w:pPr>
            <w:r>
              <w:rPr>
                <w:rFonts w:ascii="SimSun" w:hAnsi="SimSun" w:eastAsia="SimSun" w:cs="SimSun"/>
                <w:sz w:val="21"/>
                <w:szCs w:val="21"/>
                <w:spacing w:val="-1"/>
              </w:rPr>
              <w:t>2,096,134.46</w:t>
            </w:r>
          </w:p>
        </w:tc>
        <w:tc>
          <w:tcPr>
            <w:tcW w:w="1810" w:type="dxa"/>
            <w:vAlign w:val="top"/>
          </w:tcPr>
          <w:p>
            <w:pPr>
              <w:ind w:firstLine="382"/>
              <w:spacing w:before="266" w:line="204" w:lineRule="auto"/>
              <w:rPr>
                <w:rFonts w:ascii="SimSun" w:hAnsi="SimSun" w:eastAsia="SimSun" w:cs="SimSun"/>
                <w:sz w:val="21"/>
                <w:szCs w:val="21"/>
              </w:rPr>
            </w:pPr>
            <w:r>
              <w:rPr>
                <w:rFonts w:ascii="SimSun" w:hAnsi="SimSun" w:eastAsia="SimSun" w:cs="SimSun"/>
                <w:sz w:val="21"/>
                <w:szCs w:val="21"/>
                <w:spacing w:val="-2"/>
              </w:rPr>
              <w:t>585,874.47</w:t>
            </w:r>
          </w:p>
        </w:tc>
        <w:tc>
          <w:tcPr>
            <w:tcW w:w="1730" w:type="dxa"/>
            <w:vAlign w:val="top"/>
          </w:tcPr>
          <w:p>
            <w:pPr>
              <w:ind w:firstLine="279"/>
              <w:spacing w:before="256" w:line="204" w:lineRule="auto"/>
              <w:rPr>
                <w:rFonts w:ascii="SimSun" w:hAnsi="SimSun" w:eastAsia="SimSun" w:cs="SimSun"/>
                <w:sz w:val="21"/>
                <w:szCs w:val="21"/>
              </w:rPr>
            </w:pPr>
            <w:r>
              <w:rPr>
                <w:rFonts w:ascii="SimSun" w:hAnsi="SimSun" w:eastAsia="SimSun" w:cs="SimSun"/>
                <w:sz w:val="21"/>
                <w:szCs w:val="21"/>
                <w:spacing w:val="-2"/>
              </w:rPr>
              <w:t>628,</w:t>
            </w:r>
            <w:r>
              <w:rPr>
                <w:rFonts w:ascii="SimSun" w:hAnsi="SimSun" w:eastAsia="SimSun" w:cs="SimSun"/>
                <w:sz w:val="21"/>
                <w:szCs w:val="21"/>
                <w:spacing w:val="11"/>
              </w:rPr>
              <w:t> </w:t>
            </w:r>
            <w:r>
              <w:rPr>
                <w:rFonts w:ascii="SimSun" w:hAnsi="SimSun" w:eastAsia="SimSun" w:cs="SimSun"/>
                <w:sz w:val="21"/>
                <w:szCs w:val="21"/>
                <w:spacing w:val="-2"/>
              </w:rPr>
              <w:t>084.08</w:t>
            </w:r>
          </w:p>
        </w:tc>
        <w:tc>
          <w:tcPr>
            <w:tcW w:w="1890" w:type="dxa"/>
            <w:vAlign w:val="top"/>
          </w:tcPr>
          <w:p>
            <w:pPr>
              <w:ind w:firstLine="310"/>
              <w:spacing w:before="256" w:line="204" w:lineRule="auto"/>
              <w:rPr>
                <w:rFonts w:ascii="SimSun" w:hAnsi="SimSun" w:eastAsia="SimSun" w:cs="SimSun"/>
                <w:sz w:val="21"/>
                <w:szCs w:val="21"/>
              </w:rPr>
            </w:pPr>
            <w:r>
              <w:rPr>
                <w:rFonts w:ascii="SimSun" w:hAnsi="SimSun" w:eastAsia="SimSun" w:cs="SimSun"/>
                <w:sz w:val="21"/>
                <w:szCs w:val="21"/>
                <w:spacing w:val="-1"/>
              </w:rPr>
              <w:t>2,053,924.94</w:t>
            </w:r>
          </w:p>
        </w:tc>
      </w:tr>
    </w:tbl>
    <w:p>
      <w:pPr>
        <w:ind w:firstLine="1442"/>
        <w:spacing w:before="257" w:line="204" w:lineRule="auto"/>
        <w:rPr>
          <w:rFonts w:ascii="SimSun" w:hAnsi="SimSun" w:eastAsia="SimSun" w:cs="SimSun"/>
          <w:sz w:val="20"/>
          <w:szCs w:val="20"/>
        </w:rPr>
      </w:pPr>
      <w:r>
        <w:rPr>
          <w:rFonts w:ascii="SimSun" w:hAnsi="SimSun" w:eastAsia="SimSun" w:cs="SimSun"/>
          <w:sz w:val="20"/>
          <w:szCs w:val="20"/>
          <w:spacing w:val="4"/>
        </w:rPr>
        <w:t>7、收入</w:t>
      </w:r>
    </w:p>
    <w:p>
      <w:pPr>
        <w:spacing w:line="42" w:lineRule="exact"/>
        <w:rPr/>
      </w:pPr>
      <w:r/>
    </w:p>
    <w:tbl>
      <w:tblPr>
        <w:tblStyle w:val="2"/>
        <w:tblW w:w="10090" w:type="dxa"/>
        <w:tblInd w:w="50"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1490"/>
        <w:gridCol w:w="1370"/>
        <w:gridCol w:w="1310"/>
        <w:gridCol w:w="1290"/>
        <w:gridCol w:w="1340"/>
        <w:gridCol w:w="1690"/>
        <w:gridCol w:w="1600"/>
      </w:tblGrid>
      <w:tr>
        <w:trPr>
          <w:trHeight w:val="519" w:hRule="atLeast"/>
        </w:trPr>
        <w:tc>
          <w:tcPr>
            <w:tcW w:w="1490" w:type="dxa"/>
            <w:vAlign w:val="top"/>
            <w:vMerge w:val="restart"/>
            <w:tcBorders>
              <w:bottom w:val="none" w:color="000000" w:sz="2" w:space="0"/>
            </w:tcBorders>
          </w:tcPr>
          <w:p>
            <w:pPr>
              <w:rPr>
                <w:rFonts w:ascii="Arial"/>
                <w:sz w:val="21"/>
              </w:rPr>
            </w:pPr>
            <w:r/>
          </w:p>
          <w:p>
            <w:pPr>
              <w:ind w:firstLine="531"/>
              <w:spacing w:before="169" w:line="204" w:lineRule="auto"/>
              <w:rPr>
                <w:rFonts w:ascii="SimSun" w:hAnsi="SimSun" w:eastAsia="SimSun" w:cs="SimSun"/>
                <w:sz w:val="21"/>
                <w:szCs w:val="21"/>
              </w:rPr>
            </w:pPr>
            <w:r>
              <w:rPr>
                <w:rFonts w:ascii="SimSun" w:hAnsi="SimSun" w:eastAsia="SimSun" w:cs="SimSun"/>
                <w:sz w:val="21"/>
                <w:szCs w:val="21"/>
                <w:spacing w:val="14"/>
              </w:rPr>
              <w:t>项目</w:t>
            </w:r>
          </w:p>
        </w:tc>
        <w:tc>
          <w:tcPr>
            <w:tcW w:w="3970" w:type="dxa"/>
            <w:vAlign w:val="top"/>
            <w:gridSpan w:val="3"/>
          </w:tcPr>
          <w:p>
            <w:pPr>
              <w:ind w:firstLine="1459"/>
              <w:spacing w:before="150" w:line="204" w:lineRule="auto"/>
              <w:rPr>
                <w:rFonts w:ascii="SimSun" w:hAnsi="SimSun" w:eastAsia="SimSun" w:cs="SimSun"/>
                <w:sz w:val="21"/>
                <w:szCs w:val="21"/>
              </w:rPr>
            </w:pPr>
            <w:r>
              <w:rPr>
                <w:rFonts w:ascii="SimSun" w:hAnsi="SimSun" w:eastAsia="SimSun" w:cs="SimSun"/>
                <w:sz w:val="21"/>
                <w:szCs w:val="21"/>
                <w:spacing w:val="-2"/>
              </w:rPr>
              <w:t>上年发生额</w:t>
            </w:r>
          </w:p>
        </w:tc>
        <w:tc>
          <w:tcPr>
            <w:tcW w:w="4630" w:type="dxa"/>
            <w:vAlign w:val="top"/>
            <w:gridSpan w:val="3"/>
          </w:tcPr>
          <w:p>
            <w:pPr>
              <w:ind w:firstLine="1788"/>
              <w:spacing w:before="230" w:line="204" w:lineRule="auto"/>
              <w:rPr>
                <w:rFonts w:ascii="SimSun" w:hAnsi="SimSun" w:eastAsia="SimSun" w:cs="SimSun"/>
                <w:sz w:val="21"/>
                <w:szCs w:val="21"/>
              </w:rPr>
            </w:pPr>
            <w:r>
              <w:rPr>
                <w:rFonts w:ascii="SimSun" w:hAnsi="SimSun" w:eastAsia="SimSun" w:cs="SimSun"/>
                <w:sz w:val="21"/>
                <w:szCs w:val="21"/>
                <w:spacing w:val="-2"/>
              </w:rPr>
              <w:t>本年发生额</w:t>
            </w:r>
          </w:p>
        </w:tc>
      </w:tr>
      <w:tr>
        <w:trPr>
          <w:trHeight w:val="500" w:hRule="atLeast"/>
        </w:trPr>
        <w:tc>
          <w:tcPr>
            <w:tcW w:w="1490" w:type="dxa"/>
            <w:vAlign w:val="top"/>
            <w:vMerge w:val="continue"/>
            <w:tcBorders>
              <w:top w:val="none" w:color="000000" w:sz="2" w:space="0"/>
            </w:tcBorders>
          </w:tcPr>
          <w:p>
            <w:pPr>
              <w:rPr>
                <w:rFonts w:ascii="Arial"/>
                <w:sz w:val="21"/>
              </w:rPr>
            </w:pPr>
            <w:r/>
          </w:p>
        </w:tc>
        <w:tc>
          <w:tcPr>
            <w:tcW w:w="1370" w:type="dxa"/>
            <w:vAlign w:val="top"/>
          </w:tcPr>
          <w:p>
            <w:pPr>
              <w:ind w:firstLine="261"/>
              <w:spacing w:before="211" w:line="204" w:lineRule="auto"/>
              <w:rPr>
                <w:rFonts w:ascii="SimSun" w:hAnsi="SimSun" w:eastAsia="SimSun" w:cs="SimSun"/>
                <w:sz w:val="21"/>
                <w:szCs w:val="21"/>
              </w:rPr>
            </w:pPr>
            <w:r>
              <w:rPr>
                <w:rFonts w:ascii="SimSun" w:hAnsi="SimSun" w:eastAsia="SimSun" w:cs="SimSun"/>
                <w:sz w:val="21"/>
                <w:szCs w:val="21"/>
                <w:spacing w:val="-3"/>
              </w:rPr>
              <w:t>非限定性</w:t>
            </w:r>
          </w:p>
        </w:tc>
        <w:tc>
          <w:tcPr>
            <w:tcW w:w="1310" w:type="dxa"/>
            <w:vAlign w:val="top"/>
          </w:tcPr>
          <w:p>
            <w:pPr>
              <w:ind w:firstLine="352"/>
              <w:spacing w:before="201" w:line="204" w:lineRule="auto"/>
              <w:rPr>
                <w:rFonts w:ascii="SimSun" w:hAnsi="SimSun" w:eastAsia="SimSun" w:cs="SimSun"/>
                <w:sz w:val="21"/>
                <w:szCs w:val="21"/>
              </w:rPr>
            </w:pPr>
            <w:r>
              <w:rPr>
                <w:rFonts w:ascii="SimSun" w:hAnsi="SimSun" w:eastAsia="SimSun" w:cs="SimSun"/>
                <w:sz w:val="21"/>
                <w:szCs w:val="21"/>
                <w:spacing w:val="-6"/>
              </w:rPr>
              <w:t>限定性</w:t>
            </w:r>
          </w:p>
        </w:tc>
        <w:tc>
          <w:tcPr>
            <w:tcW w:w="1290" w:type="dxa"/>
            <w:vAlign w:val="top"/>
          </w:tcPr>
          <w:p>
            <w:pPr>
              <w:ind w:firstLine="428"/>
              <w:spacing w:before="211" w:line="204" w:lineRule="auto"/>
              <w:rPr>
                <w:rFonts w:ascii="SimSun" w:hAnsi="SimSun" w:eastAsia="SimSun" w:cs="SimSun"/>
                <w:sz w:val="21"/>
                <w:szCs w:val="21"/>
              </w:rPr>
            </w:pPr>
            <w:r>
              <w:rPr>
                <w:rFonts w:ascii="SimSun" w:hAnsi="SimSun" w:eastAsia="SimSun" w:cs="SimSun"/>
                <w:sz w:val="21"/>
                <w:szCs w:val="21"/>
                <w:spacing w:val="-3"/>
              </w:rPr>
              <w:t>合计</w:t>
            </w:r>
          </w:p>
        </w:tc>
        <w:tc>
          <w:tcPr>
            <w:tcW w:w="1340" w:type="dxa"/>
            <w:vAlign w:val="top"/>
          </w:tcPr>
          <w:p>
            <w:pPr>
              <w:ind w:firstLine="251"/>
              <w:spacing w:before="211" w:line="204" w:lineRule="auto"/>
              <w:rPr>
                <w:rFonts w:ascii="SimSun" w:hAnsi="SimSun" w:eastAsia="SimSun" w:cs="SimSun"/>
                <w:sz w:val="21"/>
                <w:szCs w:val="21"/>
              </w:rPr>
            </w:pPr>
            <w:r>
              <w:rPr>
                <w:rFonts w:ascii="SimSun" w:hAnsi="SimSun" w:eastAsia="SimSun" w:cs="SimSun"/>
                <w:sz w:val="21"/>
                <w:szCs w:val="21"/>
                <w:spacing w:val="-3"/>
              </w:rPr>
              <w:t>非限定性</w:t>
            </w:r>
          </w:p>
        </w:tc>
        <w:tc>
          <w:tcPr>
            <w:tcW w:w="1690" w:type="dxa"/>
            <w:vAlign w:val="top"/>
          </w:tcPr>
          <w:p>
            <w:pPr>
              <w:ind w:firstLine="542"/>
              <w:spacing w:before="211" w:line="204" w:lineRule="auto"/>
              <w:rPr>
                <w:rFonts w:ascii="SimSun" w:hAnsi="SimSun" w:eastAsia="SimSun" w:cs="SimSun"/>
                <w:sz w:val="21"/>
                <w:szCs w:val="21"/>
              </w:rPr>
            </w:pPr>
            <w:r>
              <w:rPr>
                <w:rFonts w:ascii="SimSun" w:hAnsi="SimSun" w:eastAsia="SimSun" w:cs="SimSun"/>
                <w:sz w:val="21"/>
                <w:szCs w:val="21"/>
                <w:spacing w:val="-6"/>
              </w:rPr>
              <w:t>限定性</w:t>
            </w:r>
          </w:p>
        </w:tc>
        <w:tc>
          <w:tcPr>
            <w:tcW w:w="1600" w:type="dxa"/>
            <w:vAlign w:val="top"/>
          </w:tcPr>
          <w:p>
            <w:pPr>
              <w:ind w:firstLine="588"/>
              <w:spacing w:before="211" w:line="204" w:lineRule="auto"/>
              <w:rPr>
                <w:rFonts w:ascii="SimSun" w:hAnsi="SimSun" w:eastAsia="SimSun" w:cs="SimSun"/>
                <w:sz w:val="21"/>
                <w:szCs w:val="21"/>
              </w:rPr>
            </w:pPr>
            <w:r>
              <w:rPr>
                <w:rFonts w:ascii="SimSun" w:hAnsi="SimSun" w:eastAsia="SimSun" w:cs="SimSun"/>
                <w:sz w:val="21"/>
                <w:szCs w:val="21"/>
                <w:spacing w:val="-3"/>
              </w:rPr>
              <w:t>合计</w:t>
            </w:r>
          </w:p>
        </w:tc>
      </w:tr>
      <w:tr>
        <w:trPr>
          <w:trHeight w:val="500" w:hRule="atLeast"/>
        </w:trPr>
        <w:tc>
          <w:tcPr>
            <w:tcW w:w="1490" w:type="dxa"/>
            <w:vAlign w:val="top"/>
          </w:tcPr>
          <w:p>
            <w:pPr>
              <w:ind w:firstLine="317"/>
              <w:spacing w:before="221" w:line="204" w:lineRule="auto"/>
              <w:rPr>
                <w:rFonts w:ascii="SimSun" w:hAnsi="SimSun" w:eastAsia="SimSun" w:cs="SimSun"/>
                <w:sz w:val="21"/>
                <w:szCs w:val="21"/>
              </w:rPr>
            </w:pPr>
            <w:r>
              <w:rPr>
                <w:rFonts w:ascii="SimSun" w:hAnsi="SimSun" w:eastAsia="SimSun" w:cs="SimSun"/>
                <w:sz w:val="21"/>
                <w:szCs w:val="21"/>
                <w:spacing w:val="-2"/>
              </w:rPr>
              <w:t>捐赠收入</w:t>
            </w:r>
          </w:p>
        </w:tc>
        <w:tc>
          <w:tcPr>
            <w:tcW w:w="1370" w:type="dxa"/>
            <w:vAlign w:val="top"/>
          </w:tcPr>
          <w:p>
            <w:pPr>
              <w:ind w:firstLine="223"/>
              <w:spacing w:before="245" w:line="204" w:lineRule="auto"/>
              <w:rPr>
                <w:rFonts w:ascii="SimSun" w:hAnsi="SimSun" w:eastAsia="SimSun" w:cs="SimSun"/>
                <w:sz w:val="21"/>
                <w:szCs w:val="21"/>
              </w:rPr>
            </w:pPr>
            <w:r>
              <w:rPr>
                <w:rFonts w:ascii="SimSun" w:hAnsi="SimSun" w:eastAsia="SimSun" w:cs="SimSun"/>
                <w:sz w:val="21"/>
                <w:szCs w:val="21"/>
                <w:spacing w:val="-4"/>
              </w:rPr>
              <w:t>18,</w:t>
            </w:r>
            <w:r>
              <w:rPr>
                <w:rFonts w:ascii="SimSun" w:hAnsi="SimSun" w:eastAsia="SimSun" w:cs="SimSun"/>
                <w:sz w:val="21"/>
                <w:szCs w:val="21"/>
                <w:spacing w:val="10"/>
              </w:rPr>
              <w:t> </w:t>
            </w:r>
            <w:r>
              <w:rPr>
                <w:rFonts w:ascii="SimSun" w:hAnsi="SimSun" w:eastAsia="SimSun" w:cs="SimSun"/>
                <w:sz w:val="21"/>
                <w:szCs w:val="21"/>
                <w:spacing w:val="-4"/>
              </w:rPr>
              <w:t>o0.00</w:t>
            </w:r>
          </w:p>
        </w:tc>
        <w:tc>
          <w:tcPr>
            <w:tcW w:w="1310" w:type="dxa"/>
            <w:vAlign w:val="top"/>
          </w:tcPr>
          <w:p>
            <w:pPr>
              <w:ind w:firstLine="129"/>
              <w:spacing w:before="266" w:line="204" w:lineRule="auto"/>
              <w:rPr>
                <w:rFonts w:ascii="SimSun" w:hAnsi="SimSun" w:eastAsia="SimSun" w:cs="SimSun"/>
                <w:sz w:val="21"/>
                <w:szCs w:val="21"/>
              </w:rPr>
            </w:pPr>
            <w:r>
              <w:rPr>
                <w:rFonts w:ascii="SimSun" w:hAnsi="SimSun" w:eastAsia="SimSun" w:cs="SimSun"/>
                <w:sz w:val="21"/>
                <w:szCs w:val="21"/>
                <w:spacing w:val="-1"/>
              </w:rPr>
              <w:t>687,369.74</w:t>
            </w:r>
          </w:p>
        </w:tc>
        <w:tc>
          <w:tcPr>
            <w:tcW w:w="1290" w:type="dxa"/>
            <w:vAlign w:val="top"/>
          </w:tcPr>
          <w:p>
            <w:pPr>
              <w:ind w:firstLine="118"/>
              <w:spacing w:before="266" w:line="204" w:lineRule="auto"/>
              <w:rPr>
                <w:rFonts w:ascii="SimSun" w:hAnsi="SimSun" w:eastAsia="SimSun" w:cs="SimSun"/>
                <w:sz w:val="21"/>
                <w:szCs w:val="21"/>
              </w:rPr>
            </w:pPr>
            <w:r>
              <w:rPr>
                <w:rFonts w:ascii="SimSun" w:hAnsi="SimSun" w:eastAsia="SimSun" w:cs="SimSun"/>
                <w:sz w:val="21"/>
                <w:szCs w:val="21"/>
                <w:spacing w:val="-1"/>
              </w:rPr>
              <w:t>867,369.74</w:t>
            </w:r>
          </w:p>
        </w:tc>
        <w:tc>
          <w:tcPr>
            <w:tcW w:w="1340" w:type="dxa"/>
            <w:vAlign w:val="top"/>
          </w:tcPr>
          <w:p>
            <w:pPr>
              <w:ind w:firstLine="140"/>
              <w:spacing w:before="256" w:line="204" w:lineRule="auto"/>
              <w:rPr>
                <w:rFonts w:ascii="SimSun" w:hAnsi="SimSun" w:eastAsia="SimSun" w:cs="SimSun"/>
                <w:sz w:val="21"/>
                <w:szCs w:val="21"/>
              </w:rPr>
            </w:pPr>
            <w:r>
              <w:rPr>
                <w:rFonts w:ascii="SimSun" w:hAnsi="SimSun" w:eastAsia="SimSun" w:cs="SimSun"/>
                <w:sz w:val="21"/>
                <w:szCs w:val="21"/>
                <w:spacing w:val="-1"/>
              </w:rPr>
              <w:t>243,000.00</w:t>
            </w:r>
          </w:p>
        </w:tc>
        <w:tc>
          <w:tcPr>
            <w:tcW w:w="1690" w:type="dxa"/>
            <w:vAlign w:val="top"/>
          </w:tcPr>
          <w:p>
            <w:pPr>
              <w:ind w:firstLine="322"/>
              <w:spacing w:before="256" w:line="204" w:lineRule="auto"/>
              <w:rPr>
                <w:rFonts w:ascii="SimSun" w:hAnsi="SimSun" w:eastAsia="SimSun" w:cs="SimSun"/>
                <w:sz w:val="21"/>
                <w:szCs w:val="21"/>
              </w:rPr>
            </w:pPr>
            <w:r>
              <w:rPr>
                <w:rFonts w:ascii="SimSun" w:hAnsi="SimSun" w:eastAsia="SimSun" w:cs="SimSun"/>
                <w:sz w:val="21"/>
                <w:szCs w:val="21"/>
                <w:spacing w:val="-2"/>
              </w:rPr>
              <w:t>339,528.44</w:t>
            </w:r>
          </w:p>
        </w:tc>
        <w:tc>
          <w:tcPr>
            <w:tcW w:w="1600" w:type="dxa"/>
            <w:vAlign w:val="top"/>
          </w:tcPr>
          <w:p>
            <w:pPr>
              <w:ind w:firstLine="442"/>
              <w:spacing w:before="256" w:line="204" w:lineRule="auto"/>
              <w:rPr>
                <w:rFonts w:ascii="SimSun" w:hAnsi="SimSun" w:eastAsia="SimSun" w:cs="SimSun"/>
                <w:sz w:val="21"/>
                <w:szCs w:val="21"/>
              </w:rPr>
            </w:pPr>
            <w:r>
              <w:rPr>
                <w:rFonts w:ascii="SimSun" w:hAnsi="SimSun" w:eastAsia="SimSun" w:cs="SimSun"/>
                <w:sz w:val="21"/>
                <w:szCs w:val="21"/>
                <w:spacing w:val="-3"/>
              </w:rPr>
              <w:t>582,</w:t>
            </w:r>
            <w:r>
              <w:rPr>
                <w:rFonts w:ascii="SimSun" w:hAnsi="SimSun" w:eastAsia="SimSun" w:cs="SimSun"/>
                <w:sz w:val="21"/>
                <w:szCs w:val="21"/>
                <w:spacing w:val="12"/>
              </w:rPr>
              <w:t> </w:t>
            </w:r>
            <w:r>
              <w:rPr>
                <w:rFonts w:ascii="SimSun" w:hAnsi="SimSun" w:eastAsia="SimSun" w:cs="SimSun"/>
                <w:sz w:val="21"/>
                <w:szCs w:val="21"/>
                <w:spacing w:val="-3"/>
              </w:rPr>
              <w:t>528.44</w:t>
            </w:r>
          </w:p>
        </w:tc>
      </w:tr>
    </w:tbl>
    <w:p>
      <w:pPr>
        <w:rPr>
          <w:rFonts w:ascii="Arial"/>
          <w:sz w:val="21"/>
        </w:rPr>
      </w:pPr>
      <w:r/>
    </w:p>
    <w:p>
      <w:pPr>
        <w:sectPr>
          <w:footerReference w:type="default" r:id="rId33"/>
          <w:pgSz w:w="11900" w:h="16840"/>
          <w:pgMar w:top="1400" w:right="719" w:bottom="1144" w:left="1029" w:header="0" w:footer="1056" w:gutter="0"/>
        </w:sectPr>
        <w:rPr/>
      </w:pPr>
    </w:p>
    <w:tbl>
      <w:tblPr>
        <w:tblStyle w:val="2"/>
        <w:tblW w:w="10090" w:type="dxa"/>
        <w:tblInd w:w="39"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1500"/>
        <w:gridCol w:w="1360"/>
        <w:gridCol w:w="1300"/>
        <w:gridCol w:w="1310"/>
        <w:gridCol w:w="1330"/>
        <w:gridCol w:w="1690"/>
        <w:gridCol w:w="1600"/>
      </w:tblGrid>
      <w:tr>
        <w:trPr>
          <w:trHeight w:val="500" w:hRule="atLeast"/>
        </w:trPr>
        <w:tc>
          <w:tcPr>
            <w:tcW w:w="1500" w:type="dxa"/>
            <w:vAlign w:val="top"/>
          </w:tcPr>
          <w:p>
            <w:pPr>
              <w:ind w:firstLine="117"/>
              <w:spacing w:before="200" w:line="204" w:lineRule="auto"/>
              <w:rPr>
                <w:rFonts w:ascii="SimSun" w:hAnsi="SimSun" w:eastAsia="SimSun" w:cs="SimSun"/>
                <w:sz w:val="21"/>
                <w:szCs w:val="21"/>
              </w:rPr>
            </w:pPr>
            <w:r>
              <w:rPr>
                <w:rFonts w:ascii="SimSun" w:hAnsi="SimSun" w:eastAsia="SimSun" w:cs="SimSun"/>
                <w:sz w:val="21"/>
                <w:szCs w:val="21"/>
                <w:spacing w:val="-2"/>
              </w:rPr>
              <w:t>政府补助收入</w:t>
            </w:r>
          </w:p>
        </w:tc>
        <w:tc>
          <w:tcPr>
            <w:tcW w:w="1360" w:type="dxa"/>
            <w:vAlign w:val="top"/>
          </w:tcPr>
          <w:p>
            <w:pPr>
              <w:rPr>
                <w:rFonts w:ascii="Arial"/>
                <w:sz w:val="21"/>
              </w:rPr>
            </w:pPr>
            <w:r/>
          </w:p>
        </w:tc>
        <w:tc>
          <w:tcPr>
            <w:tcW w:w="1300" w:type="dxa"/>
            <w:vAlign w:val="top"/>
          </w:tcPr>
          <w:p>
            <w:pPr>
              <w:rPr>
                <w:rFonts w:ascii="Arial"/>
                <w:sz w:val="21"/>
              </w:rPr>
            </w:pPr>
            <w:r/>
          </w:p>
        </w:tc>
        <w:tc>
          <w:tcPr>
            <w:tcW w:w="1310" w:type="dxa"/>
            <w:vAlign w:val="top"/>
          </w:tcPr>
          <w:p>
            <w:pPr>
              <w:rPr>
                <w:rFonts w:ascii="Arial"/>
                <w:sz w:val="21"/>
              </w:rPr>
            </w:pPr>
            <w:r/>
          </w:p>
        </w:tc>
        <w:tc>
          <w:tcPr>
            <w:tcW w:w="1330" w:type="dxa"/>
            <w:vAlign w:val="top"/>
          </w:tcPr>
          <w:p>
            <w:pPr>
              <w:rPr>
                <w:rFonts w:ascii="Arial"/>
                <w:sz w:val="21"/>
              </w:rPr>
            </w:pPr>
            <w:r/>
          </w:p>
        </w:tc>
        <w:tc>
          <w:tcPr>
            <w:tcW w:w="1690" w:type="dxa"/>
            <w:vAlign w:val="top"/>
          </w:tcPr>
          <w:p>
            <w:pPr>
              <w:rPr>
                <w:rFonts w:ascii="Arial"/>
                <w:sz w:val="21"/>
              </w:rPr>
            </w:pPr>
            <w:r/>
          </w:p>
        </w:tc>
        <w:tc>
          <w:tcPr>
            <w:tcW w:w="1600" w:type="dxa"/>
            <w:vAlign w:val="top"/>
          </w:tcPr>
          <w:p>
            <w:pPr>
              <w:rPr>
                <w:rFonts w:ascii="Arial"/>
                <w:sz w:val="21"/>
              </w:rPr>
            </w:pPr>
            <w:r/>
          </w:p>
        </w:tc>
      </w:tr>
      <w:tr>
        <w:trPr>
          <w:trHeight w:val="509" w:hRule="atLeast"/>
        </w:trPr>
        <w:tc>
          <w:tcPr>
            <w:tcW w:w="1500" w:type="dxa"/>
            <w:vAlign w:val="top"/>
          </w:tcPr>
          <w:p>
            <w:pPr>
              <w:ind w:firstLine="330"/>
              <w:spacing w:before="190" w:line="204" w:lineRule="auto"/>
              <w:rPr>
                <w:rFonts w:ascii="SimSun" w:hAnsi="SimSun" w:eastAsia="SimSun" w:cs="SimSun"/>
                <w:sz w:val="21"/>
                <w:szCs w:val="21"/>
              </w:rPr>
            </w:pPr>
            <w:r>
              <w:rPr>
                <w:rFonts w:ascii="SimSun" w:hAnsi="SimSun" w:eastAsia="SimSun" w:cs="SimSun"/>
                <w:sz w:val="21"/>
                <w:szCs w:val="21"/>
                <w:spacing w:val="-3"/>
              </w:rPr>
              <w:t>投资收益</w:t>
            </w:r>
          </w:p>
        </w:tc>
        <w:tc>
          <w:tcPr>
            <w:tcW w:w="1360" w:type="dxa"/>
            <w:vAlign w:val="top"/>
          </w:tcPr>
          <w:p>
            <w:pPr>
              <w:ind w:firstLine="330"/>
              <w:spacing w:before="264" w:line="204" w:lineRule="auto"/>
              <w:rPr>
                <w:rFonts w:ascii="SimSun" w:hAnsi="SimSun" w:eastAsia="SimSun" w:cs="SimSun"/>
                <w:sz w:val="21"/>
                <w:szCs w:val="21"/>
              </w:rPr>
            </w:pPr>
            <w:r>
              <w:rPr>
                <w:rFonts w:ascii="SimSun" w:hAnsi="SimSun" w:eastAsia="SimSun" w:cs="SimSun"/>
                <w:sz w:val="21"/>
                <w:szCs w:val="21"/>
                <w:spacing w:val="-2"/>
              </w:rPr>
              <w:t>25,717.64</w:t>
            </w:r>
          </w:p>
        </w:tc>
        <w:tc>
          <w:tcPr>
            <w:tcW w:w="1300" w:type="dxa"/>
            <w:vAlign w:val="top"/>
          </w:tcPr>
          <w:p>
            <w:pPr>
              <w:rPr>
                <w:rFonts w:ascii="Arial"/>
                <w:sz w:val="21"/>
              </w:rPr>
            </w:pPr>
            <w:r/>
          </w:p>
        </w:tc>
        <w:tc>
          <w:tcPr>
            <w:tcW w:w="1310" w:type="dxa"/>
            <w:vAlign w:val="top"/>
          </w:tcPr>
          <w:p>
            <w:pPr>
              <w:ind w:firstLine="270"/>
              <w:spacing w:before="254" w:line="204" w:lineRule="auto"/>
              <w:rPr>
                <w:rFonts w:ascii="SimSun" w:hAnsi="SimSun" w:eastAsia="SimSun" w:cs="SimSun"/>
                <w:sz w:val="21"/>
                <w:szCs w:val="21"/>
              </w:rPr>
            </w:pPr>
            <w:r>
              <w:rPr>
                <w:rFonts w:ascii="SimSun" w:hAnsi="SimSun" w:eastAsia="SimSun" w:cs="SimSun"/>
                <w:sz w:val="21"/>
                <w:szCs w:val="21"/>
                <w:spacing w:val="-2"/>
              </w:rPr>
              <w:t>25,717.64</w:t>
            </w:r>
          </w:p>
        </w:tc>
        <w:tc>
          <w:tcPr>
            <w:tcW w:w="1330" w:type="dxa"/>
            <w:vAlign w:val="top"/>
          </w:tcPr>
          <w:p>
            <w:pPr>
              <w:rPr>
                <w:rFonts w:ascii="Arial"/>
                <w:sz w:val="21"/>
              </w:rPr>
            </w:pPr>
            <w:r/>
          </w:p>
        </w:tc>
        <w:tc>
          <w:tcPr>
            <w:tcW w:w="1690" w:type="dxa"/>
            <w:vAlign w:val="top"/>
          </w:tcPr>
          <w:p>
            <w:pPr>
              <w:rPr>
                <w:rFonts w:ascii="Arial"/>
                <w:sz w:val="21"/>
              </w:rPr>
            </w:pPr>
            <w:r/>
          </w:p>
        </w:tc>
        <w:tc>
          <w:tcPr>
            <w:tcW w:w="1600" w:type="dxa"/>
            <w:vAlign w:val="top"/>
          </w:tcPr>
          <w:p>
            <w:pPr>
              <w:rPr>
                <w:rFonts w:ascii="Arial"/>
                <w:sz w:val="21"/>
              </w:rPr>
            </w:pPr>
            <w:r/>
          </w:p>
        </w:tc>
      </w:tr>
      <w:tr>
        <w:trPr>
          <w:trHeight w:val="510" w:hRule="atLeast"/>
        </w:trPr>
        <w:tc>
          <w:tcPr>
            <w:tcW w:w="1500" w:type="dxa"/>
            <w:vAlign w:val="top"/>
          </w:tcPr>
          <w:p>
            <w:pPr>
              <w:ind w:firstLine="329"/>
              <w:spacing w:before="231" w:line="204" w:lineRule="auto"/>
              <w:rPr>
                <w:rFonts w:ascii="SimSun" w:hAnsi="SimSun" w:eastAsia="SimSun" w:cs="SimSun"/>
                <w:sz w:val="21"/>
                <w:szCs w:val="21"/>
              </w:rPr>
            </w:pPr>
            <w:r>
              <w:rPr>
                <w:rFonts w:ascii="SimSun" w:hAnsi="SimSun" w:eastAsia="SimSun" w:cs="SimSun"/>
                <w:sz w:val="21"/>
                <w:szCs w:val="21"/>
                <w:spacing w:val="-2"/>
              </w:rPr>
              <w:t>其他收入</w:t>
            </w:r>
          </w:p>
        </w:tc>
        <w:tc>
          <w:tcPr>
            <w:tcW w:w="1360" w:type="dxa"/>
            <w:vAlign w:val="top"/>
          </w:tcPr>
          <w:p>
            <w:pPr>
              <w:ind w:firstLine="453"/>
              <w:spacing w:before="255" w:line="204" w:lineRule="auto"/>
              <w:rPr>
                <w:rFonts w:ascii="SimSun" w:hAnsi="SimSun" w:eastAsia="SimSun" w:cs="SimSun"/>
                <w:sz w:val="21"/>
                <w:szCs w:val="21"/>
              </w:rPr>
            </w:pPr>
            <w:r>
              <w:rPr>
                <w:rFonts w:ascii="SimSun" w:hAnsi="SimSun" w:eastAsia="SimSun" w:cs="SimSun"/>
                <w:sz w:val="21"/>
                <w:szCs w:val="21"/>
                <w:spacing w:val="-3"/>
              </w:rPr>
              <w:t>1,633.11</w:t>
            </w:r>
          </w:p>
        </w:tc>
        <w:tc>
          <w:tcPr>
            <w:tcW w:w="1300" w:type="dxa"/>
            <w:vAlign w:val="top"/>
          </w:tcPr>
          <w:p>
            <w:pPr>
              <w:rPr>
                <w:rFonts w:ascii="Arial"/>
                <w:sz w:val="21"/>
              </w:rPr>
            </w:pPr>
            <w:r/>
          </w:p>
        </w:tc>
        <w:tc>
          <w:tcPr>
            <w:tcW w:w="1310" w:type="dxa"/>
            <w:vAlign w:val="top"/>
          </w:tcPr>
          <w:p>
            <w:pPr>
              <w:ind w:firstLine="393"/>
              <w:spacing w:before="265" w:line="204" w:lineRule="auto"/>
              <w:rPr>
                <w:rFonts w:ascii="SimSun" w:hAnsi="SimSun" w:eastAsia="SimSun" w:cs="SimSun"/>
                <w:sz w:val="21"/>
                <w:szCs w:val="21"/>
              </w:rPr>
            </w:pPr>
            <w:r>
              <w:rPr>
                <w:rFonts w:ascii="SimSun" w:hAnsi="SimSun" w:eastAsia="SimSun" w:cs="SimSun"/>
                <w:sz w:val="21"/>
                <w:szCs w:val="21"/>
                <w:spacing w:val="-3"/>
              </w:rPr>
              <w:t>1,633.11</w:t>
            </w:r>
          </w:p>
        </w:tc>
        <w:tc>
          <w:tcPr>
            <w:tcW w:w="1330" w:type="dxa"/>
            <w:vAlign w:val="top"/>
          </w:tcPr>
          <w:p>
            <w:pPr>
              <w:ind w:firstLine="397"/>
              <w:spacing w:before="266" w:line="204" w:lineRule="auto"/>
              <w:rPr>
                <w:rFonts w:ascii="SimSun" w:hAnsi="SimSun" w:eastAsia="SimSun" w:cs="SimSun"/>
                <w:sz w:val="21"/>
                <w:szCs w:val="21"/>
              </w:rPr>
            </w:pPr>
            <w:r>
              <w:rPr>
                <w:rFonts w:ascii="SimSun" w:hAnsi="SimSun" w:eastAsia="SimSun" w:cs="SimSun"/>
                <w:sz w:val="21"/>
                <w:szCs w:val="21"/>
                <w:spacing w:val="-1"/>
              </w:rPr>
              <w:t>4,946.03</w:t>
            </w:r>
          </w:p>
        </w:tc>
        <w:tc>
          <w:tcPr>
            <w:tcW w:w="1690" w:type="dxa"/>
            <w:vAlign w:val="top"/>
          </w:tcPr>
          <w:p>
            <w:pPr>
              <w:rPr>
                <w:rFonts w:ascii="Arial"/>
                <w:sz w:val="21"/>
              </w:rPr>
            </w:pPr>
            <w:r/>
          </w:p>
        </w:tc>
        <w:tc>
          <w:tcPr>
            <w:tcW w:w="1600" w:type="dxa"/>
            <w:vAlign w:val="top"/>
          </w:tcPr>
          <w:p>
            <w:pPr>
              <w:ind w:firstLine="647"/>
              <w:spacing w:before="285" w:line="197" w:lineRule="auto"/>
              <w:rPr>
                <w:rFonts w:ascii="SimSun" w:hAnsi="SimSun" w:eastAsia="SimSun" w:cs="SimSun"/>
                <w:sz w:val="21"/>
                <w:szCs w:val="21"/>
              </w:rPr>
            </w:pPr>
            <w:r>
              <w:rPr>
                <w:rFonts w:ascii="SimSun" w:hAnsi="SimSun" w:eastAsia="SimSun" w:cs="SimSun"/>
                <w:sz w:val="21"/>
                <w:szCs w:val="21"/>
                <w:spacing w:val="-1"/>
              </w:rPr>
              <w:t>4,946.03</w:t>
            </w:r>
          </w:p>
        </w:tc>
      </w:tr>
      <w:tr>
        <w:trPr>
          <w:trHeight w:val="510" w:hRule="atLeast"/>
        </w:trPr>
        <w:tc>
          <w:tcPr>
            <w:tcW w:w="1500" w:type="dxa"/>
            <w:vAlign w:val="top"/>
          </w:tcPr>
          <w:p>
            <w:pPr>
              <w:ind w:firstLine="539"/>
              <w:spacing w:before="221" w:line="204" w:lineRule="auto"/>
              <w:rPr>
                <w:rFonts w:ascii="SimSun" w:hAnsi="SimSun" w:eastAsia="SimSun" w:cs="SimSun"/>
                <w:sz w:val="21"/>
                <w:szCs w:val="21"/>
              </w:rPr>
            </w:pPr>
            <w:r>
              <w:rPr>
                <w:rFonts w:ascii="SimSun" w:hAnsi="SimSun" w:eastAsia="SimSun" w:cs="SimSun"/>
                <w:sz w:val="21"/>
                <w:szCs w:val="21"/>
                <w:spacing w:val="-3"/>
              </w:rPr>
              <w:t>合计</w:t>
            </w:r>
          </w:p>
        </w:tc>
        <w:tc>
          <w:tcPr>
            <w:tcW w:w="1360" w:type="dxa"/>
            <w:vAlign w:val="top"/>
          </w:tcPr>
          <w:p>
            <w:pPr>
              <w:ind w:firstLine="230"/>
              <w:spacing w:before="256" w:line="204" w:lineRule="auto"/>
              <w:rPr>
                <w:rFonts w:ascii="SimSun" w:hAnsi="SimSun" w:eastAsia="SimSun" w:cs="SimSun"/>
                <w:sz w:val="21"/>
                <w:szCs w:val="21"/>
              </w:rPr>
            </w:pPr>
            <w:r>
              <w:rPr>
                <w:rFonts w:ascii="SimSun" w:hAnsi="SimSun" w:eastAsia="SimSun" w:cs="SimSun"/>
                <w:sz w:val="21"/>
                <w:szCs w:val="21"/>
                <w:spacing w:val="-1"/>
              </w:rPr>
              <w:t>207,350.75</w:t>
            </w:r>
          </w:p>
        </w:tc>
        <w:tc>
          <w:tcPr>
            <w:tcW w:w="1300" w:type="dxa"/>
            <w:vAlign w:val="top"/>
          </w:tcPr>
          <w:p>
            <w:pPr>
              <w:ind w:firstLine="169"/>
              <w:spacing w:before="285" w:line="197" w:lineRule="auto"/>
              <w:rPr>
                <w:rFonts w:ascii="SimSun" w:hAnsi="SimSun" w:eastAsia="SimSun" w:cs="SimSun"/>
                <w:sz w:val="21"/>
                <w:szCs w:val="21"/>
              </w:rPr>
            </w:pPr>
            <w:r>
              <w:rPr>
                <w:rFonts w:ascii="SimSun" w:hAnsi="SimSun" w:eastAsia="SimSun" w:cs="SimSun"/>
                <w:sz w:val="21"/>
                <w:szCs w:val="21"/>
                <w:spacing w:val="-1"/>
              </w:rPr>
              <w:t>687,369.74</w:t>
            </w:r>
          </w:p>
        </w:tc>
        <w:tc>
          <w:tcPr>
            <w:tcW w:w="1310" w:type="dxa"/>
            <w:vAlign w:val="top"/>
          </w:tcPr>
          <w:p>
            <w:pPr>
              <w:ind w:firstLine="169"/>
              <w:spacing w:before="276" w:line="204" w:lineRule="auto"/>
              <w:rPr>
                <w:rFonts w:ascii="SimSun" w:hAnsi="SimSun" w:eastAsia="SimSun" w:cs="SimSun"/>
                <w:sz w:val="21"/>
                <w:szCs w:val="21"/>
              </w:rPr>
            </w:pPr>
            <w:r>
              <w:rPr>
                <w:rFonts w:ascii="SimSun" w:hAnsi="SimSun" w:eastAsia="SimSun" w:cs="SimSun"/>
                <w:sz w:val="21"/>
                <w:szCs w:val="21"/>
                <w:spacing w:val="-1"/>
              </w:rPr>
              <w:t>894,720.49</w:t>
            </w:r>
          </w:p>
        </w:tc>
        <w:tc>
          <w:tcPr>
            <w:tcW w:w="1330" w:type="dxa"/>
            <w:vAlign w:val="top"/>
          </w:tcPr>
          <w:p>
            <w:pPr>
              <w:ind w:firstLine="80"/>
              <w:spacing w:before="266" w:line="204" w:lineRule="auto"/>
              <w:rPr>
                <w:rFonts w:ascii="SimSun" w:hAnsi="SimSun" w:eastAsia="SimSun" w:cs="SimSun"/>
                <w:sz w:val="21"/>
                <w:szCs w:val="21"/>
              </w:rPr>
            </w:pPr>
            <w:r>
              <w:rPr>
                <w:rFonts w:ascii="SimSun" w:hAnsi="SimSun" w:eastAsia="SimSun" w:cs="SimSun"/>
                <w:sz w:val="21"/>
                <w:szCs w:val="21"/>
                <w:spacing w:val="-2"/>
              </w:rPr>
              <w:t>247,</w:t>
            </w:r>
            <w:r>
              <w:rPr>
                <w:rFonts w:ascii="SimSun" w:hAnsi="SimSun" w:eastAsia="SimSun" w:cs="SimSun"/>
                <w:sz w:val="21"/>
                <w:szCs w:val="21"/>
                <w:spacing w:val="10"/>
              </w:rPr>
              <w:t> </w:t>
            </w:r>
            <w:r>
              <w:rPr>
                <w:rFonts w:ascii="SimSun" w:hAnsi="SimSun" w:eastAsia="SimSun" w:cs="SimSun"/>
                <w:sz w:val="21"/>
                <w:szCs w:val="21"/>
                <w:spacing w:val="-2"/>
              </w:rPr>
              <w:t>946.03</w:t>
            </w:r>
          </w:p>
        </w:tc>
        <w:tc>
          <w:tcPr>
            <w:tcW w:w="1690" w:type="dxa"/>
            <w:vAlign w:val="top"/>
          </w:tcPr>
          <w:p>
            <w:pPr>
              <w:ind w:firstLine="562"/>
              <w:spacing w:before="266" w:line="204" w:lineRule="auto"/>
              <w:rPr>
                <w:rFonts w:ascii="SimSun" w:hAnsi="SimSun" w:eastAsia="SimSun" w:cs="SimSun"/>
                <w:sz w:val="21"/>
                <w:szCs w:val="21"/>
              </w:rPr>
            </w:pPr>
            <w:r>
              <w:rPr>
                <w:rFonts w:ascii="SimSun" w:hAnsi="SimSun" w:eastAsia="SimSun" w:cs="SimSun"/>
                <w:sz w:val="21"/>
                <w:szCs w:val="21"/>
                <w:spacing w:val="-2"/>
              </w:rPr>
              <w:t>339,528.44</w:t>
            </w:r>
          </w:p>
        </w:tc>
        <w:tc>
          <w:tcPr>
            <w:tcW w:w="1600" w:type="dxa"/>
            <w:vAlign w:val="top"/>
          </w:tcPr>
          <w:p>
            <w:pPr>
              <w:ind w:firstLine="442"/>
              <w:spacing w:before="185" w:line="204" w:lineRule="auto"/>
              <w:rPr>
                <w:rFonts w:ascii="SimSun" w:hAnsi="SimSun" w:eastAsia="SimSun" w:cs="SimSun"/>
                <w:sz w:val="21"/>
                <w:szCs w:val="21"/>
              </w:rPr>
            </w:pPr>
            <w:r>
              <w:rPr>
                <w:rFonts w:ascii="SimSun" w:hAnsi="SimSun" w:eastAsia="SimSun" w:cs="SimSun"/>
                <w:sz w:val="21"/>
                <w:szCs w:val="21"/>
                <w:spacing w:val="-2"/>
              </w:rPr>
              <w:t>587.474.47</w:t>
            </w:r>
          </w:p>
        </w:tc>
      </w:tr>
    </w:tbl>
    <w:p>
      <w:pPr>
        <w:ind w:firstLine="1703"/>
        <w:spacing w:before="257" w:line="204" w:lineRule="auto"/>
        <w:rPr>
          <w:rFonts w:ascii="SimSun" w:hAnsi="SimSun" w:eastAsia="SimSun" w:cs="SimSun"/>
          <w:sz w:val="20"/>
          <w:szCs w:val="20"/>
        </w:rPr>
      </w:pPr>
      <w:r>
        <w:rPr>
          <w:rFonts w:ascii="SimSun" w:hAnsi="SimSun" w:eastAsia="SimSun" w:cs="SimSun"/>
          <w:sz w:val="20"/>
          <w:szCs w:val="20"/>
          <w:spacing w:val="-9"/>
        </w:rPr>
        <w:t>（1）</w:t>
      </w:r>
      <w:r>
        <w:rPr>
          <w:rFonts w:ascii="SimSun" w:hAnsi="SimSun" w:eastAsia="SimSun" w:cs="SimSun"/>
          <w:sz w:val="20"/>
          <w:szCs w:val="20"/>
          <w:spacing w:val="9"/>
        </w:rPr>
        <w:t>  </w:t>
      </w:r>
      <w:r>
        <w:rPr>
          <w:rFonts w:ascii="SimSun" w:hAnsi="SimSun" w:eastAsia="SimSun" w:cs="SimSun"/>
          <w:sz w:val="20"/>
          <w:szCs w:val="20"/>
          <w:spacing w:val="-9"/>
        </w:rPr>
        <w:t>投资收益</w:t>
      </w:r>
    </w:p>
    <w:p>
      <w:pPr>
        <w:spacing w:line="51" w:lineRule="exact"/>
        <w:rPr/>
      </w:pPr>
      <w:r/>
    </w:p>
    <w:tbl>
      <w:tblPr>
        <w:tblStyle w:val="2"/>
        <w:tblW w:w="10100" w:type="dxa"/>
        <w:tblInd w:w="19"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4060"/>
        <w:gridCol w:w="3170"/>
        <w:gridCol w:w="2870"/>
      </w:tblGrid>
      <w:tr>
        <w:trPr>
          <w:trHeight w:val="500" w:hRule="atLeast"/>
        </w:trPr>
        <w:tc>
          <w:tcPr>
            <w:tcW w:w="4060" w:type="dxa"/>
            <w:vAlign w:val="top"/>
          </w:tcPr>
          <w:p>
            <w:pPr>
              <w:ind w:firstLine="1078"/>
              <w:spacing w:before="200" w:line="204" w:lineRule="auto"/>
              <w:rPr>
                <w:rFonts w:ascii="SimSun" w:hAnsi="SimSun" w:eastAsia="SimSun" w:cs="SimSun"/>
                <w:sz w:val="21"/>
                <w:szCs w:val="21"/>
              </w:rPr>
            </w:pPr>
            <w:r>
              <w:rPr>
                <w:rFonts w:ascii="SimSun" w:hAnsi="SimSun" w:eastAsia="SimSun" w:cs="SimSun"/>
                <w:sz w:val="21"/>
                <w:szCs w:val="21"/>
                <w:spacing w:val="-1"/>
              </w:rPr>
              <w:t>产生投资收益的来源</w:t>
            </w:r>
          </w:p>
        </w:tc>
        <w:tc>
          <w:tcPr>
            <w:tcW w:w="3170" w:type="dxa"/>
            <w:vAlign w:val="top"/>
          </w:tcPr>
          <w:p>
            <w:pPr>
              <w:ind w:firstLine="1059"/>
              <w:spacing w:before="210" w:line="204" w:lineRule="auto"/>
              <w:rPr>
                <w:rFonts w:ascii="SimSun" w:hAnsi="SimSun" w:eastAsia="SimSun" w:cs="SimSun"/>
                <w:sz w:val="21"/>
                <w:szCs w:val="21"/>
              </w:rPr>
            </w:pPr>
            <w:r>
              <w:rPr>
                <w:rFonts w:ascii="SimSun" w:hAnsi="SimSun" w:eastAsia="SimSun" w:cs="SimSun"/>
                <w:sz w:val="21"/>
                <w:szCs w:val="21"/>
                <w:spacing w:val="-2"/>
              </w:rPr>
              <w:t>上年发生额</w:t>
            </w:r>
          </w:p>
        </w:tc>
        <w:tc>
          <w:tcPr>
            <w:tcW w:w="2870" w:type="dxa"/>
            <w:vAlign w:val="top"/>
          </w:tcPr>
          <w:p>
            <w:pPr>
              <w:ind w:firstLine="909"/>
              <w:spacing w:before="210" w:line="204" w:lineRule="auto"/>
              <w:rPr>
                <w:rFonts w:ascii="SimSun" w:hAnsi="SimSun" w:eastAsia="SimSun" w:cs="SimSun"/>
                <w:sz w:val="21"/>
                <w:szCs w:val="21"/>
              </w:rPr>
            </w:pPr>
            <w:r>
              <w:rPr>
                <w:rFonts w:ascii="SimSun" w:hAnsi="SimSun" w:eastAsia="SimSun" w:cs="SimSun"/>
                <w:sz w:val="21"/>
                <w:szCs w:val="21"/>
                <w:spacing w:val="-2"/>
              </w:rPr>
              <w:t>本年发生额</w:t>
            </w:r>
          </w:p>
        </w:tc>
      </w:tr>
      <w:tr>
        <w:trPr>
          <w:trHeight w:val="520" w:hRule="atLeast"/>
        </w:trPr>
        <w:tc>
          <w:tcPr>
            <w:tcW w:w="4060" w:type="dxa"/>
            <w:vAlign w:val="top"/>
          </w:tcPr>
          <w:p>
            <w:pPr>
              <w:ind w:firstLine="1253"/>
              <w:spacing w:before="240" w:line="204" w:lineRule="auto"/>
              <w:rPr>
                <w:rFonts w:ascii="SimSun" w:hAnsi="SimSun" w:eastAsia="SimSun" w:cs="SimSun"/>
                <w:sz w:val="21"/>
                <w:szCs w:val="21"/>
              </w:rPr>
            </w:pPr>
            <w:r>
              <w:rPr>
                <w:rFonts w:ascii="SimSun" w:hAnsi="SimSun" w:eastAsia="SimSun" w:cs="SimSun"/>
                <w:sz w:val="21"/>
                <w:szCs w:val="21"/>
                <w:spacing w:val="-6"/>
              </w:rPr>
              <w:t>1、银行理财产品</w:t>
            </w:r>
          </w:p>
        </w:tc>
        <w:tc>
          <w:tcPr>
            <w:tcW w:w="3170" w:type="dxa"/>
            <w:vAlign w:val="top"/>
          </w:tcPr>
          <w:p>
            <w:pPr>
              <w:ind w:firstLine="1110"/>
              <w:spacing w:before="254" w:line="204" w:lineRule="auto"/>
              <w:rPr>
                <w:rFonts w:ascii="SimSun" w:hAnsi="SimSun" w:eastAsia="SimSun" w:cs="SimSun"/>
                <w:sz w:val="21"/>
                <w:szCs w:val="21"/>
              </w:rPr>
            </w:pPr>
            <w:r>
              <w:rPr>
                <w:rFonts w:ascii="SimSun" w:hAnsi="SimSun" w:eastAsia="SimSun" w:cs="SimSun"/>
                <w:sz w:val="21"/>
                <w:szCs w:val="21"/>
                <w:spacing w:val="-2"/>
              </w:rPr>
              <w:t>25,717.64</w:t>
            </w:r>
          </w:p>
        </w:tc>
        <w:tc>
          <w:tcPr>
            <w:tcW w:w="2870" w:type="dxa"/>
            <w:vAlign w:val="top"/>
          </w:tcPr>
          <w:p>
            <w:pPr>
              <w:ind w:firstLine="1379"/>
              <w:spacing w:before="275" w:line="204" w:lineRule="auto"/>
              <w:rPr>
                <w:rFonts w:ascii="SimSun" w:hAnsi="SimSun" w:eastAsia="SimSun" w:cs="SimSun"/>
                <w:sz w:val="21"/>
                <w:szCs w:val="21"/>
              </w:rPr>
            </w:pPr>
            <w:r>
              <w:rPr>
                <w:rFonts w:ascii="SimSun" w:hAnsi="SimSun" w:eastAsia="SimSun" w:cs="SimSun"/>
                <w:sz w:val="21"/>
                <w:szCs w:val="21"/>
              </w:rPr>
              <w:t>0</w:t>
            </w:r>
          </w:p>
        </w:tc>
      </w:tr>
      <w:tr>
        <w:trPr>
          <w:trHeight w:val="510" w:hRule="atLeast"/>
        </w:trPr>
        <w:tc>
          <w:tcPr>
            <w:tcW w:w="4060" w:type="dxa"/>
            <w:vAlign w:val="top"/>
          </w:tcPr>
          <w:p>
            <w:pPr>
              <w:ind w:firstLine="1819"/>
              <w:spacing w:before="240" w:line="204" w:lineRule="auto"/>
              <w:rPr>
                <w:rFonts w:ascii="SimSun" w:hAnsi="SimSun" w:eastAsia="SimSun" w:cs="SimSun"/>
                <w:sz w:val="21"/>
                <w:szCs w:val="21"/>
              </w:rPr>
            </w:pPr>
            <w:r>
              <w:rPr>
                <w:rFonts w:ascii="SimSun" w:hAnsi="SimSun" w:eastAsia="SimSun" w:cs="SimSun"/>
                <w:sz w:val="21"/>
                <w:szCs w:val="21"/>
                <w:spacing w:val="-3"/>
              </w:rPr>
              <w:t>合计</w:t>
            </w:r>
          </w:p>
        </w:tc>
        <w:tc>
          <w:tcPr>
            <w:tcW w:w="3170" w:type="dxa"/>
            <w:vAlign w:val="top"/>
          </w:tcPr>
          <w:p>
            <w:pPr>
              <w:ind w:firstLine="1110"/>
              <w:spacing w:before="254" w:line="204" w:lineRule="auto"/>
              <w:rPr>
                <w:rFonts w:ascii="SimSun" w:hAnsi="SimSun" w:eastAsia="SimSun" w:cs="SimSun"/>
                <w:sz w:val="21"/>
                <w:szCs w:val="21"/>
              </w:rPr>
            </w:pPr>
            <w:r>
              <w:rPr>
                <w:rFonts w:ascii="SimSun" w:hAnsi="SimSun" w:eastAsia="SimSun" w:cs="SimSun"/>
                <w:sz w:val="21"/>
                <w:szCs w:val="21"/>
                <w:spacing w:val="-2"/>
              </w:rPr>
              <w:t>25,717.64</w:t>
            </w:r>
          </w:p>
        </w:tc>
        <w:tc>
          <w:tcPr>
            <w:tcW w:w="2870" w:type="dxa"/>
            <w:vAlign w:val="top"/>
          </w:tcPr>
          <w:p>
            <w:pPr>
              <w:ind w:firstLine="1379"/>
              <w:spacing w:before="285" w:line="197" w:lineRule="auto"/>
              <w:rPr>
                <w:rFonts w:ascii="SimSun" w:hAnsi="SimSun" w:eastAsia="SimSun" w:cs="SimSun"/>
                <w:sz w:val="21"/>
                <w:szCs w:val="21"/>
              </w:rPr>
            </w:pPr>
            <w:r>
              <w:rPr>
                <w:rFonts w:ascii="SimSun" w:hAnsi="SimSun" w:eastAsia="SimSun" w:cs="SimSun"/>
                <w:sz w:val="21"/>
                <w:szCs w:val="21"/>
              </w:rPr>
              <w:t>0</w:t>
            </w:r>
          </w:p>
        </w:tc>
      </w:tr>
    </w:tbl>
    <w:p>
      <w:pPr>
        <w:ind w:firstLine="1600"/>
        <w:spacing w:before="244" w:line="204" w:lineRule="auto"/>
        <w:rPr>
          <w:rFonts w:ascii="DengXian" w:hAnsi="DengXian" w:eastAsia="DengXian" w:cs="DengXian"/>
          <w:sz w:val="20"/>
          <w:szCs w:val="20"/>
        </w:rPr>
      </w:pPr>
      <w:r>
        <w:rPr>
          <w:rFonts w:ascii="DengXian" w:hAnsi="DengXian" w:eastAsia="DengXian" w:cs="DengXian"/>
          <w:sz w:val="20"/>
          <w:szCs w:val="20"/>
          <w:spacing w:val="5"/>
        </w:rPr>
        <w:t>8、业务活动成本</w:t>
      </w:r>
    </w:p>
    <w:p>
      <w:pPr>
        <w:spacing w:line="45" w:lineRule="exact"/>
        <w:rPr/>
      </w:pPr>
      <w:r/>
    </w:p>
    <w:tbl>
      <w:tblPr>
        <w:tblStyle w:val="2"/>
        <w:tblW w:w="10100" w:type="dxa"/>
        <w:tblInd w:w="39"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4020"/>
        <w:gridCol w:w="3150"/>
        <w:gridCol w:w="2930"/>
      </w:tblGrid>
      <w:tr>
        <w:trPr>
          <w:trHeight w:val="500" w:hRule="atLeast"/>
        </w:trPr>
        <w:tc>
          <w:tcPr>
            <w:tcW w:w="4020" w:type="dxa"/>
            <w:vAlign w:val="top"/>
          </w:tcPr>
          <w:p>
            <w:pPr>
              <w:ind w:firstLine="1801"/>
              <w:spacing w:before="210" w:line="204" w:lineRule="auto"/>
              <w:rPr>
                <w:rFonts w:ascii="SimSun" w:hAnsi="SimSun" w:eastAsia="SimSun" w:cs="SimSun"/>
                <w:sz w:val="21"/>
                <w:szCs w:val="21"/>
              </w:rPr>
            </w:pPr>
            <w:r>
              <w:rPr>
                <w:rFonts w:ascii="SimSun" w:hAnsi="SimSun" w:eastAsia="SimSun" w:cs="SimSun"/>
                <w:sz w:val="21"/>
                <w:szCs w:val="21"/>
                <w:spacing w:val="14"/>
              </w:rPr>
              <w:t>项目</w:t>
            </w:r>
          </w:p>
        </w:tc>
        <w:tc>
          <w:tcPr>
            <w:tcW w:w="3150" w:type="dxa"/>
            <w:vAlign w:val="top"/>
          </w:tcPr>
          <w:p>
            <w:pPr>
              <w:ind w:firstLine="1049"/>
              <w:spacing w:before="200" w:line="204" w:lineRule="auto"/>
              <w:rPr>
                <w:rFonts w:ascii="SimSun" w:hAnsi="SimSun" w:eastAsia="SimSun" w:cs="SimSun"/>
                <w:sz w:val="21"/>
                <w:szCs w:val="21"/>
              </w:rPr>
            </w:pPr>
            <w:r>
              <w:rPr>
                <w:rFonts w:ascii="SimSun" w:hAnsi="SimSun" w:eastAsia="SimSun" w:cs="SimSun"/>
                <w:sz w:val="21"/>
                <w:szCs w:val="21"/>
                <w:spacing w:val="-2"/>
              </w:rPr>
              <w:t>上年发生额</w:t>
            </w:r>
          </w:p>
        </w:tc>
        <w:tc>
          <w:tcPr>
            <w:tcW w:w="2930" w:type="dxa"/>
            <w:vAlign w:val="top"/>
          </w:tcPr>
          <w:p>
            <w:pPr>
              <w:ind w:firstLine="939"/>
              <w:spacing w:before="200" w:line="204" w:lineRule="auto"/>
              <w:rPr>
                <w:rFonts w:ascii="SimSun" w:hAnsi="SimSun" w:eastAsia="SimSun" w:cs="SimSun"/>
                <w:sz w:val="21"/>
                <w:szCs w:val="21"/>
              </w:rPr>
            </w:pPr>
            <w:r>
              <w:rPr>
                <w:rFonts w:ascii="SimSun" w:hAnsi="SimSun" w:eastAsia="SimSun" w:cs="SimSun"/>
                <w:sz w:val="21"/>
                <w:szCs w:val="21"/>
                <w:spacing w:val="-2"/>
              </w:rPr>
              <w:t>本年发生额</w:t>
            </w:r>
          </w:p>
        </w:tc>
      </w:tr>
      <w:tr>
        <w:trPr>
          <w:trHeight w:val="509" w:hRule="atLeast"/>
        </w:trPr>
        <w:tc>
          <w:tcPr>
            <w:tcW w:w="4020" w:type="dxa"/>
            <w:vAlign w:val="top"/>
          </w:tcPr>
          <w:p>
            <w:pPr>
              <w:ind w:firstLine="1233"/>
              <w:spacing w:before="220" w:line="204" w:lineRule="auto"/>
              <w:rPr>
                <w:rFonts w:ascii="SimSun" w:hAnsi="SimSun" w:eastAsia="SimSun" w:cs="SimSun"/>
                <w:sz w:val="21"/>
                <w:szCs w:val="21"/>
              </w:rPr>
            </w:pPr>
            <w:r>
              <w:rPr>
                <w:rFonts w:ascii="SimSun" w:hAnsi="SimSun" w:eastAsia="SimSun" w:cs="SimSun"/>
                <w:sz w:val="21"/>
                <w:szCs w:val="21"/>
                <w:spacing w:val="-5"/>
              </w:rPr>
              <w:t>1、捐赠项目成本</w:t>
            </w:r>
          </w:p>
        </w:tc>
        <w:tc>
          <w:tcPr>
            <w:tcW w:w="3150" w:type="dxa"/>
            <w:vAlign w:val="top"/>
          </w:tcPr>
          <w:p>
            <w:pPr>
              <w:ind w:firstLine="1053"/>
              <w:spacing w:before="255" w:line="204" w:lineRule="auto"/>
              <w:rPr>
                <w:rFonts w:ascii="SimSun" w:hAnsi="SimSun" w:eastAsia="SimSun" w:cs="SimSun"/>
                <w:sz w:val="21"/>
                <w:szCs w:val="21"/>
              </w:rPr>
            </w:pPr>
            <w:r>
              <w:rPr>
                <w:rFonts w:ascii="SimSun" w:hAnsi="SimSun" w:eastAsia="SimSun" w:cs="SimSun"/>
                <w:sz w:val="21"/>
                <w:szCs w:val="21"/>
                <w:spacing w:val="-2"/>
              </w:rPr>
              <w:t>769,200.69</w:t>
            </w:r>
          </w:p>
        </w:tc>
        <w:tc>
          <w:tcPr>
            <w:tcW w:w="2930" w:type="dxa"/>
            <w:vAlign w:val="top"/>
          </w:tcPr>
          <w:p>
            <w:pPr>
              <w:ind w:firstLine="882"/>
              <w:spacing w:before="265" w:line="204" w:lineRule="auto"/>
              <w:rPr>
                <w:rFonts w:ascii="SimSun" w:hAnsi="SimSun" w:eastAsia="SimSun" w:cs="SimSun"/>
                <w:sz w:val="21"/>
                <w:szCs w:val="21"/>
              </w:rPr>
            </w:pPr>
            <w:r>
              <w:rPr>
                <w:rFonts w:ascii="SimSun" w:hAnsi="SimSun" w:eastAsia="SimSun" w:cs="SimSun"/>
                <w:sz w:val="21"/>
                <w:szCs w:val="21"/>
                <w:spacing w:val="-3"/>
              </w:rPr>
              <w:t>582,</w:t>
            </w:r>
            <w:r>
              <w:rPr>
                <w:rFonts w:ascii="SimSun" w:hAnsi="SimSun" w:eastAsia="SimSun" w:cs="SimSun"/>
                <w:sz w:val="21"/>
                <w:szCs w:val="21"/>
                <w:spacing w:val="19"/>
              </w:rPr>
              <w:t> </w:t>
            </w:r>
            <w:r>
              <w:rPr>
                <w:rFonts w:ascii="SimSun" w:hAnsi="SimSun" w:eastAsia="SimSun" w:cs="SimSun"/>
                <w:sz w:val="21"/>
                <w:szCs w:val="21"/>
                <w:spacing w:val="-3"/>
              </w:rPr>
              <w:t>532.38</w:t>
            </w:r>
          </w:p>
        </w:tc>
      </w:tr>
      <w:tr>
        <w:trPr>
          <w:trHeight w:val="500" w:hRule="atLeast"/>
        </w:trPr>
        <w:tc>
          <w:tcPr>
            <w:tcW w:w="4020" w:type="dxa"/>
            <w:vAlign w:val="top"/>
          </w:tcPr>
          <w:p>
            <w:pPr>
              <w:ind w:firstLine="1799"/>
              <w:spacing w:before="221" w:line="204" w:lineRule="auto"/>
              <w:rPr>
                <w:rFonts w:ascii="SimSun" w:hAnsi="SimSun" w:eastAsia="SimSun" w:cs="SimSun"/>
                <w:sz w:val="21"/>
                <w:szCs w:val="21"/>
              </w:rPr>
            </w:pPr>
            <w:r>
              <w:rPr>
                <w:rFonts w:ascii="SimSun" w:hAnsi="SimSun" w:eastAsia="SimSun" w:cs="SimSun"/>
                <w:sz w:val="21"/>
                <w:szCs w:val="21"/>
                <w:spacing w:val="-3"/>
              </w:rPr>
              <w:t>合计</w:t>
            </w:r>
          </w:p>
        </w:tc>
        <w:tc>
          <w:tcPr>
            <w:tcW w:w="3150" w:type="dxa"/>
            <w:vAlign w:val="top"/>
          </w:tcPr>
          <w:p>
            <w:pPr>
              <w:ind w:firstLine="1053"/>
              <w:spacing w:before="256" w:line="204" w:lineRule="auto"/>
              <w:rPr>
                <w:rFonts w:ascii="SimSun" w:hAnsi="SimSun" w:eastAsia="SimSun" w:cs="SimSun"/>
                <w:sz w:val="21"/>
                <w:szCs w:val="21"/>
              </w:rPr>
            </w:pPr>
            <w:r>
              <w:rPr>
                <w:rFonts w:ascii="SimSun" w:hAnsi="SimSun" w:eastAsia="SimSun" w:cs="SimSun"/>
                <w:sz w:val="21"/>
                <w:szCs w:val="21"/>
                <w:spacing w:val="-2"/>
              </w:rPr>
              <w:t>769,200.69</w:t>
            </w:r>
          </w:p>
        </w:tc>
        <w:tc>
          <w:tcPr>
            <w:tcW w:w="2930" w:type="dxa"/>
            <w:vAlign w:val="top"/>
          </w:tcPr>
          <w:p>
            <w:pPr>
              <w:ind w:firstLine="882"/>
              <w:spacing w:before="246" w:line="204" w:lineRule="auto"/>
              <w:rPr>
                <w:rFonts w:ascii="SimSun" w:hAnsi="SimSun" w:eastAsia="SimSun" w:cs="SimSun"/>
                <w:sz w:val="21"/>
                <w:szCs w:val="21"/>
              </w:rPr>
            </w:pPr>
            <w:r>
              <w:rPr>
                <w:rFonts w:ascii="SimSun" w:hAnsi="SimSun" w:eastAsia="SimSun" w:cs="SimSun"/>
                <w:sz w:val="21"/>
                <w:szCs w:val="21"/>
                <w:spacing w:val="-3"/>
              </w:rPr>
              <w:t>582,</w:t>
            </w:r>
            <w:r>
              <w:rPr>
                <w:rFonts w:ascii="SimSun" w:hAnsi="SimSun" w:eastAsia="SimSun" w:cs="SimSun"/>
                <w:sz w:val="21"/>
                <w:szCs w:val="21"/>
                <w:spacing w:val="19"/>
              </w:rPr>
              <w:t> </w:t>
            </w:r>
            <w:r>
              <w:rPr>
                <w:rFonts w:ascii="SimSun" w:hAnsi="SimSun" w:eastAsia="SimSun" w:cs="SimSun"/>
                <w:sz w:val="21"/>
                <w:szCs w:val="21"/>
                <w:spacing w:val="-3"/>
              </w:rPr>
              <w:t>532.38</w:t>
            </w:r>
          </w:p>
        </w:tc>
      </w:tr>
    </w:tbl>
    <w:p>
      <w:pPr>
        <w:ind w:firstLine="1578"/>
        <w:spacing w:before="257" w:line="204" w:lineRule="auto"/>
        <w:rPr>
          <w:rFonts w:ascii="SimSun" w:hAnsi="SimSun" w:eastAsia="SimSun" w:cs="SimSun"/>
          <w:sz w:val="20"/>
          <w:szCs w:val="20"/>
        </w:rPr>
      </w:pPr>
      <w:r>
        <w:rPr>
          <w:rFonts w:ascii="SimSun" w:hAnsi="SimSun" w:eastAsia="SimSun" w:cs="SimSun"/>
          <w:sz w:val="20"/>
          <w:szCs w:val="20"/>
          <w:spacing w:val="8"/>
        </w:rPr>
        <w:t>9、管理费用</w:t>
      </w:r>
    </w:p>
    <w:p>
      <w:pPr>
        <w:spacing w:line="41" w:lineRule="exact"/>
        <w:rPr/>
      </w:pPr>
      <w:r/>
    </w:p>
    <w:tbl>
      <w:tblPr>
        <w:tblStyle w:val="2"/>
        <w:tblW w:w="10110" w:type="dxa"/>
        <w:tblInd w:w="29"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4650"/>
        <w:gridCol w:w="2800"/>
        <w:gridCol w:w="2660"/>
      </w:tblGrid>
      <w:tr>
        <w:trPr>
          <w:trHeight w:val="510" w:hRule="atLeast"/>
        </w:trPr>
        <w:tc>
          <w:tcPr>
            <w:tcW w:w="4650" w:type="dxa"/>
            <w:vAlign w:val="top"/>
          </w:tcPr>
          <w:p>
            <w:pPr>
              <w:ind w:firstLine="2111"/>
              <w:spacing w:before="220" w:line="204" w:lineRule="auto"/>
              <w:rPr>
                <w:rFonts w:ascii="SimSun" w:hAnsi="SimSun" w:eastAsia="SimSun" w:cs="SimSun"/>
                <w:sz w:val="21"/>
                <w:szCs w:val="21"/>
              </w:rPr>
            </w:pPr>
            <w:r>
              <w:rPr>
                <w:rFonts w:ascii="SimSun" w:hAnsi="SimSun" w:eastAsia="SimSun" w:cs="SimSun"/>
                <w:sz w:val="21"/>
                <w:szCs w:val="21"/>
                <w:spacing w:val="14"/>
              </w:rPr>
              <w:t>项目</w:t>
            </w:r>
          </w:p>
        </w:tc>
        <w:tc>
          <w:tcPr>
            <w:tcW w:w="2800" w:type="dxa"/>
            <w:vAlign w:val="top"/>
          </w:tcPr>
          <w:p>
            <w:pPr>
              <w:ind w:firstLine="869"/>
              <w:spacing w:before="210" w:line="204" w:lineRule="auto"/>
              <w:rPr>
                <w:rFonts w:ascii="SimSun" w:hAnsi="SimSun" w:eastAsia="SimSun" w:cs="SimSun"/>
                <w:sz w:val="21"/>
                <w:szCs w:val="21"/>
              </w:rPr>
            </w:pPr>
            <w:r>
              <w:rPr>
                <w:rFonts w:ascii="SimSun" w:hAnsi="SimSun" w:eastAsia="SimSun" w:cs="SimSun"/>
                <w:sz w:val="21"/>
                <w:szCs w:val="21"/>
                <w:spacing w:val="-2"/>
              </w:rPr>
              <w:t>上年发生额</w:t>
            </w:r>
          </w:p>
        </w:tc>
        <w:tc>
          <w:tcPr>
            <w:tcW w:w="2660" w:type="dxa"/>
            <w:vAlign w:val="top"/>
          </w:tcPr>
          <w:p>
            <w:pPr>
              <w:ind w:firstLine="799"/>
              <w:spacing w:before="210" w:line="204" w:lineRule="auto"/>
              <w:rPr>
                <w:rFonts w:ascii="SimSun" w:hAnsi="SimSun" w:eastAsia="SimSun" w:cs="SimSun"/>
                <w:sz w:val="21"/>
                <w:szCs w:val="21"/>
              </w:rPr>
            </w:pPr>
            <w:r>
              <w:rPr>
                <w:rFonts w:ascii="SimSun" w:hAnsi="SimSun" w:eastAsia="SimSun" w:cs="SimSun"/>
                <w:sz w:val="21"/>
                <w:szCs w:val="21"/>
                <w:spacing w:val="-2"/>
              </w:rPr>
              <w:t>本年发生额</w:t>
            </w:r>
          </w:p>
        </w:tc>
      </w:tr>
      <w:tr>
        <w:trPr>
          <w:trHeight w:val="510" w:hRule="atLeast"/>
        </w:trPr>
        <w:tc>
          <w:tcPr>
            <w:tcW w:w="4650" w:type="dxa"/>
            <w:vAlign w:val="top"/>
          </w:tcPr>
          <w:p>
            <w:pPr>
              <w:ind w:firstLine="113"/>
              <w:spacing w:before="220" w:line="204" w:lineRule="auto"/>
              <w:rPr>
                <w:rFonts w:ascii="SimSun" w:hAnsi="SimSun" w:eastAsia="SimSun" w:cs="SimSun"/>
                <w:sz w:val="21"/>
                <w:szCs w:val="21"/>
              </w:rPr>
            </w:pPr>
            <w:r>
              <w:rPr>
                <w:rFonts w:ascii="SimSun" w:hAnsi="SimSun" w:eastAsia="SimSun" w:cs="SimSun"/>
                <w:sz w:val="21"/>
                <w:szCs w:val="21"/>
                <w:spacing w:val="-3"/>
              </w:rPr>
              <w:t>1、行政管理人员费用</w:t>
            </w:r>
          </w:p>
        </w:tc>
        <w:tc>
          <w:tcPr>
            <w:tcW w:w="2800" w:type="dxa"/>
            <w:vAlign w:val="top"/>
          </w:tcPr>
          <w:p>
            <w:pPr>
              <w:ind w:firstLine="920"/>
              <w:spacing w:before="185" w:line="204" w:lineRule="auto"/>
              <w:rPr>
                <w:rFonts w:ascii="SimSun" w:hAnsi="SimSun" w:eastAsia="SimSun" w:cs="SimSun"/>
                <w:sz w:val="21"/>
                <w:szCs w:val="21"/>
              </w:rPr>
            </w:pPr>
            <w:r>
              <w:rPr>
                <w:rFonts w:ascii="SimSun" w:hAnsi="SimSun" w:eastAsia="SimSun" w:cs="SimSun"/>
                <w:sz w:val="21"/>
                <w:szCs w:val="21"/>
                <w:spacing w:val="-2"/>
              </w:rPr>
              <w:t>26,298.48</w:t>
            </w:r>
          </w:p>
        </w:tc>
        <w:tc>
          <w:tcPr>
            <w:tcW w:w="2660" w:type="dxa"/>
            <w:vAlign w:val="top"/>
          </w:tcPr>
          <w:p>
            <w:pPr>
              <w:ind w:firstLine="802"/>
              <w:spacing w:before="265" w:line="204" w:lineRule="auto"/>
              <w:rPr>
                <w:rFonts w:ascii="SimSun" w:hAnsi="SimSun" w:eastAsia="SimSun" w:cs="SimSun"/>
                <w:sz w:val="21"/>
                <w:szCs w:val="21"/>
              </w:rPr>
            </w:pPr>
            <w:r>
              <w:rPr>
                <w:rFonts w:ascii="SimSun" w:hAnsi="SimSun" w:eastAsia="SimSun" w:cs="SimSun"/>
                <w:sz w:val="21"/>
                <w:szCs w:val="21"/>
                <w:spacing w:val="-3"/>
              </w:rPr>
              <w:t>32,</w:t>
            </w:r>
            <w:r>
              <w:rPr>
                <w:rFonts w:ascii="SimSun" w:hAnsi="SimSun" w:eastAsia="SimSun" w:cs="SimSun"/>
                <w:sz w:val="21"/>
                <w:szCs w:val="21"/>
                <w:spacing w:val="16"/>
              </w:rPr>
              <w:t> </w:t>
            </w:r>
            <w:r>
              <w:rPr>
                <w:rFonts w:ascii="SimSun" w:hAnsi="SimSun" w:eastAsia="SimSun" w:cs="SimSun"/>
                <w:sz w:val="21"/>
                <w:szCs w:val="21"/>
                <w:spacing w:val="-3"/>
              </w:rPr>
              <w:t>679.90</w:t>
            </w:r>
          </w:p>
        </w:tc>
      </w:tr>
      <w:tr>
        <w:trPr>
          <w:trHeight w:val="500" w:hRule="atLeast"/>
        </w:trPr>
        <w:tc>
          <w:tcPr>
            <w:tcW w:w="4650" w:type="dxa"/>
            <w:vAlign w:val="top"/>
          </w:tcPr>
          <w:p>
            <w:pPr>
              <w:ind w:firstLine="100"/>
              <w:spacing w:before="220" w:line="204" w:lineRule="auto"/>
              <w:rPr>
                <w:rFonts w:ascii="SimSun" w:hAnsi="SimSun" w:eastAsia="SimSun" w:cs="SimSun"/>
                <w:sz w:val="21"/>
                <w:szCs w:val="21"/>
              </w:rPr>
            </w:pPr>
            <w:r>
              <w:rPr>
                <w:rFonts w:ascii="SimSun" w:hAnsi="SimSun" w:eastAsia="SimSun" w:cs="SimSun"/>
                <w:sz w:val="21"/>
                <w:szCs w:val="21"/>
                <w:spacing w:val="-2"/>
              </w:rPr>
              <w:t>2、行政管理事务物品耗费和开支</w:t>
            </w:r>
          </w:p>
        </w:tc>
        <w:tc>
          <w:tcPr>
            <w:tcW w:w="2800" w:type="dxa"/>
            <w:vAlign w:val="top"/>
          </w:tcPr>
          <w:p>
            <w:pPr>
              <w:ind w:firstLine="922"/>
              <w:spacing w:before="254" w:line="204" w:lineRule="auto"/>
              <w:rPr>
                <w:rFonts w:ascii="SimSun" w:hAnsi="SimSun" w:eastAsia="SimSun" w:cs="SimSun"/>
                <w:sz w:val="21"/>
                <w:szCs w:val="21"/>
              </w:rPr>
            </w:pPr>
            <w:r>
              <w:rPr>
                <w:rFonts w:ascii="SimSun" w:hAnsi="SimSun" w:eastAsia="SimSun" w:cs="SimSun"/>
                <w:sz w:val="21"/>
                <w:szCs w:val="21"/>
                <w:spacing w:val="-2"/>
              </w:rPr>
              <w:t>50,309.91</w:t>
            </w:r>
          </w:p>
        </w:tc>
        <w:tc>
          <w:tcPr>
            <w:tcW w:w="2660" w:type="dxa"/>
            <w:vAlign w:val="top"/>
          </w:tcPr>
          <w:p>
            <w:pPr>
              <w:ind w:firstLine="863"/>
              <w:spacing w:before="254" w:line="204" w:lineRule="auto"/>
              <w:rPr>
                <w:rFonts w:ascii="SimSun" w:hAnsi="SimSun" w:eastAsia="SimSun" w:cs="SimSun"/>
                <w:sz w:val="21"/>
                <w:szCs w:val="21"/>
              </w:rPr>
            </w:pPr>
            <w:r>
              <w:rPr>
                <w:rFonts w:ascii="SimSun" w:hAnsi="SimSun" w:eastAsia="SimSun" w:cs="SimSun"/>
                <w:sz w:val="21"/>
                <w:szCs w:val="21"/>
                <w:spacing w:val="-3"/>
              </w:rPr>
              <w:t>11,391.85</w:t>
            </w:r>
          </w:p>
        </w:tc>
      </w:tr>
      <w:tr>
        <w:trPr>
          <w:trHeight w:val="1040" w:hRule="atLeast"/>
        </w:trPr>
        <w:tc>
          <w:tcPr>
            <w:tcW w:w="4650" w:type="dxa"/>
            <w:vAlign w:val="top"/>
          </w:tcPr>
          <w:p>
            <w:pPr>
              <w:ind w:firstLine="62"/>
              <w:spacing w:before="220" w:line="204" w:lineRule="auto"/>
              <w:rPr>
                <w:rFonts w:ascii="SimSun" w:hAnsi="SimSun" w:eastAsia="SimSun" w:cs="SimSun"/>
                <w:sz w:val="21"/>
                <w:szCs w:val="21"/>
              </w:rPr>
            </w:pPr>
            <w:r>
              <w:rPr>
                <w:rFonts w:ascii="SimSun" w:hAnsi="SimSun" w:eastAsia="SimSun" w:cs="SimSun"/>
                <w:sz w:val="21"/>
                <w:szCs w:val="21"/>
                <w:spacing w:val="-1"/>
              </w:rPr>
              <w:t>3、行政管理事务所用资产折旧（摊销）及运行维</w:t>
            </w:r>
          </w:p>
          <w:p>
            <w:pPr>
              <w:ind w:firstLine="2009"/>
              <w:spacing w:before="297" w:line="204" w:lineRule="auto"/>
              <w:rPr>
                <w:rFonts w:ascii="SimSun" w:hAnsi="SimSun" w:eastAsia="SimSun" w:cs="SimSun"/>
                <w:sz w:val="21"/>
                <w:szCs w:val="21"/>
              </w:rPr>
            </w:pPr>
            <w:r>
              <w:rPr>
                <w:rFonts w:ascii="SimSun" w:hAnsi="SimSun" w:eastAsia="SimSun" w:cs="SimSun"/>
                <w:sz w:val="21"/>
                <w:szCs w:val="21"/>
                <w:spacing w:val="5"/>
              </w:rPr>
              <w:t>护费用</w:t>
            </w:r>
          </w:p>
        </w:tc>
        <w:tc>
          <w:tcPr>
            <w:tcW w:w="2800" w:type="dxa"/>
            <w:vAlign w:val="top"/>
          </w:tcPr>
          <w:p>
            <w:pPr>
              <w:rPr>
                <w:rFonts w:ascii="Arial"/>
                <w:sz w:val="21"/>
              </w:rPr>
            </w:pPr>
            <w:r/>
          </w:p>
        </w:tc>
        <w:tc>
          <w:tcPr>
            <w:tcW w:w="2660" w:type="dxa"/>
            <w:vAlign w:val="top"/>
          </w:tcPr>
          <w:p>
            <w:pPr>
              <w:rPr>
                <w:rFonts w:ascii="Arial"/>
                <w:sz w:val="21"/>
              </w:rPr>
            </w:pPr>
            <w:r/>
          </w:p>
          <w:p>
            <w:pPr>
              <w:ind w:firstLine="1010"/>
              <w:spacing w:before="203" w:line="204" w:lineRule="auto"/>
              <w:rPr>
                <w:rFonts w:ascii="SimSun" w:hAnsi="SimSun" w:eastAsia="SimSun" w:cs="SimSun"/>
                <w:sz w:val="21"/>
                <w:szCs w:val="21"/>
              </w:rPr>
            </w:pPr>
            <w:r>
              <w:rPr>
                <w:rFonts w:ascii="SimSun" w:hAnsi="SimSun" w:eastAsia="SimSun" w:cs="SimSun"/>
                <w:sz w:val="21"/>
                <w:szCs w:val="21"/>
                <w:spacing w:val="-2"/>
              </w:rPr>
              <w:t>253.33</w:t>
            </w:r>
          </w:p>
        </w:tc>
      </w:tr>
      <w:tr>
        <w:trPr>
          <w:trHeight w:val="499" w:hRule="atLeast"/>
        </w:trPr>
        <w:tc>
          <w:tcPr>
            <w:tcW w:w="4650" w:type="dxa"/>
            <w:vAlign w:val="top"/>
          </w:tcPr>
          <w:p>
            <w:pPr>
              <w:ind w:firstLine="2109"/>
              <w:spacing w:before="220" w:line="204" w:lineRule="auto"/>
              <w:rPr>
                <w:rFonts w:ascii="SimSun" w:hAnsi="SimSun" w:eastAsia="SimSun" w:cs="SimSun"/>
                <w:sz w:val="21"/>
                <w:szCs w:val="21"/>
              </w:rPr>
            </w:pPr>
            <w:r>
              <w:rPr>
                <w:rFonts w:ascii="SimSun" w:hAnsi="SimSun" w:eastAsia="SimSun" w:cs="SimSun"/>
                <w:sz w:val="21"/>
                <w:szCs w:val="21"/>
                <w:spacing w:val="-3"/>
              </w:rPr>
              <w:t>合计</w:t>
            </w:r>
          </w:p>
        </w:tc>
        <w:tc>
          <w:tcPr>
            <w:tcW w:w="2800" w:type="dxa"/>
            <w:vAlign w:val="top"/>
          </w:tcPr>
          <w:p>
            <w:pPr>
              <w:ind w:firstLine="923"/>
              <w:spacing w:before="255" w:line="204" w:lineRule="auto"/>
              <w:rPr>
                <w:rFonts w:ascii="SimSun" w:hAnsi="SimSun" w:eastAsia="SimSun" w:cs="SimSun"/>
                <w:sz w:val="21"/>
                <w:szCs w:val="21"/>
              </w:rPr>
            </w:pPr>
            <w:r>
              <w:rPr>
                <w:rFonts w:ascii="SimSun" w:hAnsi="SimSun" w:eastAsia="SimSun" w:cs="SimSun"/>
                <w:sz w:val="21"/>
                <w:szCs w:val="21"/>
                <w:spacing w:val="-2"/>
              </w:rPr>
              <w:t>76,608.39</w:t>
            </w:r>
          </w:p>
        </w:tc>
        <w:tc>
          <w:tcPr>
            <w:tcW w:w="2660" w:type="dxa"/>
            <w:vAlign w:val="top"/>
          </w:tcPr>
          <w:p>
            <w:pPr>
              <w:ind w:firstLine="847"/>
              <w:spacing w:before="255" w:line="204" w:lineRule="auto"/>
              <w:rPr>
                <w:rFonts w:ascii="SimSun" w:hAnsi="SimSun" w:eastAsia="SimSun" w:cs="SimSun"/>
                <w:sz w:val="21"/>
                <w:szCs w:val="21"/>
              </w:rPr>
            </w:pPr>
            <w:r>
              <w:rPr>
                <w:rFonts w:ascii="SimSun" w:hAnsi="SimSun" w:eastAsia="SimSun" w:cs="SimSun"/>
                <w:sz w:val="21"/>
                <w:szCs w:val="21"/>
                <w:spacing w:val="-1"/>
              </w:rPr>
              <w:t>44,325.08</w:t>
            </w:r>
          </w:p>
        </w:tc>
      </w:tr>
    </w:tbl>
    <w:p>
      <w:pPr>
        <w:ind w:firstLine="1592"/>
        <w:spacing w:before="258" w:line="204" w:lineRule="auto"/>
        <w:rPr>
          <w:rFonts w:ascii="SimSun" w:hAnsi="SimSun" w:eastAsia="SimSun" w:cs="SimSun"/>
          <w:sz w:val="20"/>
          <w:szCs w:val="20"/>
        </w:rPr>
      </w:pPr>
      <w:r>
        <w:rPr>
          <w:rFonts w:ascii="SimSun" w:hAnsi="SimSun" w:eastAsia="SimSun" w:cs="SimSun"/>
          <w:sz w:val="20"/>
          <w:szCs w:val="20"/>
          <w:spacing w:val="3"/>
        </w:rPr>
        <w:t>10、筹资费用</w:t>
      </w:r>
    </w:p>
    <w:p>
      <w:pPr>
        <w:spacing w:line="41" w:lineRule="exact"/>
        <w:rPr/>
      </w:pPr>
      <w:r/>
    </w:p>
    <w:tbl>
      <w:tblPr>
        <w:tblStyle w:val="2"/>
        <w:tblW w:w="10090" w:type="dxa"/>
        <w:tblInd w:w="39"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4000"/>
        <w:gridCol w:w="3160"/>
        <w:gridCol w:w="2930"/>
      </w:tblGrid>
      <w:tr>
        <w:trPr>
          <w:trHeight w:val="510" w:hRule="atLeast"/>
        </w:trPr>
        <w:tc>
          <w:tcPr>
            <w:tcW w:w="4000" w:type="dxa"/>
            <w:vAlign w:val="top"/>
          </w:tcPr>
          <w:p>
            <w:pPr>
              <w:ind w:firstLine="1791"/>
              <w:spacing w:before="230" w:line="204" w:lineRule="auto"/>
              <w:rPr>
                <w:rFonts w:ascii="SimSun" w:hAnsi="SimSun" w:eastAsia="SimSun" w:cs="SimSun"/>
                <w:sz w:val="21"/>
                <w:szCs w:val="21"/>
              </w:rPr>
            </w:pPr>
            <w:r>
              <w:rPr>
                <w:rFonts w:ascii="SimSun" w:hAnsi="SimSun" w:eastAsia="SimSun" w:cs="SimSun"/>
                <w:sz w:val="21"/>
                <w:szCs w:val="21"/>
                <w:spacing w:val="14"/>
              </w:rPr>
              <w:t>项目</w:t>
            </w:r>
          </w:p>
        </w:tc>
        <w:tc>
          <w:tcPr>
            <w:tcW w:w="3160" w:type="dxa"/>
            <w:vAlign w:val="top"/>
          </w:tcPr>
          <w:p>
            <w:pPr>
              <w:ind w:firstLine="1049"/>
              <w:spacing w:before="220" w:line="204" w:lineRule="auto"/>
              <w:rPr>
                <w:rFonts w:ascii="SimSun" w:hAnsi="SimSun" w:eastAsia="SimSun" w:cs="SimSun"/>
                <w:sz w:val="21"/>
                <w:szCs w:val="21"/>
              </w:rPr>
            </w:pPr>
            <w:r>
              <w:rPr>
                <w:rFonts w:ascii="SimSun" w:hAnsi="SimSun" w:eastAsia="SimSun" w:cs="SimSun"/>
                <w:sz w:val="21"/>
                <w:szCs w:val="21"/>
                <w:spacing w:val="-2"/>
              </w:rPr>
              <w:t>上年发生额</w:t>
            </w:r>
          </w:p>
        </w:tc>
        <w:tc>
          <w:tcPr>
            <w:tcW w:w="2930" w:type="dxa"/>
            <w:vAlign w:val="top"/>
          </w:tcPr>
          <w:p>
            <w:pPr>
              <w:ind w:firstLine="939"/>
              <w:spacing w:before="210" w:line="204" w:lineRule="auto"/>
              <w:rPr>
                <w:rFonts w:ascii="SimSun" w:hAnsi="SimSun" w:eastAsia="SimSun" w:cs="SimSun"/>
                <w:sz w:val="21"/>
                <w:szCs w:val="21"/>
              </w:rPr>
            </w:pPr>
            <w:r>
              <w:rPr>
                <w:rFonts w:ascii="SimSun" w:hAnsi="SimSun" w:eastAsia="SimSun" w:cs="SimSun"/>
                <w:sz w:val="21"/>
                <w:szCs w:val="21"/>
                <w:spacing w:val="-2"/>
              </w:rPr>
              <w:t>本年发生额</w:t>
            </w:r>
          </w:p>
        </w:tc>
      </w:tr>
      <w:tr>
        <w:trPr>
          <w:trHeight w:val="520" w:hRule="atLeast"/>
        </w:trPr>
        <w:tc>
          <w:tcPr>
            <w:tcW w:w="4000" w:type="dxa"/>
            <w:vAlign w:val="top"/>
          </w:tcPr>
          <w:p>
            <w:pPr>
              <w:ind w:firstLine="1471"/>
              <w:spacing w:before="240" w:line="204" w:lineRule="auto"/>
              <w:rPr>
                <w:rFonts w:ascii="SimSun" w:hAnsi="SimSun" w:eastAsia="SimSun" w:cs="SimSun"/>
                <w:sz w:val="21"/>
                <w:szCs w:val="21"/>
              </w:rPr>
            </w:pPr>
            <w:r>
              <w:rPr>
                <w:rFonts w:ascii="SimSun" w:hAnsi="SimSun" w:eastAsia="SimSun" w:cs="SimSun"/>
                <w:sz w:val="21"/>
                <w:szCs w:val="21"/>
                <w:spacing w:val="-2"/>
              </w:rPr>
              <w:t>活动物料费</w:t>
            </w:r>
          </w:p>
        </w:tc>
        <w:tc>
          <w:tcPr>
            <w:tcW w:w="3160" w:type="dxa"/>
            <w:vAlign w:val="top"/>
          </w:tcPr>
          <w:p>
            <w:pPr>
              <w:ind w:firstLine="1113"/>
              <w:spacing w:before="274" w:line="204" w:lineRule="auto"/>
              <w:rPr>
                <w:rFonts w:ascii="SimSun" w:hAnsi="SimSun" w:eastAsia="SimSun" w:cs="SimSun"/>
                <w:sz w:val="21"/>
                <w:szCs w:val="21"/>
              </w:rPr>
            </w:pPr>
            <w:r>
              <w:rPr>
                <w:rFonts w:ascii="SimSun" w:hAnsi="SimSun" w:eastAsia="SimSun" w:cs="SimSun"/>
                <w:sz w:val="21"/>
                <w:szCs w:val="21"/>
                <w:spacing w:val="-3"/>
              </w:rPr>
              <w:t>16,456.21</w:t>
            </w:r>
          </w:p>
        </w:tc>
        <w:tc>
          <w:tcPr>
            <w:tcW w:w="2930" w:type="dxa"/>
            <w:vAlign w:val="top"/>
          </w:tcPr>
          <w:p>
            <w:pPr>
              <w:ind w:firstLine="1409"/>
              <w:spacing w:before="284" w:line="204" w:lineRule="auto"/>
              <w:rPr>
                <w:rFonts w:ascii="SimSun" w:hAnsi="SimSun" w:eastAsia="SimSun" w:cs="SimSun"/>
                <w:sz w:val="21"/>
                <w:szCs w:val="21"/>
              </w:rPr>
            </w:pPr>
            <w:r>
              <w:rPr>
                <w:rFonts w:ascii="SimSun" w:hAnsi="SimSun" w:eastAsia="SimSun" w:cs="SimSun"/>
                <w:sz w:val="21"/>
                <w:szCs w:val="21"/>
              </w:rPr>
              <w:t>0</w:t>
            </w:r>
          </w:p>
        </w:tc>
      </w:tr>
      <w:tr>
        <w:trPr>
          <w:trHeight w:val="509" w:hRule="atLeast"/>
        </w:trPr>
        <w:tc>
          <w:tcPr>
            <w:tcW w:w="4000" w:type="dxa"/>
            <w:vAlign w:val="top"/>
          </w:tcPr>
          <w:p>
            <w:pPr>
              <w:ind w:firstLine="1789"/>
              <w:spacing w:before="240" w:line="204" w:lineRule="auto"/>
              <w:rPr>
                <w:rFonts w:ascii="SimSun" w:hAnsi="SimSun" w:eastAsia="SimSun" w:cs="SimSun"/>
                <w:sz w:val="21"/>
                <w:szCs w:val="21"/>
              </w:rPr>
            </w:pPr>
            <w:r>
              <w:rPr>
                <w:rFonts w:ascii="SimSun" w:hAnsi="SimSun" w:eastAsia="SimSun" w:cs="SimSun"/>
                <w:sz w:val="21"/>
                <w:szCs w:val="21"/>
                <w:spacing w:val="-3"/>
              </w:rPr>
              <w:t>合计</w:t>
            </w:r>
          </w:p>
        </w:tc>
        <w:tc>
          <w:tcPr>
            <w:tcW w:w="3160" w:type="dxa"/>
            <w:vAlign w:val="top"/>
          </w:tcPr>
          <w:p>
            <w:pPr>
              <w:ind w:firstLine="1063"/>
              <w:spacing w:before="264" w:line="204" w:lineRule="auto"/>
              <w:rPr>
                <w:rFonts w:ascii="SimSun" w:hAnsi="SimSun" w:eastAsia="SimSun" w:cs="SimSun"/>
                <w:sz w:val="21"/>
                <w:szCs w:val="21"/>
              </w:rPr>
            </w:pPr>
            <w:r>
              <w:rPr>
                <w:rFonts w:ascii="SimSun" w:hAnsi="SimSun" w:eastAsia="SimSun" w:cs="SimSun"/>
                <w:sz w:val="21"/>
                <w:szCs w:val="21"/>
                <w:spacing w:val="-4"/>
              </w:rPr>
              <w:t>16,</w:t>
            </w:r>
            <w:r>
              <w:rPr>
                <w:rFonts w:ascii="SimSun" w:hAnsi="SimSun" w:eastAsia="SimSun" w:cs="SimSun"/>
                <w:sz w:val="21"/>
                <w:szCs w:val="21"/>
                <w:spacing w:val="34"/>
              </w:rPr>
              <w:t> </w:t>
            </w:r>
            <w:r>
              <w:rPr>
                <w:rFonts w:ascii="SimSun" w:hAnsi="SimSun" w:eastAsia="SimSun" w:cs="SimSun"/>
                <w:sz w:val="21"/>
                <w:szCs w:val="21"/>
                <w:spacing w:val="-4"/>
              </w:rPr>
              <w:t>456.21</w:t>
            </w:r>
          </w:p>
        </w:tc>
        <w:tc>
          <w:tcPr>
            <w:tcW w:w="2930" w:type="dxa"/>
            <w:vAlign w:val="top"/>
          </w:tcPr>
          <w:p>
            <w:pPr>
              <w:ind w:firstLine="1409"/>
              <w:spacing w:before="264" w:line="204" w:lineRule="auto"/>
              <w:rPr>
                <w:rFonts w:ascii="SimSun" w:hAnsi="SimSun" w:eastAsia="SimSun" w:cs="SimSun"/>
                <w:sz w:val="21"/>
                <w:szCs w:val="21"/>
              </w:rPr>
            </w:pPr>
            <w:r>
              <w:rPr>
                <w:rFonts w:ascii="SimSun" w:hAnsi="SimSun" w:eastAsia="SimSun" w:cs="SimSun"/>
                <w:sz w:val="21"/>
                <w:szCs w:val="21"/>
              </w:rPr>
              <w:t>0</w:t>
            </w:r>
          </w:p>
        </w:tc>
      </w:tr>
    </w:tbl>
    <w:p>
      <w:pPr>
        <w:ind w:firstLine="1592"/>
        <w:spacing w:before="248" w:line="204" w:lineRule="auto"/>
        <w:rPr>
          <w:rFonts w:ascii="SimSun" w:hAnsi="SimSun" w:eastAsia="SimSun" w:cs="SimSun"/>
          <w:sz w:val="20"/>
          <w:szCs w:val="20"/>
        </w:rPr>
      </w:pPr>
      <w:r>
        <w:rPr>
          <w:rFonts w:ascii="SimSun" w:hAnsi="SimSun" w:eastAsia="SimSun" w:cs="SimSun"/>
          <w:sz w:val="20"/>
          <w:szCs w:val="20"/>
          <w:spacing w:val="3"/>
        </w:rPr>
        <w:t>11、其他费用</w:t>
      </w:r>
    </w:p>
    <w:p>
      <w:pPr>
        <w:spacing w:line="51" w:lineRule="exact"/>
        <w:rPr/>
      </w:pPr>
      <w:r/>
    </w:p>
    <w:tbl>
      <w:tblPr>
        <w:tblStyle w:val="2"/>
        <w:tblW w:w="10110" w:type="dxa"/>
        <w:tblInd w:w="10"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4020"/>
        <w:gridCol w:w="2970"/>
        <w:gridCol w:w="3120"/>
      </w:tblGrid>
      <w:tr>
        <w:trPr>
          <w:trHeight w:val="509" w:hRule="atLeast"/>
        </w:trPr>
        <w:tc>
          <w:tcPr>
            <w:tcW w:w="4020" w:type="dxa"/>
            <w:vAlign w:val="top"/>
          </w:tcPr>
          <w:p>
            <w:pPr>
              <w:ind w:firstLine="1801"/>
              <w:spacing w:before="220" w:line="204" w:lineRule="auto"/>
              <w:rPr>
                <w:rFonts w:ascii="SimSun" w:hAnsi="SimSun" w:eastAsia="SimSun" w:cs="SimSun"/>
                <w:sz w:val="21"/>
                <w:szCs w:val="21"/>
              </w:rPr>
            </w:pPr>
            <w:r>
              <w:rPr>
                <w:rFonts w:ascii="SimSun" w:hAnsi="SimSun" w:eastAsia="SimSun" w:cs="SimSun"/>
                <w:sz w:val="21"/>
                <w:szCs w:val="21"/>
                <w:spacing w:val="14"/>
              </w:rPr>
              <w:t>项目</w:t>
            </w:r>
          </w:p>
        </w:tc>
        <w:tc>
          <w:tcPr>
            <w:tcW w:w="2970" w:type="dxa"/>
            <w:vAlign w:val="top"/>
          </w:tcPr>
          <w:p>
            <w:pPr>
              <w:ind w:firstLine="959"/>
              <w:spacing w:before="210" w:line="204" w:lineRule="auto"/>
              <w:rPr>
                <w:rFonts w:ascii="SimSun" w:hAnsi="SimSun" w:eastAsia="SimSun" w:cs="SimSun"/>
                <w:sz w:val="21"/>
                <w:szCs w:val="21"/>
              </w:rPr>
            </w:pPr>
            <w:r>
              <w:rPr>
                <w:rFonts w:ascii="SimSun" w:hAnsi="SimSun" w:eastAsia="SimSun" w:cs="SimSun"/>
                <w:sz w:val="21"/>
                <w:szCs w:val="21"/>
                <w:spacing w:val="-2"/>
              </w:rPr>
              <w:t>上年发生额</w:t>
            </w:r>
          </w:p>
        </w:tc>
        <w:tc>
          <w:tcPr>
            <w:tcW w:w="3120" w:type="dxa"/>
            <w:vAlign w:val="top"/>
          </w:tcPr>
          <w:p>
            <w:pPr>
              <w:ind w:firstLine="1029"/>
              <w:spacing w:before="220" w:line="204" w:lineRule="auto"/>
              <w:rPr>
                <w:rFonts w:ascii="SimSun" w:hAnsi="SimSun" w:eastAsia="SimSun" w:cs="SimSun"/>
                <w:sz w:val="21"/>
                <w:szCs w:val="21"/>
              </w:rPr>
            </w:pPr>
            <w:r>
              <w:rPr>
                <w:rFonts w:ascii="SimSun" w:hAnsi="SimSun" w:eastAsia="SimSun" w:cs="SimSun"/>
                <w:sz w:val="21"/>
                <w:szCs w:val="21"/>
                <w:spacing w:val="-2"/>
              </w:rPr>
              <w:t>本年发生额</w:t>
            </w:r>
          </w:p>
        </w:tc>
      </w:tr>
      <w:tr>
        <w:trPr>
          <w:trHeight w:val="500" w:hRule="atLeast"/>
        </w:trPr>
        <w:tc>
          <w:tcPr>
            <w:tcW w:w="4020" w:type="dxa"/>
            <w:vAlign w:val="top"/>
          </w:tcPr>
          <w:p>
            <w:pPr>
              <w:ind w:firstLine="1478"/>
              <w:spacing w:before="221" w:line="204" w:lineRule="auto"/>
              <w:rPr>
                <w:rFonts w:ascii="SimSun" w:hAnsi="SimSun" w:eastAsia="SimSun" w:cs="SimSun"/>
                <w:sz w:val="21"/>
                <w:szCs w:val="21"/>
              </w:rPr>
            </w:pPr>
            <w:r>
              <w:rPr>
                <w:rFonts w:ascii="SimSun" w:hAnsi="SimSun" w:eastAsia="SimSun" w:cs="SimSun"/>
                <w:sz w:val="21"/>
                <w:szCs w:val="21"/>
                <w:spacing w:val="3"/>
              </w:rPr>
              <w:t>所得税费用</w:t>
            </w:r>
          </w:p>
        </w:tc>
        <w:tc>
          <w:tcPr>
            <w:tcW w:w="2970" w:type="dxa"/>
            <w:vAlign w:val="top"/>
          </w:tcPr>
          <w:p>
            <w:pPr>
              <w:rPr>
                <w:rFonts w:ascii="Arial"/>
                <w:sz w:val="21"/>
              </w:rPr>
            </w:pPr>
            <w:r/>
          </w:p>
        </w:tc>
        <w:tc>
          <w:tcPr>
            <w:tcW w:w="3120" w:type="dxa"/>
            <w:vAlign w:val="top"/>
          </w:tcPr>
          <w:p>
            <w:pPr>
              <w:ind w:firstLine="1347"/>
              <w:spacing w:before="265" w:line="204" w:lineRule="auto"/>
              <w:rPr>
                <w:rFonts w:ascii="SimSun" w:hAnsi="SimSun" w:eastAsia="SimSun" w:cs="SimSun"/>
                <w:sz w:val="21"/>
                <w:szCs w:val="21"/>
              </w:rPr>
            </w:pPr>
            <w:r>
              <w:rPr>
                <w:rFonts w:ascii="SimSun" w:hAnsi="SimSun" w:eastAsia="SimSun" w:cs="SimSun"/>
                <w:sz w:val="21"/>
                <w:szCs w:val="21"/>
                <w:spacing w:val="-2"/>
              </w:rPr>
              <w:t>4.62</w:t>
            </w:r>
          </w:p>
        </w:tc>
      </w:tr>
    </w:tbl>
    <w:p>
      <w:pPr>
        <w:rPr>
          <w:rFonts w:ascii="Arial"/>
          <w:sz w:val="21"/>
        </w:rPr>
      </w:pPr>
      <w:r/>
    </w:p>
    <w:p>
      <w:pPr>
        <w:sectPr>
          <w:footerReference w:type="default" r:id="rId34"/>
          <w:pgSz w:w="11900" w:h="16840"/>
          <w:pgMar w:top="1420" w:right="500" w:bottom="1140" w:left="1249" w:header="0" w:footer="1038" w:gutter="0"/>
        </w:sectPr>
        <w:rPr/>
      </w:pPr>
    </w:p>
    <w:p>
      <w:pPr>
        <w:spacing w:line="24" w:lineRule="exact"/>
        <w:rPr/>
      </w:pPr>
      <w:r/>
    </w:p>
    <w:tbl>
      <w:tblPr>
        <w:tblStyle w:val="2"/>
        <w:tblW w:w="10119" w:type="dxa"/>
        <w:tblInd w:w="10"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4030"/>
        <w:gridCol w:w="2970"/>
        <w:gridCol w:w="3119"/>
      </w:tblGrid>
      <w:tr>
        <w:trPr>
          <w:trHeight w:val="490" w:hRule="atLeast"/>
        </w:trPr>
        <w:tc>
          <w:tcPr>
            <w:tcW w:w="4030" w:type="dxa"/>
            <w:vAlign w:val="top"/>
          </w:tcPr>
          <w:p>
            <w:pPr>
              <w:ind w:firstLine="1328"/>
              <w:spacing w:before="210" w:line="204" w:lineRule="auto"/>
              <w:rPr>
                <w:rFonts w:ascii="SimSun" w:hAnsi="SimSun" w:eastAsia="SimSun" w:cs="SimSun"/>
                <w:sz w:val="23"/>
                <w:szCs w:val="23"/>
              </w:rPr>
            </w:pPr>
            <w:r>
              <w:rPr>
                <w:rFonts w:ascii="SimSun" w:hAnsi="SimSun" w:eastAsia="SimSun" w:cs="SimSun"/>
                <w:sz w:val="23"/>
                <w:szCs w:val="23"/>
                <w:spacing w:val="-3"/>
              </w:rPr>
              <w:t>资产处置损失</w:t>
            </w:r>
          </w:p>
        </w:tc>
        <w:tc>
          <w:tcPr>
            <w:tcW w:w="2970" w:type="dxa"/>
            <w:vAlign w:val="top"/>
          </w:tcPr>
          <w:p>
            <w:pPr>
              <w:rPr>
                <w:rFonts w:ascii="Arial"/>
                <w:sz w:val="21"/>
              </w:rPr>
            </w:pPr>
            <w:r/>
          </w:p>
        </w:tc>
        <w:tc>
          <w:tcPr>
            <w:tcW w:w="3119" w:type="dxa"/>
            <w:vAlign w:val="top"/>
          </w:tcPr>
          <w:p>
            <w:pPr>
              <w:rPr>
                <w:rFonts w:ascii="Arial"/>
                <w:sz w:val="21"/>
              </w:rPr>
            </w:pPr>
            <w:r/>
          </w:p>
        </w:tc>
      </w:tr>
      <w:tr>
        <w:trPr>
          <w:trHeight w:val="510" w:hRule="atLeast"/>
        </w:trPr>
        <w:tc>
          <w:tcPr>
            <w:tcW w:w="4030" w:type="dxa"/>
            <w:vAlign w:val="top"/>
          </w:tcPr>
          <w:p>
            <w:pPr>
              <w:ind w:firstLine="1439"/>
              <w:spacing w:before="210" w:line="204" w:lineRule="auto"/>
              <w:rPr>
                <w:rFonts w:ascii="SimSun" w:hAnsi="SimSun" w:eastAsia="SimSun" w:cs="SimSun"/>
                <w:sz w:val="23"/>
                <w:szCs w:val="23"/>
              </w:rPr>
            </w:pPr>
            <w:r>
              <w:rPr>
                <w:rFonts w:ascii="SimSun" w:hAnsi="SimSun" w:eastAsia="SimSun" w:cs="SimSun"/>
                <w:sz w:val="23"/>
                <w:szCs w:val="23"/>
                <w:spacing w:val="-2"/>
              </w:rPr>
              <w:t>银行手续费</w:t>
            </w:r>
          </w:p>
        </w:tc>
        <w:tc>
          <w:tcPr>
            <w:tcW w:w="2970" w:type="dxa"/>
            <w:vAlign w:val="top"/>
          </w:tcPr>
          <w:p>
            <w:pPr>
              <w:ind w:firstLine="1036"/>
              <w:spacing w:before="177" w:line="204" w:lineRule="auto"/>
              <w:rPr>
                <w:rFonts w:ascii="SimSun" w:hAnsi="SimSun" w:eastAsia="SimSun" w:cs="SimSun"/>
                <w:sz w:val="23"/>
                <w:szCs w:val="23"/>
              </w:rPr>
            </w:pPr>
            <w:r>
              <w:rPr>
                <w:rFonts w:ascii="SimSun" w:hAnsi="SimSun" w:eastAsia="SimSun" w:cs="SimSun"/>
                <w:sz w:val="23"/>
                <w:szCs w:val="23"/>
                <w:spacing w:val="-3"/>
              </w:rPr>
              <w:t>1,570.40</w:t>
            </w:r>
          </w:p>
        </w:tc>
        <w:tc>
          <w:tcPr>
            <w:tcW w:w="3119" w:type="dxa"/>
            <w:vAlign w:val="top"/>
          </w:tcPr>
          <w:p>
            <w:pPr>
              <w:ind w:firstLine="1116"/>
              <w:spacing w:before="258" w:line="202" w:lineRule="auto"/>
              <w:rPr>
                <w:rFonts w:ascii="SimSun" w:hAnsi="SimSun" w:eastAsia="SimSun" w:cs="SimSun"/>
                <w:sz w:val="23"/>
                <w:szCs w:val="23"/>
              </w:rPr>
            </w:pPr>
            <w:r>
              <w:rPr>
                <w:rFonts w:ascii="SimSun" w:hAnsi="SimSun" w:eastAsia="SimSun" w:cs="SimSun"/>
                <w:sz w:val="23"/>
                <w:szCs w:val="23"/>
                <w:spacing w:val="-3"/>
              </w:rPr>
              <w:t>1,222.00</w:t>
            </w:r>
          </w:p>
        </w:tc>
      </w:tr>
      <w:tr>
        <w:trPr>
          <w:trHeight w:val="510" w:hRule="atLeast"/>
        </w:trPr>
        <w:tc>
          <w:tcPr>
            <w:tcW w:w="4030" w:type="dxa"/>
            <w:vAlign w:val="top"/>
          </w:tcPr>
          <w:p>
            <w:pPr>
              <w:ind w:firstLine="1779"/>
              <w:spacing w:before="210" w:line="204" w:lineRule="auto"/>
              <w:rPr>
                <w:rFonts w:ascii="SimSun" w:hAnsi="SimSun" w:eastAsia="SimSun" w:cs="SimSun"/>
                <w:sz w:val="23"/>
                <w:szCs w:val="23"/>
              </w:rPr>
            </w:pPr>
            <w:r>
              <w:rPr>
                <w:rFonts w:ascii="SimSun" w:hAnsi="SimSun" w:eastAsia="SimSun" w:cs="SimSun"/>
                <w:sz w:val="23"/>
                <w:szCs w:val="23"/>
                <w:spacing w:val="-3"/>
              </w:rPr>
              <w:t>合计</w:t>
            </w:r>
          </w:p>
        </w:tc>
        <w:tc>
          <w:tcPr>
            <w:tcW w:w="2970" w:type="dxa"/>
            <w:vAlign w:val="top"/>
          </w:tcPr>
          <w:p>
            <w:pPr>
              <w:ind w:firstLine="1036"/>
              <w:spacing w:before="177" w:line="204" w:lineRule="auto"/>
              <w:rPr>
                <w:rFonts w:ascii="SimSun" w:hAnsi="SimSun" w:eastAsia="SimSun" w:cs="SimSun"/>
                <w:sz w:val="23"/>
                <w:szCs w:val="23"/>
              </w:rPr>
            </w:pPr>
            <w:r>
              <w:rPr>
                <w:rFonts w:ascii="SimSun" w:hAnsi="SimSun" w:eastAsia="SimSun" w:cs="SimSun"/>
                <w:sz w:val="23"/>
                <w:szCs w:val="23"/>
                <w:spacing w:val="-3"/>
              </w:rPr>
              <w:t>1,570.40</w:t>
            </w:r>
          </w:p>
        </w:tc>
        <w:tc>
          <w:tcPr>
            <w:tcW w:w="3119" w:type="dxa"/>
            <w:vAlign w:val="top"/>
          </w:tcPr>
          <w:p>
            <w:pPr>
              <w:ind w:firstLine="1116"/>
              <w:spacing w:before="258" w:line="202" w:lineRule="auto"/>
              <w:rPr>
                <w:rFonts w:ascii="SimSun" w:hAnsi="SimSun" w:eastAsia="SimSun" w:cs="SimSun"/>
                <w:sz w:val="23"/>
                <w:szCs w:val="23"/>
              </w:rPr>
            </w:pPr>
            <w:r>
              <w:rPr>
                <w:rFonts w:ascii="SimSun" w:hAnsi="SimSun" w:eastAsia="SimSun" w:cs="SimSun"/>
                <w:sz w:val="23"/>
                <w:szCs w:val="23"/>
                <w:spacing w:val="-3"/>
              </w:rPr>
              <w:t>1,226.63</w:t>
            </w:r>
          </w:p>
        </w:tc>
      </w:tr>
    </w:tbl>
    <w:p>
      <w:pPr>
        <w:ind w:firstLine="1570"/>
        <w:spacing w:before="237" w:line="204" w:lineRule="auto"/>
        <w:rPr>
          <w:rFonts w:ascii="SimSun" w:hAnsi="SimSun" w:eastAsia="SimSun" w:cs="SimSun"/>
          <w:sz w:val="22"/>
          <w:szCs w:val="22"/>
        </w:rPr>
      </w:pPr>
      <w:r>
        <w:rPr>
          <w:rFonts w:ascii="SimSun" w:hAnsi="SimSun" w:eastAsia="SimSun" w:cs="SimSun"/>
          <w:sz w:val="22"/>
          <w:szCs w:val="22"/>
          <w:spacing w:val="21"/>
        </w:rPr>
        <w:t>六、关联方关系与其交易的说明</w:t>
      </w:r>
    </w:p>
    <w:p>
      <w:pPr>
        <w:ind w:firstLine="1584"/>
        <w:spacing w:before="276" w:line="204" w:lineRule="auto"/>
        <w:rPr>
          <w:rFonts w:ascii="SimSun" w:hAnsi="SimSun" w:eastAsia="SimSun" w:cs="SimSun"/>
          <w:sz w:val="22"/>
          <w:szCs w:val="22"/>
        </w:rPr>
      </w:pPr>
      <w:r>
        <w:rPr>
          <w:rFonts w:ascii="SimSun" w:hAnsi="SimSun" w:eastAsia="SimSun" w:cs="SimSun"/>
          <w:sz w:val="22"/>
          <w:szCs w:val="22"/>
          <w:spacing w:val="-11"/>
          <w:w w:val="99"/>
        </w:rPr>
        <w:t>1、重要关联方</w:t>
      </w:r>
    </w:p>
    <w:p>
      <w:pPr>
        <w:spacing w:line="39" w:lineRule="exact"/>
        <w:rPr/>
      </w:pPr>
      <w:r/>
    </w:p>
    <w:tbl>
      <w:tblPr>
        <w:tblStyle w:val="2"/>
        <w:tblW w:w="10139" w:type="dxa"/>
        <w:tblInd w:w="40"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5309"/>
        <w:gridCol w:w="4830"/>
      </w:tblGrid>
      <w:tr>
        <w:trPr>
          <w:trHeight w:val="510" w:hRule="atLeast"/>
        </w:trPr>
        <w:tc>
          <w:tcPr>
            <w:tcW w:w="5309" w:type="dxa"/>
            <w:vAlign w:val="top"/>
          </w:tcPr>
          <w:p>
            <w:pPr>
              <w:ind w:firstLine="2150"/>
              <w:spacing w:before="210" w:line="204" w:lineRule="auto"/>
              <w:rPr>
                <w:rFonts w:ascii="SimSun" w:hAnsi="SimSun" w:eastAsia="SimSun" w:cs="SimSun"/>
                <w:sz w:val="20"/>
                <w:szCs w:val="20"/>
              </w:rPr>
            </w:pPr>
            <w:r>
              <w:rPr>
                <w:rFonts w:ascii="SimSun" w:hAnsi="SimSun" w:eastAsia="SimSun" w:cs="SimSun"/>
                <w:sz w:val="20"/>
                <w:szCs w:val="20"/>
                <w:spacing w:val="-2"/>
              </w:rPr>
              <w:t>关联方名称</w:t>
            </w:r>
          </w:p>
        </w:tc>
        <w:tc>
          <w:tcPr>
            <w:tcW w:w="4830" w:type="dxa"/>
            <w:vAlign w:val="top"/>
          </w:tcPr>
          <w:p>
            <w:pPr>
              <w:ind w:firstLine="1712"/>
              <w:spacing w:before="210" w:line="204" w:lineRule="auto"/>
              <w:rPr>
                <w:rFonts w:ascii="SimSun" w:hAnsi="SimSun" w:eastAsia="SimSun" w:cs="SimSun"/>
                <w:sz w:val="20"/>
                <w:szCs w:val="20"/>
              </w:rPr>
            </w:pPr>
            <w:r>
              <w:rPr>
                <w:rFonts w:ascii="SimSun" w:hAnsi="SimSun" w:eastAsia="SimSun" w:cs="SimSun"/>
                <w:sz w:val="20"/>
                <w:szCs w:val="20"/>
                <w:spacing w:val="-2"/>
              </w:rPr>
              <w:t>与基金会的关系</w:t>
            </w:r>
          </w:p>
        </w:tc>
      </w:tr>
      <w:tr>
        <w:trPr>
          <w:trHeight w:val="510" w:hRule="atLeast"/>
        </w:trPr>
        <w:tc>
          <w:tcPr>
            <w:tcW w:w="5309" w:type="dxa"/>
            <w:vAlign w:val="top"/>
          </w:tcPr>
          <w:p>
            <w:pPr>
              <w:ind w:firstLine="2349"/>
              <w:spacing w:before="150" w:line="204" w:lineRule="auto"/>
              <w:rPr>
                <w:rFonts w:ascii="SimSun" w:hAnsi="SimSun" w:eastAsia="SimSun" w:cs="SimSun"/>
                <w:sz w:val="20"/>
                <w:szCs w:val="20"/>
              </w:rPr>
            </w:pPr>
            <w:r>
              <w:rPr>
                <w:rFonts w:ascii="SimSun" w:hAnsi="SimSun" w:eastAsia="SimSun" w:cs="SimSun"/>
                <w:sz w:val="20"/>
                <w:szCs w:val="20"/>
                <w:spacing w:val="-3"/>
              </w:rPr>
              <w:t>王景凡</w:t>
            </w:r>
          </w:p>
        </w:tc>
        <w:tc>
          <w:tcPr>
            <w:tcW w:w="4830" w:type="dxa"/>
            <w:vAlign w:val="top"/>
          </w:tcPr>
          <w:p>
            <w:pPr>
              <w:ind w:firstLine="1808"/>
              <w:spacing w:before="220" w:line="204" w:lineRule="auto"/>
              <w:rPr>
                <w:rFonts w:ascii="SimSun" w:hAnsi="SimSun" w:eastAsia="SimSun" w:cs="SimSun"/>
                <w:sz w:val="20"/>
                <w:szCs w:val="20"/>
              </w:rPr>
            </w:pPr>
            <w:r>
              <w:rPr>
                <w:rFonts w:ascii="SimSun" w:hAnsi="SimSun" w:eastAsia="SimSun" w:cs="SimSun"/>
                <w:sz w:val="20"/>
                <w:szCs w:val="20"/>
                <w:spacing w:val="-2"/>
              </w:rPr>
              <w:t>基金会发起人</w:t>
            </w:r>
          </w:p>
        </w:tc>
      </w:tr>
    </w:tbl>
    <w:p>
      <w:pPr>
        <w:ind w:firstLine="1571"/>
        <w:spacing w:before="249" w:line="204" w:lineRule="auto"/>
        <w:rPr>
          <w:rFonts w:ascii="SimSun" w:hAnsi="SimSun" w:eastAsia="SimSun" w:cs="SimSun"/>
          <w:sz w:val="22"/>
          <w:szCs w:val="22"/>
        </w:rPr>
      </w:pPr>
      <w:r>
        <w:rPr>
          <w:rFonts w:ascii="SimSun" w:hAnsi="SimSun" w:eastAsia="SimSun" w:cs="SimSun"/>
          <w:sz w:val="22"/>
          <w:szCs w:val="22"/>
          <w:spacing w:val="-9"/>
          <w:w w:val="86"/>
        </w:rPr>
        <w:t>2、关联交易</w:t>
      </w:r>
    </w:p>
    <w:p>
      <w:pPr>
        <w:ind w:firstLine="1979"/>
        <w:spacing w:before="296" w:line="500" w:lineRule="exact"/>
        <w:rPr>
          <w:rFonts w:ascii="SimSun" w:hAnsi="SimSun" w:eastAsia="SimSun" w:cs="SimSun"/>
          <w:sz w:val="20"/>
          <w:szCs w:val="20"/>
        </w:rPr>
      </w:pPr>
      <w:r>
        <w:rPr>
          <w:rFonts w:ascii="SimSun" w:hAnsi="SimSun" w:eastAsia="SimSun" w:cs="SimSun"/>
          <w:sz w:val="20"/>
          <w:szCs w:val="20"/>
          <w:spacing w:val="-5"/>
          <w:position w:val="22"/>
        </w:rPr>
        <w:t>无</w:t>
      </w:r>
      <w:r>
        <w:rPr>
          <w:rFonts w:ascii="SimSun" w:hAnsi="SimSun" w:eastAsia="SimSun" w:cs="SimSun"/>
          <w:sz w:val="20"/>
          <w:szCs w:val="20"/>
          <w:spacing w:val="9"/>
          <w:position w:val="22"/>
        </w:rPr>
        <w:t> </w:t>
      </w:r>
      <w:r>
        <w:rPr>
          <w:rFonts w:ascii="SimSun" w:hAnsi="SimSun" w:eastAsia="SimSun" w:cs="SimSun"/>
          <w:sz w:val="20"/>
          <w:szCs w:val="20"/>
          <w:spacing w:val="-5"/>
          <w:position w:val="22"/>
        </w:rPr>
        <w:t>。</w:t>
      </w:r>
    </w:p>
    <w:p>
      <w:pPr>
        <w:ind w:firstLine="1572"/>
        <w:spacing w:before="1" w:line="204" w:lineRule="auto"/>
        <w:rPr>
          <w:rFonts w:ascii="SimSun" w:hAnsi="SimSun" w:eastAsia="SimSun" w:cs="SimSun"/>
          <w:sz w:val="22"/>
          <w:szCs w:val="22"/>
        </w:rPr>
      </w:pPr>
      <w:r>
        <w:rPr>
          <w:rFonts w:ascii="SimSun" w:hAnsi="SimSun" w:eastAsia="SimSun" w:cs="SimSun"/>
          <w:sz w:val="22"/>
          <w:szCs w:val="22"/>
          <w:spacing w:val="-9"/>
        </w:rPr>
        <w:t>3、关联方往来</w:t>
      </w:r>
    </w:p>
    <w:p>
      <w:pPr>
        <w:ind w:firstLine="1979"/>
        <w:spacing w:before="297" w:line="204" w:lineRule="auto"/>
        <w:rPr>
          <w:rFonts w:ascii="SimSun" w:hAnsi="SimSun" w:eastAsia="SimSun" w:cs="SimSun"/>
          <w:sz w:val="20"/>
          <w:szCs w:val="20"/>
        </w:rPr>
      </w:pPr>
      <w:r>
        <w:rPr>
          <w:rFonts w:ascii="SimSun" w:hAnsi="SimSun" w:eastAsia="SimSun" w:cs="SimSun"/>
          <w:sz w:val="20"/>
          <w:szCs w:val="20"/>
          <w:spacing w:val="-5"/>
        </w:rPr>
        <w:t>无</w:t>
      </w:r>
      <w:r>
        <w:rPr>
          <w:rFonts w:ascii="SimSun" w:hAnsi="SimSun" w:eastAsia="SimSun" w:cs="SimSun"/>
          <w:sz w:val="20"/>
          <w:szCs w:val="20"/>
          <w:spacing w:val="9"/>
        </w:rPr>
        <w:t> </w:t>
      </w:r>
      <w:r>
        <w:rPr>
          <w:rFonts w:ascii="SimSun" w:hAnsi="SimSun" w:eastAsia="SimSun" w:cs="SimSun"/>
          <w:sz w:val="20"/>
          <w:szCs w:val="20"/>
          <w:spacing w:val="-5"/>
        </w:rPr>
        <w:t>。</w:t>
      </w:r>
    </w:p>
    <w:p>
      <w:pPr>
        <w:ind w:firstLine="1567"/>
        <w:spacing w:before="275" w:line="513" w:lineRule="exact"/>
        <w:rPr>
          <w:rFonts w:ascii="SimSun" w:hAnsi="SimSun" w:eastAsia="SimSun" w:cs="SimSun"/>
          <w:sz w:val="22"/>
          <w:szCs w:val="22"/>
        </w:rPr>
      </w:pPr>
      <w:r>
        <w:rPr>
          <w:rFonts w:ascii="SimSun" w:hAnsi="SimSun" w:eastAsia="SimSun" w:cs="SimSun"/>
          <w:sz w:val="22"/>
          <w:szCs w:val="22"/>
          <w:spacing w:val="20"/>
          <w:position w:val="22"/>
        </w:rPr>
        <w:t>七、限定性净资产转为非限定性净资产</w:t>
      </w:r>
    </w:p>
    <w:p>
      <w:pPr>
        <w:ind w:firstLine="1950"/>
        <w:spacing w:before="1" w:line="204" w:lineRule="auto"/>
        <w:rPr>
          <w:rFonts w:ascii="SimSun" w:hAnsi="SimSun" w:eastAsia="SimSun" w:cs="SimSun"/>
          <w:sz w:val="22"/>
          <w:szCs w:val="22"/>
        </w:rPr>
      </w:pPr>
      <w:r>
        <w:rPr>
          <w:rFonts w:ascii="SimSun" w:hAnsi="SimSun" w:eastAsia="SimSun" w:cs="SimSun"/>
          <w:sz w:val="22"/>
          <w:szCs w:val="22"/>
          <w:spacing w:val="-6"/>
        </w:rPr>
        <w:t>无</w:t>
      </w:r>
      <w:r>
        <w:rPr>
          <w:rFonts w:ascii="SimSun" w:hAnsi="SimSun" w:eastAsia="SimSun" w:cs="SimSun"/>
          <w:sz w:val="22"/>
          <w:szCs w:val="22"/>
          <w:spacing w:val="13"/>
        </w:rPr>
        <w:t> </w:t>
      </w:r>
      <w:r>
        <w:rPr>
          <w:rFonts w:ascii="SimSun" w:hAnsi="SimSun" w:eastAsia="SimSun" w:cs="SimSun"/>
          <w:sz w:val="22"/>
          <w:szCs w:val="22"/>
          <w:spacing w:val="-6"/>
        </w:rPr>
        <w:t>。</w:t>
      </w:r>
    </w:p>
    <w:p>
      <w:pPr>
        <w:ind w:firstLine="1572"/>
        <w:spacing w:before="285" w:line="204" w:lineRule="auto"/>
        <w:rPr>
          <w:rFonts w:ascii="SimSun" w:hAnsi="SimSun" w:eastAsia="SimSun" w:cs="SimSun"/>
          <w:sz w:val="22"/>
          <w:szCs w:val="22"/>
        </w:rPr>
      </w:pPr>
      <w:r>
        <w:rPr>
          <w:rFonts w:ascii="SimSun" w:hAnsi="SimSun" w:eastAsia="SimSun" w:cs="SimSun"/>
          <w:sz w:val="22"/>
          <w:szCs w:val="22"/>
          <w:spacing w:val="19"/>
        </w:rPr>
        <w:t>八、净资产变动额</w:t>
      </w:r>
    </w:p>
    <w:p>
      <w:pPr>
        <w:ind w:left="1568" w:right="1026" w:firstLine="482"/>
        <w:spacing w:before="297" w:line="453" w:lineRule="auto"/>
        <w:rPr>
          <w:rFonts w:ascii="SimSun" w:hAnsi="SimSun" w:eastAsia="SimSun" w:cs="SimSun"/>
          <w:sz w:val="22"/>
          <w:szCs w:val="22"/>
        </w:rPr>
      </w:pPr>
      <w:r>
        <w:rPr>
          <w:rFonts w:ascii="SimSun" w:hAnsi="SimSun" w:eastAsia="SimSun" w:cs="SimSun"/>
          <w:sz w:val="22"/>
          <w:szCs w:val="22"/>
          <w:spacing w:val="6"/>
        </w:rPr>
        <w:t>2020年净资产变定额为-42</w:t>
      </w:r>
      <w:r>
        <w:rPr>
          <w:rFonts w:ascii="SimSun" w:hAnsi="SimSun" w:eastAsia="SimSun" w:cs="SimSun"/>
          <w:sz w:val="22"/>
          <w:szCs w:val="22"/>
          <w:spacing w:val="-19"/>
        </w:rPr>
        <w:t> </w:t>
      </w:r>
      <w:r>
        <w:rPr>
          <w:rFonts w:ascii="SimSun" w:hAnsi="SimSun" w:eastAsia="SimSun" w:cs="SimSun"/>
          <w:sz w:val="22"/>
          <w:szCs w:val="22"/>
          <w:spacing w:val="6"/>
        </w:rPr>
        <w:t>，209.61</w:t>
      </w:r>
      <w:r>
        <w:rPr>
          <w:rFonts w:ascii="SimSun" w:hAnsi="SimSun" w:eastAsia="SimSun" w:cs="SimSun"/>
          <w:sz w:val="22"/>
          <w:szCs w:val="22"/>
          <w:spacing w:val="-49"/>
        </w:rPr>
        <w:t> </w:t>
      </w:r>
      <w:r>
        <w:rPr>
          <w:rFonts w:ascii="SimSun" w:hAnsi="SimSun" w:eastAsia="SimSun" w:cs="SimSun"/>
          <w:sz w:val="22"/>
          <w:szCs w:val="22"/>
          <w:spacing w:val="6"/>
        </w:rPr>
        <w:t>元。收入合计585</w:t>
      </w:r>
      <w:r>
        <w:rPr>
          <w:rFonts w:ascii="SimSun" w:hAnsi="SimSun" w:eastAsia="SimSun" w:cs="SimSun"/>
          <w:sz w:val="22"/>
          <w:szCs w:val="22"/>
          <w:spacing w:val="-57"/>
        </w:rPr>
        <w:t> </w:t>
      </w:r>
      <w:r>
        <w:rPr>
          <w:rFonts w:ascii="SimSun" w:hAnsi="SimSun" w:eastAsia="SimSun" w:cs="SimSun"/>
          <w:sz w:val="22"/>
          <w:szCs w:val="22"/>
          <w:spacing w:val="6"/>
        </w:rPr>
        <w:t>，874.47</w:t>
      </w:r>
      <w:r>
        <w:rPr>
          <w:rFonts w:ascii="SimSun" w:hAnsi="SimSun" w:eastAsia="SimSun" w:cs="SimSun"/>
          <w:sz w:val="22"/>
          <w:szCs w:val="22"/>
          <w:spacing w:val="-49"/>
        </w:rPr>
        <w:t> </w:t>
      </w:r>
      <w:r>
        <w:rPr>
          <w:rFonts w:ascii="SimSun" w:hAnsi="SimSun" w:eastAsia="SimSun" w:cs="SimSun"/>
          <w:sz w:val="22"/>
          <w:szCs w:val="22"/>
          <w:spacing w:val="6"/>
        </w:rPr>
        <w:t>元，费</w:t>
      </w:r>
      <w:r>
        <w:rPr>
          <w:rFonts w:ascii="SimSun" w:hAnsi="SimSun" w:eastAsia="SimSun" w:cs="SimSun"/>
          <w:sz w:val="22"/>
          <w:szCs w:val="22"/>
        </w:rPr>
        <w:t> </w:t>
      </w:r>
      <w:r>
        <w:rPr>
          <w:rFonts w:ascii="SimSun" w:hAnsi="SimSun" w:eastAsia="SimSun" w:cs="SimSun"/>
          <w:sz w:val="22"/>
          <w:szCs w:val="22"/>
          <w:spacing w:val="12"/>
          <w:w w:val="101"/>
        </w:rPr>
        <w:t>用合计628</w:t>
      </w:r>
      <w:r>
        <w:rPr>
          <w:rFonts w:ascii="SimSun" w:hAnsi="SimSun" w:eastAsia="SimSun" w:cs="SimSun"/>
          <w:sz w:val="22"/>
          <w:szCs w:val="22"/>
          <w:spacing w:val="-29"/>
        </w:rPr>
        <w:t> </w:t>
      </w:r>
      <w:r>
        <w:rPr>
          <w:rFonts w:ascii="SimSun" w:hAnsi="SimSun" w:eastAsia="SimSun" w:cs="SimSun"/>
          <w:sz w:val="22"/>
          <w:szCs w:val="22"/>
          <w:spacing w:val="12"/>
          <w:w w:val="101"/>
        </w:rPr>
        <w:t>，084.08</w:t>
      </w:r>
      <w:r>
        <w:rPr>
          <w:rFonts w:ascii="SimSun" w:hAnsi="SimSun" w:eastAsia="SimSun" w:cs="SimSun"/>
          <w:sz w:val="22"/>
          <w:szCs w:val="22"/>
          <w:spacing w:val="-38"/>
        </w:rPr>
        <w:t> </w:t>
      </w:r>
      <w:r>
        <w:rPr>
          <w:rFonts w:ascii="SimSun" w:hAnsi="SimSun" w:eastAsia="SimSun" w:cs="SimSun"/>
          <w:sz w:val="22"/>
          <w:szCs w:val="22"/>
          <w:spacing w:val="12"/>
          <w:w w:val="101"/>
        </w:rPr>
        <w:t>元，净资产变动额为收入合计减去费用合计，净资产</w:t>
      </w:r>
      <w:r>
        <w:rPr>
          <w:rFonts w:ascii="SimSun" w:hAnsi="SimSun" w:eastAsia="SimSun" w:cs="SimSun"/>
          <w:sz w:val="22"/>
          <w:szCs w:val="22"/>
        </w:rPr>
        <w:t> </w:t>
      </w:r>
      <w:r>
        <w:rPr>
          <w:rFonts w:ascii="SimSun" w:hAnsi="SimSun" w:eastAsia="SimSun" w:cs="SimSun"/>
          <w:sz w:val="22"/>
          <w:szCs w:val="22"/>
          <w:spacing w:val="2"/>
        </w:rPr>
        <w:t>减少42，209.61元</w:t>
      </w:r>
      <w:r>
        <w:rPr>
          <w:rFonts w:ascii="SimSun" w:hAnsi="SimSun" w:eastAsia="SimSun" w:cs="SimSun"/>
          <w:sz w:val="22"/>
          <w:szCs w:val="22"/>
          <w:spacing w:val="57"/>
        </w:rPr>
        <w:t> </w:t>
      </w:r>
      <w:r>
        <w:rPr>
          <w:rFonts w:ascii="SimSun" w:hAnsi="SimSun" w:eastAsia="SimSun" w:cs="SimSun"/>
          <w:sz w:val="22"/>
          <w:szCs w:val="22"/>
          <w:spacing w:val="2"/>
        </w:rPr>
        <w:t>。</w:t>
      </w:r>
    </w:p>
    <w:p>
      <w:pPr>
        <w:ind w:left="1573" w:right="2029"/>
        <w:spacing w:before="9" w:line="446" w:lineRule="auto"/>
        <w:jc w:val="right"/>
        <w:rPr>
          <w:rFonts w:ascii="SimSun" w:hAnsi="SimSun" w:eastAsia="SimSun" w:cs="SimSun"/>
          <w:sz w:val="22"/>
          <w:szCs w:val="22"/>
        </w:rPr>
      </w:pPr>
      <w:r>
        <w:rPr>
          <w:rFonts w:ascii="SimSun" w:hAnsi="SimSun" w:eastAsia="SimSun" w:cs="SimSun"/>
          <w:sz w:val="22"/>
          <w:szCs w:val="22"/>
          <w:spacing w:val="20"/>
        </w:rPr>
        <w:t>九、资产提供者设置了时间或用途限制的相关资产情况的说明</w:t>
      </w:r>
      <w:r>
        <w:rPr>
          <w:rFonts w:ascii="SimSun" w:hAnsi="SimSun" w:eastAsia="SimSun" w:cs="SimSun"/>
          <w:sz w:val="22"/>
          <w:szCs w:val="22"/>
          <w:spacing w:val="20"/>
        </w:rPr>
        <w:t> </w:t>
      </w:r>
      <w:r>
        <w:rPr>
          <w:rFonts w:ascii="SimSun" w:hAnsi="SimSun" w:eastAsia="SimSun" w:cs="SimSun"/>
          <w:sz w:val="22"/>
          <w:szCs w:val="22"/>
          <w:spacing w:val="18"/>
        </w:rPr>
        <w:t>本基金会无资产提供者设置了时间或用途限制的相关资产。</w:t>
      </w:r>
    </w:p>
    <w:p>
      <w:pPr>
        <w:ind w:firstLine="1569"/>
        <w:spacing w:before="18" w:line="540" w:lineRule="exact"/>
        <w:rPr>
          <w:rFonts w:ascii="SimSun" w:hAnsi="SimSun" w:eastAsia="SimSun" w:cs="SimSun"/>
          <w:sz w:val="22"/>
          <w:szCs w:val="22"/>
        </w:rPr>
      </w:pPr>
      <w:r>
        <w:rPr>
          <w:rFonts w:ascii="SimSun" w:hAnsi="SimSun" w:eastAsia="SimSun" w:cs="SimSun"/>
          <w:sz w:val="22"/>
          <w:szCs w:val="22"/>
          <w:spacing w:val="21"/>
          <w:position w:val="24"/>
        </w:rPr>
        <w:t>十、受托代理业务情况的说明</w:t>
      </w:r>
    </w:p>
    <w:p>
      <w:pPr>
        <w:ind w:firstLine="2049"/>
        <w:spacing w:before="1" w:line="204" w:lineRule="auto"/>
        <w:rPr>
          <w:rFonts w:ascii="SimSun" w:hAnsi="SimSun" w:eastAsia="SimSun" w:cs="SimSun"/>
          <w:sz w:val="22"/>
          <w:szCs w:val="22"/>
        </w:rPr>
      </w:pPr>
      <w:r>
        <w:rPr>
          <w:rFonts w:ascii="SimSun" w:hAnsi="SimSun" w:eastAsia="SimSun" w:cs="SimSun"/>
          <w:sz w:val="22"/>
          <w:szCs w:val="22"/>
          <w:spacing w:val="17"/>
        </w:rPr>
        <w:t>本基金会无受托代理业务。</w:t>
      </w:r>
    </w:p>
    <w:p>
      <w:pPr>
        <w:rPr>
          <w:rFonts w:ascii="Arial"/>
          <w:sz w:val="21"/>
        </w:rPr>
      </w:pPr>
      <w:r/>
    </w:p>
    <w:p>
      <w:pPr>
        <w:ind w:firstLine="1569"/>
        <w:spacing w:before="75" w:line="530" w:lineRule="exact"/>
        <w:rPr>
          <w:rFonts w:ascii="SimSun" w:hAnsi="SimSun" w:eastAsia="SimSun" w:cs="SimSun"/>
          <w:sz w:val="22"/>
          <w:szCs w:val="22"/>
        </w:rPr>
      </w:pPr>
      <w:r>
        <w:rPr>
          <w:rFonts w:ascii="SimSun" w:hAnsi="SimSun" w:eastAsia="SimSun" w:cs="SimSun"/>
          <w:sz w:val="22"/>
          <w:szCs w:val="22"/>
          <w:spacing w:val="21"/>
          <w:position w:val="23"/>
        </w:rPr>
        <w:t>十一、重大资产减值情况的说明</w:t>
      </w:r>
    </w:p>
    <w:p>
      <w:pPr>
        <w:ind w:firstLine="2046"/>
        <w:spacing w:line="204" w:lineRule="auto"/>
        <w:rPr>
          <w:rFonts w:ascii="DengXian" w:hAnsi="DengXian" w:eastAsia="DengXian" w:cs="DengXian"/>
          <w:sz w:val="22"/>
          <w:szCs w:val="22"/>
        </w:rPr>
      </w:pPr>
      <w:r>
        <w:rPr>
          <w:rFonts w:ascii="DengXian" w:hAnsi="DengXian" w:eastAsia="DengXian" w:cs="DengXian"/>
          <w:sz w:val="22"/>
          <w:szCs w:val="22"/>
          <w:spacing w:val="18"/>
        </w:rPr>
        <w:t>本基金会无重大资产减值情况。</w:t>
      </w:r>
    </w:p>
    <w:p>
      <w:pPr>
        <w:ind w:left="2046" w:right="1940" w:hanging="477"/>
        <w:spacing w:before="294" w:line="429" w:lineRule="auto"/>
        <w:rPr>
          <w:rFonts w:ascii="DengXian" w:hAnsi="DengXian" w:eastAsia="DengXian" w:cs="DengXian"/>
          <w:sz w:val="22"/>
          <w:szCs w:val="22"/>
        </w:rPr>
      </w:pPr>
      <w:r>
        <w:rPr>
          <w:rFonts w:ascii="SimSun" w:hAnsi="SimSun" w:eastAsia="SimSun" w:cs="SimSun"/>
          <w:sz w:val="22"/>
          <w:szCs w:val="22"/>
          <w:spacing w:val="20"/>
        </w:rPr>
        <w:t>十二、公允价值无法可靠取得的受赠资产和其他资产的说明</w:t>
      </w:r>
      <w:r>
        <w:rPr>
          <w:rFonts w:ascii="SimSun" w:hAnsi="SimSun" w:eastAsia="SimSun" w:cs="SimSun"/>
          <w:sz w:val="22"/>
          <w:szCs w:val="22"/>
          <w:spacing w:val="2"/>
          <w:w w:val="101"/>
        </w:rPr>
        <w:t>     </w:t>
      </w:r>
      <w:r>
        <w:rPr>
          <w:rFonts w:ascii="DengXian" w:hAnsi="DengXian" w:eastAsia="DengXian" w:cs="DengXian"/>
          <w:sz w:val="22"/>
          <w:szCs w:val="22"/>
          <w:spacing w:val="18"/>
        </w:rPr>
        <w:t>本基金会无公允价值无法可靠取得的受赠资产和其他资产。</w:t>
      </w:r>
    </w:p>
    <w:p>
      <w:pPr>
        <w:ind w:firstLine="1568"/>
        <w:spacing w:before="41" w:line="204" w:lineRule="auto"/>
        <w:rPr>
          <w:rFonts w:ascii="DengXian" w:hAnsi="DengXian" w:eastAsia="DengXian" w:cs="DengXian"/>
          <w:sz w:val="22"/>
          <w:szCs w:val="22"/>
        </w:rPr>
      </w:pPr>
      <w:r>
        <w:rPr>
          <w:rFonts w:ascii="DengXian" w:hAnsi="DengXian" w:eastAsia="DengXian" w:cs="DengXian"/>
          <w:sz w:val="22"/>
          <w:szCs w:val="22"/>
          <w:spacing w:val="20"/>
        </w:rPr>
        <w:t>十三、接受劳务捐赠情况的说明</w:t>
      </w:r>
    </w:p>
    <w:p>
      <w:pPr>
        <w:sectPr>
          <w:footerReference w:type="default" r:id="rId35"/>
          <w:pgSz w:w="11980" w:h="16890"/>
          <w:pgMar w:top="1435" w:right="589" w:bottom="1144" w:left="1199" w:header="0" w:footer="1056" w:gutter="0"/>
        </w:sectPr>
        <w:rPr/>
      </w:pPr>
    </w:p>
    <w:p>
      <w:pPr>
        <w:ind w:firstLine="1535"/>
        <w:spacing w:before="256" w:line="529" w:lineRule="exact"/>
        <w:rPr>
          <w:rFonts w:ascii="SimSun" w:hAnsi="SimSun" w:eastAsia="SimSun" w:cs="SimSun"/>
          <w:sz w:val="24"/>
          <w:szCs w:val="24"/>
        </w:rPr>
      </w:pPr>
      <w:r>
        <w:rPr>
          <w:rFonts w:ascii="SimSun" w:hAnsi="SimSun" w:eastAsia="SimSun" w:cs="SimSun"/>
          <w:sz w:val="24"/>
          <w:szCs w:val="24"/>
          <w:spacing w:val="-2"/>
          <w:position w:val="21"/>
        </w:rPr>
        <w:t>本基金会无接受劳务捐赠情况。</w:t>
      </w:r>
    </w:p>
    <w:p>
      <w:pPr>
        <w:ind w:firstLine="1055"/>
        <w:spacing w:line="204" w:lineRule="auto"/>
        <w:rPr>
          <w:rFonts w:ascii="SimSun" w:hAnsi="SimSun" w:eastAsia="SimSun" w:cs="SimSun"/>
          <w:sz w:val="24"/>
          <w:szCs w:val="24"/>
        </w:rPr>
      </w:pPr>
      <w:r>
        <w:rPr>
          <w:rFonts w:ascii="SimSun" w:hAnsi="SimSun" w:eastAsia="SimSun" w:cs="SimSun"/>
          <w:sz w:val="24"/>
          <w:szCs w:val="24"/>
          <w:spacing w:val="1"/>
        </w:rPr>
        <w:t>十四、对外承诺和或有事项情况的说明</w:t>
      </w:r>
    </w:p>
    <w:p>
      <w:pPr>
        <w:ind w:firstLine="1535"/>
        <w:spacing w:before="284" w:line="530" w:lineRule="exact"/>
        <w:rPr>
          <w:rFonts w:ascii="SimSun" w:hAnsi="SimSun" w:eastAsia="SimSun" w:cs="SimSun"/>
          <w:sz w:val="24"/>
          <w:szCs w:val="24"/>
        </w:rPr>
      </w:pPr>
      <w:r>
        <w:rPr>
          <w:rFonts w:ascii="SimSun" w:hAnsi="SimSun" w:eastAsia="SimSun" w:cs="SimSun"/>
          <w:sz w:val="24"/>
          <w:szCs w:val="24"/>
          <w:spacing w:val="-1"/>
          <w:position w:val="21"/>
        </w:rPr>
        <w:t>本基金会无对外承诺和或有事项。</w:t>
      </w:r>
    </w:p>
    <w:p>
      <w:pPr>
        <w:ind w:firstLine="1055"/>
        <w:spacing w:line="204" w:lineRule="auto"/>
        <w:rPr>
          <w:rFonts w:ascii="SimSun" w:hAnsi="SimSun" w:eastAsia="SimSun" w:cs="SimSun"/>
          <w:sz w:val="24"/>
          <w:szCs w:val="24"/>
        </w:rPr>
      </w:pPr>
      <w:r>
        <w:rPr>
          <w:rFonts w:ascii="SimSun" w:hAnsi="SimSun" w:eastAsia="SimSun" w:cs="SimSun"/>
          <w:sz w:val="24"/>
          <w:szCs w:val="24"/>
          <w:spacing w:val="1"/>
        </w:rPr>
        <w:t>十五、资产负表日后非调整事项的说明</w:t>
      </w:r>
    </w:p>
    <w:p>
      <w:pPr>
        <w:ind w:firstLine="1532"/>
        <w:spacing w:before="230" w:line="588" w:lineRule="exact"/>
        <w:rPr>
          <w:rFonts w:ascii="DengXian" w:hAnsi="DengXian" w:eastAsia="DengXian" w:cs="DengXian"/>
          <w:sz w:val="24"/>
          <w:szCs w:val="24"/>
        </w:rPr>
      </w:pPr>
      <w:r>
        <w:rPr>
          <w:rFonts w:ascii="DengXian" w:hAnsi="DengXian" w:eastAsia="DengXian" w:cs="DengXian"/>
          <w:sz w:val="24"/>
          <w:szCs w:val="24"/>
          <w:spacing w:val="-12"/>
          <w:position w:val="25"/>
        </w:rPr>
        <w:t>本基金会（或协会）无资产负债表日后非调整事项。</w:t>
      </w:r>
    </w:p>
    <w:p>
      <w:pPr>
        <w:ind w:firstLine="1054"/>
        <w:spacing w:before="1" w:line="204" w:lineRule="auto"/>
        <w:rPr>
          <w:rFonts w:ascii="DengXian" w:hAnsi="DengXian" w:eastAsia="DengXian" w:cs="DengXian"/>
          <w:sz w:val="24"/>
          <w:szCs w:val="24"/>
        </w:rPr>
      </w:pPr>
      <w:r>
        <w:rPr>
          <w:rFonts w:ascii="DengXian" w:hAnsi="DengXian" w:eastAsia="DengXian" w:cs="DengXian"/>
          <w:sz w:val="24"/>
          <w:szCs w:val="24"/>
          <w:spacing w:val="-1"/>
        </w:rPr>
        <w:t>十六、需要说明的其他事项</w:t>
      </w:r>
    </w:p>
    <w:p>
      <w:pPr>
        <w:ind w:left="1093" w:right="439" w:firstLine="441"/>
        <w:spacing w:before="269" w:line="423" w:lineRule="auto"/>
        <w:rPr>
          <w:rFonts w:ascii="SimSun" w:hAnsi="SimSun" w:eastAsia="SimSun" w:cs="SimSun"/>
          <w:sz w:val="24"/>
          <w:szCs w:val="24"/>
        </w:rPr>
      </w:pPr>
      <w:r>
        <w:rPr>
          <w:rFonts w:ascii="SimSun" w:hAnsi="SimSun" w:eastAsia="SimSun" w:cs="SimSun"/>
          <w:sz w:val="24"/>
          <w:szCs w:val="24"/>
          <w:spacing w:val="5"/>
        </w:rPr>
        <w:t>本基金会于</w:t>
      </w:r>
      <w:r>
        <w:rPr>
          <w:rFonts w:ascii="SimSun" w:hAnsi="SimSun" w:eastAsia="SimSun" w:cs="SimSun"/>
          <w:sz w:val="24"/>
          <w:szCs w:val="24"/>
          <w:spacing w:val="59"/>
        </w:rPr>
        <w:t> </w:t>
      </w:r>
      <w:r>
        <w:rPr>
          <w:rFonts w:ascii="SimSun" w:hAnsi="SimSun" w:eastAsia="SimSun" w:cs="SimSun"/>
          <w:sz w:val="24"/>
          <w:szCs w:val="24"/>
          <w:spacing w:val="5"/>
        </w:rPr>
        <w:t>2021年2月8</w:t>
      </w:r>
      <w:r>
        <w:rPr>
          <w:rFonts w:ascii="SimSun" w:hAnsi="SimSun" w:eastAsia="SimSun" w:cs="SimSun"/>
          <w:sz w:val="24"/>
          <w:szCs w:val="24"/>
          <w:spacing w:val="-64"/>
        </w:rPr>
        <w:t> </w:t>
      </w:r>
      <w:r>
        <w:rPr>
          <w:rFonts w:ascii="SimSun" w:hAnsi="SimSun" w:eastAsia="SimSun" w:cs="SimSun"/>
          <w:sz w:val="24"/>
          <w:szCs w:val="24"/>
          <w:spacing w:val="5"/>
        </w:rPr>
        <w:t>日经广西壮族自治区民政厅同意将基金会</w:t>
      </w:r>
      <w:r>
        <w:rPr>
          <w:rFonts w:ascii="SimSun" w:hAnsi="SimSun" w:eastAsia="SimSun" w:cs="SimSun"/>
          <w:sz w:val="24"/>
          <w:szCs w:val="24"/>
        </w:rPr>
        <w:t> </w:t>
      </w:r>
      <w:r>
        <w:rPr>
          <w:rFonts w:ascii="SimSun" w:hAnsi="SimSun" w:eastAsia="SimSun" w:cs="SimSun"/>
          <w:sz w:val="24"/>
          <w:szCs w:val="24"/>
          <w:spacing w:val="-4"/>
        </w:rPr>
        <w:t>的名称由广西无界慈爱基金会变更为广西福星慈善基金会。</w:t>
      </w:r>
    </w:p>
    <w:p>
      <w:pPr>
        <w:rPr>
          <w:rFonts w:ascii="Arial"/>
          <w:sz w:val="21"/>
        </w:rPr>
      </w:pPr>
      <w:r/>
    </w:p>
    <w:p>
      <w:pPr>
        <w:ind w:firstLine="1625"/>
        <w:spacing w:before="298" w:line="531" w:lineRule="exact"/>
        <w:rPr>
          <w:rFonts w:ascii="SimSun" w:hAnsi="SimSun" w:eastAsia="SimSun" w:cs="SimSun"/>
          <w:sz w:val="24"/>
          <w:szCs w:val="24"/>
        </w:rPr>
      </w:pPr>
      <w:r>
        <w:rPr>
          <w:rFonts w:ascii="SimSun" w:hAnsi="SimSun" w:eastAsia="SimSun" w:cs="SimSun"/>
          <w:sz w:val="24"/>
          <w:szCs w:val="24"/>
          <w:spacing w:val="-6"/>
          <w:position w:val="21"/>
        </w:rPr>
        <w:t>上述二○二○年度会计报表和会计报表有关附注，系我们按《民间非</w:t>
      </w:r>
    </w:p>
    <w:p>
      <w:pPr>
        <w:ind w:firstLine="1081"/>
        <w:spacing w:line="204" w:lineRule="auto"/>
        <w:rPr>
          <w:rFonts w:ascii="SimSun" w:hAnsi="SimSun" w:eastAsia="SimSun" w:cs="SimSun"/>
          <w:sz w:val="24"/>
          <w:szCs w:val="24"/>
        </w:rPr>
      </w:pPr>
      <w:r>
        <w:rPr>
          <w:rFonts w:ascii="SimSun" w:hAnsi="SimSun" w:eastAsia="SimSun" w:cs="SimSun"/>
          <w:sz w:val="24"/>
          <w:szCs w:val="24"/>
          <w:spacing w:val="-3"/>
        </w:rPr>
        <w:t>营利组织会计制度》编制。</w:t>
      </w:r>
    </w:p>
    <w:p>
      <w:pPr>
        <w:spacing w:line="87" w:lineRule="exact"/>
        <w:rPr/>
      </w:pPr>
      <w:r/>
    </w:p>
    <w:p>
      <w:pPr>
        <w:sectPr>
          <w:footerReference w:type="default" r:id="rId36"/>
          <w:pgSz w:w="11900" w:h="16840"/>
          <w:pgMar w:top="1431" w:right="1029" w:bottom="1092" w:left="1785" w:header="0" w:footer="1006" w:gutter="0"/>
          <w:cols w:equalWidth="0" w:num="1">
            <w:col w:w="9086" w:space="0"/>
          </w:cols>
        </w:sectPr>
        <w:rPr/>
      </w:pPr>
    </w:p>
    <w:p>
      <w:pPr>
        <w:rPr>
          <w:rFonts w:ascii="Arial"/>
          <w:sz w:val="21"/>
        </w:rPr>
      </w:pPr>
      <w:r/>
    </w:p>
    <w:p>
      <w:pPr>
        <w:rPr>
          <w:rFonts w:ascii="Arial"/>
          <w:sz w:val="21"/>
        </w:rPr>
      </w:pPr>
      <w:r/>
    </w:p>
    <w:p>
      <w:pPr>
        <w:rPr>
          <w:rFonts w:ascii="Arial"/>
          <w:sz w:val="21"/>
        </w:rPr>
      </w:pPr>
      <w:r/>
    </w:p>
    <w:p>
      <w:pPr>
        <w:ind w:firstLine="1204"/>
        <w:spacing w:before="228" w:line="204" w:lineRule="auto"/>
        <w:rPr>
          <w:rFonts w:ascii="SimSun" w:hAnsi="SimSun" w:eastAsia="SimSun" w:cs="SimSun"/>
          <w:sz w:val="24"/>
          <w:szCs w:val="24"/>
        </w:rPr>
      </w:pPr>
      <w:r>
        <w:drawing>
          <wp:anchor distT="0" distB="0" distL="0" distR="0" simplePos="0" relativeHeight="251708416" behindDoc="0" locked="0" layoutInCell="1" allowOverlap="1">
            <wp:simplePos x="0" y="0"/>
            <wp:positionH relativeFrom="column">
              <wp:posOffset>1977989</wp:posOffset>
            </wp:positionH>
            <wp:positionV relativeFrom="paragraph">
              <wp:posOffset>-364404</wp:posOffset>
            </wp:positionV>
            <wp:extent cx="1498605" cy="1498572"/>
            <wp:effectExtent l="0" t="0" r="0" b="0"/>
            <wp:wrapNone/>
            <wp:docPr id="20" name="IM 20"/>
            <wp:cNvGraphicFramePr/>
            <a:graphic>
              <a:graphicData uri="http://schemas.openxmlformats.org/drawingml/2006/picture">
                <pic:pic>
                  <pic:nvPicPr>
                    <pic:cNvPr id="20" name="IM 20"/>
                    <pic:cNvPicPr/>
                  </pic:nvPicPr>
                  <pic:blipFill>
                    <a:blip r:embed="rId37"/>
                    <a:stretch>
                      <a:fillRect/>
                    </a:stretch>
                  </pic:blipFill>
                  <pic:spPr>
                    <a:xfrm rot="0">
                      <a:off x="0" y="0"/>
                      <a:ext cx="1498605" cy="1498572"/>
                    </a:xfrm>
                    <a:prstGeom prst="rect">
                      <a:avLst/>
                    </a:prstGeom>
                  </pic:spPr>
                </pic:pic>
              </a:graphicData>
            </a:graphic>
          </wp:anchor>
        </w:drawing>
      </w:r>
      <w:r>
        <w:rPr>
          <w:rFonts w:ascii="SimSun" w:hAnsi="SimSun" w:eastAsia="SimSun" w:cs="SimSun"/>
          <w:sz w:val="24"/>
          <w:szCs w:val="24"/>
          <w:spacing w:val="-8"/>
        </w:rPr>
        <w:t>基金会名称∶（盖章</w:t>
      </w:r>
    </w:p>
    <w:p>
      <w:pPr>
        <w:rPr>
          <w:rFonts w:ascii="Arial"/>
          <w:sz w:val="21"/>
        </w:rPr>
      </w:pPr>
      <w:r/>
    </w:p>
    <w:p>
      <w:pPr>
        <w:ind w:firstLine="1204"/>
        <w:spacing w:before="267" w:line="204" w:lineRule="auto"/>
        <w:rPr>
          <w:rFonts w:ascii="SimSun" w:hAnsi="SimSun" w:eastAsia="SimSun" w:cs="SimSun"/>
          <w:sz w:val="24"/>
          <w:szCs w:val="24"/>
        </w:rPr>
      </w:pPr>
      <w:r>
        <w:rPr>
          <w:rFonts w:ascii="SimSun" w:hAnsi="SimSun" w:eastAsia="SimSun" w:cs="SimSun"/>
          <w:sz w:val="24"/>
          <w:szCs w:val="24"/>
          <w:spacing w:val="-7"/>
        </w:rPr>
        <w:t>基金会法人∶（签名）</w:t>
      </w:r>
    </w:p>
    <w:p>
      <w:pPr>
        <w:rPr>
          <w:rFonts w:ascii="Arial"/>
          <w:sz w:val="21"/>
        </w:rPr>
      </w:pPr>
      <w:r/>
    </w:p>
    <w:p>
      <w:pPr>
        <w:ind w:firstLine="1285"/>
        <w:spacing w:before="298" w:line="184" w:lineRule="auto"/>
        <w:rPr>
          <w:rFonts w:ascii="SimSun" w:hAnsi="SimSun" w:eastAsia="SimSun" w:cs="SimSun"/>
          <w:sz w:val="24"/>
          <w:szCs w:val="24"/>
        </w:rPr>
      </w:pPr>
      <w:r>
        <w:rPr>
          <w:rFonts w:ascii="SimSun" w:hAnsi="SimSun" w:eastAsia="SimSun" w:cs="SimSun"/>
          <w:sz w:val="24"/>
          <w:szCs w:val="24"/>
          <w:spacing w:val="-19"/>
        </w:rPr>
        <w:t>日</w:t>
      </w:r>
      <w:r>
        <w:rPr>
          <w:rFonts w:ascii="SimSun" w:hAnsi="SimSun" w:eastAsia="SimSun" w:cs="SimSun"/>
          <w:sz w:val="24"/>
          <w:szCs w:val="24"/>
          <w:spacing w:val="-8"/>
        </w:rPr>
        <w:t> </w:t>
      </w:r>
      <w:r>
        <w:rPr>
          <w:rFonts w:ascii="SimSun" w:hAnsi="SimSun" w:eastAsia="SimSun" w:cs="SimSun"/>
          <w:sz w:val="24"/>
          <w:szCs w:val="24"/>
          <w:spacing w:val="-19"/>
        </w:rPr>
        <w:t>期</w:t>
      </w:r>
      <w:r>
        <w:rPr>
          <w:rFonts w:ascii="SimSun" w:hAnsi="SimSun" w:eastAsia="SimSun" w:cs="SimSun"/>
          <w:sz w:val="24"/>
          <w:szCs w:val="24"/>
          <w:spacing w:val="70"/>
        </w:rPr>
        <w:t> </w:t>
      </w:r>
      <w:r>
        <w:rPr>
          <w:rFonts w:ascii="SimSun" w:hAnsi="SimSun" w:eastAsia="SimSun" w:cs="SimSun"/>
          <w:sz w:val="24"/>
          <w:szCs w:val="24"/>
          <w:spacing w:val="-19"/>
        </w:rPr>
        <w:t>∶2020</w:t>
      </w:r>
      <w:r>
        <w:rPr>
          <w:rFonts w:ascii="SimSun" w:hAnsi="SimSun" w:eastAsia="SimSun" w:cs="SimSun"/>
          <w:sz w:val="24"/>
          <w:szCs w:val="24"/>
          <w:spacing w:val="-59"/>
        </w:rPr>
        <w:t> </w:t>
      </w:r>
      <w:r>
        <w:rPr>
          <w:rFonts w:ascii="SimSun" w:hAnsi="SimSun" w:eastAsia="SimSun" w:cs="SimSun"/>
          <w:sz w:val="24"/>
          <w:szCs w:val="24"/>
          <w:spacing w:val="-19"/>
        </w:rPr>
        <w:t>年</w:t>
      </w:r>
      <w:r>
        <w:rPr>
          <w:rFonts w:ascii="SimSun" w:hAnsi="SimSun" w:eastAsia="SimSun" w:cs="SimSun"/>
          <w:sz w:val="24"/>
          <w:szCs w:val="24"/>
          <w:spacing w:val="-68"/>
        </w:rPr>
        <w:t> </w:t>
      </w:r>
      <w:r>
        <w:rPr>
          <w:rFonts w:ascii="SimSun" w:hAnsi="SimSun" w:eastAsia="SimSun" w:cs="SimSun"/>
          <w:sz w:val="24"/>
          <w:szCs w:val="24"/>
          <w:spacing w:val="-19"/>
        </w:rPr>
        <w:t>12月31</w:t>
      </w:r>
      <w:r>
        <w:rPr>
          <w:rFonts w:ascii="SimSun" w:hAnsi="SimSun" w:eastAsia="SimSun" w:cs="SimSun"/>
          <w:sz w:val="24"/>
          <w:szCs w:val="24"/>
          <w:spacing w:val="-44"/>
        </w:rPr>
        <w:t> </w:t>
      </w:r>
      <w:r>
        <w:rPr>
          <w:rFonts w:ascii="SimSun" w:hAnsi="SimSun" w:eastAsia="SimSun" w:cs="SimSun"/>
          <w:sz w:val="24"/>
          <w:szCs w:val="24"/>
          <w:spacing w:val="-19"/>
        </w:rPr>
        <w:t>日</w:t>
      </w:r>
    </w:p>
    <w:p>
      <w:pPr>
        <w:spacing w:line="14" w:lineRule="auto"/>
        <w:rPr>
          <w:rFonts w:ascii="Arial"/>
          <w:sz w:val="2"/>
        </w:rPr>
      </w:pPr>
      <w:r>
        <w:rPr>
          <w:rFonts w:ascii="Arial" w:hAnsi="Arial" w:eastAsia="Arial" w:cs="Arial"/>
          <w:sz w:val="2"/>
          <w:szCs w:val="2"/>
        </w:rPr>
        <w:br w:type="column"/>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99"/>
        <w:spacing w:before="120"/>
        <w:rPr>
          <w:sz w:val="24"/>
          <w:szCs w:val="24"/>
        </w:rPr>
      </w:pPr>
      <w:r>
        <w:rPr>
          <w:rFonts w:ascii="SimSun" w:hAnsi="SimSun" w:eastAsia="SimSun" w:cs="SimSun"/>
          <w:sz w:val="24"/>
          <w:szCs w:val="24"/>
          <w:spacing w:val="-11"/>
          <w:w w:val="95"/>
        </w:rPr>
        <w:t>财务负责人∶（签名.</w:t>
      </w:r>
      <w:r>
        <w:rPr>
          <w:rFonts w:ascii="SimSun" w:hAnsi="SimSun" w:eastAsia="SimSun" w:cs="SimSun"/>
          <w:sz w:val="24"/>
          <w:szCs w:val="24"/>
          <w:spacing w:val="-76"/>
        </w:rPr>
        <w:t> </w:t>
      </w:r>
      <w:r>
        <w:rPr>
          <w:sz w:val="24"/>
          <w:szCs w:val="24"/>
          <w:position w:val="-38"/>
        </w:rPr>
        <w:drawing>
          <wp:inline distT="0" distB="0" distL="0" distR="0">
            <wp:extent cx="768420" cy="476284"/>
            <wp:effectExtent l="0" t="0" r="0" b="0"/>
            <wp:docPr id="21" name="IM 21"/>
            <wp:cNvGraphicFramePr/>
            <a:graphic>
              <a:graphicData uri="http://schemas.openxmlformats.org/drawingml/2006/picture">
                <pic:pic>
                  <pic:nvPicPr>
                    <pic:cNvPr id="21" name="IM 21"/>
                    <pic:cNvPicPr/>
                  </pic:nvPicPr>
                  <pic:blipFill>
                    <a:blip r:embed="rId38"/>
                    <a:stretch>
                      <a:fillRect/>
                    </a:stretch>
                  </pic:blipFill>
                  <pic:spPr>
                    <a:xfrm rot="0">
                      <a:off x="0" y="0"/>
                      <a:ext cx="768420" cy="476284"/>
                    </a:xfrm>
                    <a:prstGeom prst="rect">
                      <a:avLst/>
                    </a:prstGeom>
                  </pic:spPr>
                </pic:pic>
              </a:graphicData>
            </a:graphic>
          </wp:inline>
        </w:drawing>
      </w:r>
    </w:p>
    <w:p>
      <w:pPr>
        <w:ind w:firstLine="110"/>
        <w:spacing w:before="199" w:line="193" w:lineRule="auto"/>
        <w:rPr>
          <w:rFonts w:ascii="SimSun" w:hAnsi="SimSun" w:eastAsia="SimSun" w:cs="SimSun"/>
          <w:sz w:val="24"/>
          <w:szCs w:val="24"/>
        </w:rPr>
      </w:pPr>
      <w:r>
        <w:rPr>
          <w:rFonts w:ascii="SimSun" w:hAnsi="SimSun" w:eastAsia="SimSun" w:cs="SimSun"/>
          <w:sz w:val="24"/>
          <w:szCs w:val="24"/>
          <w:spacing w:val="-19"/>
        </w:rPr>
        <w:t>日</w:t>
      </w:r>
      <w:r>
        <w:rPr>
          <w:rFonts w:ascii="SimSun" w:hAnsi="SimSun" w:eastAsia="SimSun" w:cs="SimSun"/>
          <w:sz w:val="24"/>
          <w:szCs w:val="24"/>
          <w:spacing w:val="-4"/>
        </w:rPr>
        <w:t> </w:t>
      </w:r>
      <w:r>
        <w:rPr>
          <w:rFonts w:ascii="SimSun" w:hAnsi="SimSun" w:eastAsia="SimSun" w:cs="SimSun"/>
          <w:sz w:val="24"/>
          <w:szCs w:val="24"/>
          <w:spacing w:val="-19"/>
        </w:rPr>
        <w:t>期</w:t>
      </w:r>
      <w:r>
        <w:rPr>
          <w:rFonts w:ascii="SimSun" w:hAnsi="SimSun" w:eastAsia="SimSun" w:cs="SimSun"/>
          <w:sz w:val="24"/>
          <w:szCs w:val="24"/>
          <w:spacing w:val="71"/>
        </w:rPr>
        <w:t> </w:t>
      </w:r>
      <w:r>
        <w:rPr>
          <w:rFonts w:ascii="SimSun" w:hAnsi="SimSun" w:eastAsia="SimSun" w:cs="SimSun"/>
          <w:sz w:val="24"/>
          <w:szCs w:val="24"/>
          <w:spacing w:val="-19"/>
        </w:rPr>
        <w:t>∶2020</w:t>
      </w:r>
      <w:r>
        <w:rPr>
          <w:rFonts w:ascii="SimSun" w:hAnsi="SimSun" w:eastAsia="SimSun" w:cs="SimSun"/>
          <w:sz w:val="24"/>
          <w:szCs w:val="24"/>
          <w:spacing w:val="-57"/>
        </w:rPr>
        <w:t> </w:t>
      </w:r>
      <w:r>
        <w:rPr>
          <w:rFonts w:ascii="SimSun" w:hAnsi="SimSun" w:eastAsia="SimSun" w:cs="SimSun"/>
          <w:sz w:val="24"/>
          <w:szCs w:val="24"/>
          <w:spacing w:val="-19"/>
        </w:rPr>
        <w:t>年</w:t>
      </w:r>
      <w:r>
        <w:rPr>
          <w:rFonts w:ascii="SimSun" w:hAnsi="SimSun" w:eastAsia="SimSun" w:cs="SimSun"/>
          <w:sz w:val="24"/>
          <w:szCs w:val="24"/>
          <w:spacing w:val="-67"/>
        </w:rPr>
        <w:t> </w:t>
      </w:r>
      <w:r>
        <w:rPr>
          <w:rFonts w:ascii="SimSun" w:hAnsi="SimSun" w:eastAsia="SimSun" w:cs="SimSun"/>
          <w:sz w:val="24"/>
          <w:szCs w:val="24"/>
          <w:spacing w:val="-19"/>
        </w:rPr>
        <w:t>12月31</w:t>
      </w:r>
      <w:r>
        <w:rPr>
          <w:rFonts w:ascii="SimSun" w:hAnsi="SimSun" w:eastAsia="SimSun" w:cs="SimSun"/>
          <w:sz w:val="24"/>
          <w:szCs w:val="24"/>
          <w:spacing w:val="-43"/>
        </w:rPr>
        <w:t> </w:t>
      </w:r>
      <w:r>
        <w:rPr>
          <w:rFonts w:ascii="SimSun" w:hAnsi="SimSun" w:eastAsia="SimSun" w:cs="SimSun"/>
          <w:sz w:val="24"/>
          <w:szCs w:val="24"/>
          <w:spacing w:val="-19"/>
        </w:rPr>
        <w:t>日</w:t>
      </w:r>
    </w:p>
    <w:p>
      <w:pPr>
        <w:sectPr>
          <w:type w:val="continuous"/>
          <w:pgSz w:w="11900" w:h="16840"/>
          <w:pgMar w:top="1431" w:right="1029" w:bottom="1092" w:left="1785" w:header="0" w:footer="1006" w:gutter="0"/>
          <w:cols w:equalWidth="0" w:num="2">
            <w:col w:w="5575" w:space="100"/>
            <w:col w:w="3411" w:space="0"/>
          </w:cols>
        </w:sectPr>
        <w:rPr/>
      </w:pPr>
    </w:p>
    <w:p>
      <w:pPr>
        <w:rPr>
          <w:rFonts w:ascii="Arial"/>
          <w:sz w:val="21"/>
        </w:rPr>
      </w:pPr>
      <w:r/>
    </w:p>
    <w:p>
      <w:pPr>
        <w:rPr>
          <w:rFonts w:ascii="Arial"/>
          <w:sz w:val="21"/>
        </w:rPr>
      </w:pPr>
      <w:r/>
    </w:p>
    <w:p>
      <w:pPr>
        <w:rPr>
          <w:rFonts w:ascii="Arial"/>
          <w:sz w:val="21"/>
        </w:rPr>
      </w:pPr>
      <w:r/>
    </w:p>
    <w:p>
      <w:pPr>
        <w:ind w:firstLine="3326"/>
        <w:spacing w:before="136" w:line="204" w:lineRule="auto"/>
        <w:rPr>
          <w:rFonts w:ascii="KaiTi" w:hAnsi="KaiTi" w:eastAsia="KaiTi" w:cs="KaiTi"/>
          <w:sz w:val="40"/>
          <w:szCs w:val="40"/>
        </w:rPr>
      </w:pPr>
      <w:r>
        <w:rPr>
          <w:rFonts w:ascii="KaiTi" w:hAnsi="KaiTi" w:eastAsia="KaiTi" w:cs="KaiTi"/>
          <w:sz w:val="40"/>
          <w:szCs w:val="40"/>
          <w14:textOutline w14:w="7264" w14:cap="flat" w14:cmpd="sng">
            <w14:solidFill>
              <w14:srgbClr w14:val="000000"/>
            </w14:solidFill>
            <w14:prstDash w14:val="solid"/>
            <w14:miter w14:lim="10"/>
          </w14:textOutline>
          <w:spacing w:val="-17"/>
        </w:rPr>
        <w:t>管</w:t>
      </w:r>
      <w:r>
        <w:rPr>
          <w:rFonts w:ascii="KaiTi" w:hAnsi="KaiTi" w:eastAsia="KaiTi" w:cs="KaiTi"/>
          <w:sz w:val="40"/>
          <w:szCs w:val="40"/>
          <w:spacing w:val="80"/>
        </w:rPr>
        <w:t> </w:t>
      </w:r>
      <w:r>
        <w:rPr>
          <w:rFonts w:ascii="KaiTi" w:hAnsi="KaiTi" w:eastAsia="KaiTi" w:cs="KaiTi"/>
          <w:sz w:val="40"/>
          <w:szCs w:val="40"/>
          <w14:textOutline w14:w="7264" w14:cap="flat" w14:cmpd="sng">
            <w14:solidFill>
              <w14:srgbClr w14:val="000000"/>
            </w14:solidFill>
            <w14:prstDash w14:val="solid"/>
            <w14:miter w14:lim="10"/>
          </w14:textOutline>
          <w:spacing w:val="-17"/>
        </w:rPr>
        <w:t>理</w:t>
      </w:r>
      <w:r>
        <w:rPr>
          <w:rFonts w:ascii="KaiTi" w:hAnsi="KaiTi" w:eastAsia="KaiTi" w:cs="KaiTi"/>
          <w:sz w:val="40"/>
          <w:szCs w:val="40"/>
          <w:spacing w:val="81"/>
        </w:rPr>
        <w:t> </w:t>
      </w:r>
      <w:r>
        <w:rPr>
          <w:rFonts w:ascii="KaiTi" w:hAnsi="KaiTi" w:eastAsia="KaiTi" w:cs="KaiTi"/>
          <w:sz w:val="40"/>
          <w:szCs w:val="40"/>
          <w14:textOutline w14:w="7264" w14:cap="flat" w14:cmpd="sng">
            <w14:solidFill>
              <w14:srgbClr w14:val="000000"/>
            </w14:solidFill>
            <w14:prstDash w14:val="solid"/>
            <w14:miter w14:lim="10"/>
          </w14:textOutline>
          <w:spacing w:val="-17"/>
        </w:rPr>
        <w:t>建</w:t>
      </w:r>
      <w:r>
        <w:rPr>
          <w:rFonts w:ascii="KaiTi" w:hAnsi="KaiTi" w:eastAsia="KaiTi" w:cs="KaiTi"/>
          <w:sz w:val="40"/>
          <w:szCs w:val="40"/>
          <w:spacing w:val="80"/>
        </w:rPr>
        <w:t> </w:t>
      </w:r>
      <w:r>
        <w:rPr>
          <w:rFonts w:ascii="KaiTi" w:hAnsi="KaiTi" w:eastAsia="KaiTi" w:cs="KaiTi"/>
          <w:sz w:val="40"/>
          <w:szCs w:val="40"/>
          <w14:textOutline w14:w="7264" w14:cap="flat" w14:cmpd="sng">
            <w14:solidFill>
              <w14:srgbClr w14:val="000000"/>
            </w14:solidFill>
            <w14:prstDash w14:val="solid"/>
            <w14:miter w14:lim="10"/>
          </w14:textOutline>
          <w:spacing w:val="-17"/>
        </w:rPr>
        <w:t>议</w:t>
      </w:r>
      <w:r>
        <w:rPr>
          <w:rFonts w:ascii="KaiTi" w:hAnsi="KaiTi" w:eastAsia="KaiTi" w:cs="KaiTi"/>
          <w:sz w:val="40"/>
          <w:szCs w:val="40"/>
          <w:spacing w:val="94"/>
        </w:rPr>
        <w:t> </w:t>
      </w:r>
      <w:r>
        <w:rPr>
          <w:rFonts w:ascii="KaiTi" w:hAnsi="KaiTi" w:eastAsia="KaiTi" w:cs="KaiTi"/>
          <w:sz w:val="40"/>
          <w:szCs w:val="40"/>
          <w14:textOutline w14:w="7264" w14:cap="flat" w14:cmpd="sng">
            <w14:solidFill>
              <w14:srgbClr w14:val="000000"/>
            </w14:solidFill>
            <w14:prstDash w14:val="solid"/>
            <w14:miter w14:lim="10"/>
          </w14:textOutline>
          <w:spacing w:val="-17"/>
        </w:rPr>
        <w:t>书</w:t>
      </w:r>
    </w:p>
    <w:p>
      <w:pPr>
        <w:rPr>
          <w:rFonts w:ascii="Arial"/>
          <w:sz w:val="21"/>
        </w:rPr>
      </w:pPr>
      <w:r/>
    </w:p>
    <w:p>
      <w:pPr>
        <w:rPr>
          <w:rFonts w:ascii="Arial"/>
          <w:sz w:val="21"/>
        </w:rPr>
      </w:pPr>
      <w:r/>
    </w:p>
    <w:p>
      <w:pPr>
        <w:rPr>
          <w:rFonts w:ascii="Arial"/>
          <w:sz w:val="21"/>
        </w:rPr>
      </w:pPr>
      <w:r/>
    </w:p>
    <w:p>
      <w:pPr>
        <w:ind w:firstLine="734"/>
        <w:spacing w:before="240" w:line="204" w:lineRule="auto"/>
        <w:rPr>
          <w:rFonts w:ascii="KaiTi" w:hAnsi="KaiTi" w:eastAsia="KaiTi" w:cs="KaiTi"/>
          <w:sz w:val="30"/>
          <w:szCs w:val="30"/>
        </w:rPr>
      </w:pPr>
      <w:r>
        <w:rPr>
          <w:rFonts w:ascii="KaiTi" w:hAnsi="KaiTi" w:eastAsia="KaiTi" w:cs="KaiTi"/>
          <w:sz w:val="30"/>
          <w:szCs w:val="30"/>
          <w:spacing w:val="-23"/>
        </w:rPr>
        <w:t>广西福星慈善基金会∶</w:t>
      </w:r>
    </w:p>
    <w:p>
      <w:pPr>
        <w:rPr>
          <w:rFonts w:ascii="Arial"/>
          <w:sz w:val="21"/>
        </w:rPr>
      </w:pPr>
      <w:r/>
    </w:p>
    <w:p>
      <w:pPr>
        <w:ind w:left="732" w:right="42" w:firstLine="579"/>
        <w:spacing w:before="157" w:line="332" w:lineRule="auto"/>
        <w:rPr>
          <w:rFonts w:ascii="KaiTi" w:hAnsi="KaiTi" w:eastAsia="KaiTi" w:cs="KaiTi"/>
          <w:sz w:val="30"/>
          <w:szCs w:val="30"/>
        </w:rPr>
      </w:pPr>
      <w:r>
        <w:rPr>
          <w:rFonts w:ascii="KaiTi" w:hAnsi="KaiTi" w:eastAsia="KaiTi" w:cs="KaiTi"/>
          <w:sz w:val="30"/>
          <w:szCs w:val="30"/>
          <w:spacing w:val="-11"/>
        </w:rPr>
        <w:t>我们审计了广西福星慈善基金会提供的2020年度财务报表及</w:t>
      </w:r>
      <w:r>
        <w:rPr>
          <w:rFonts w:ascii="KaiTi" w:hAnsi="KaiTi" w:eastAsia="KaiTi" w:cs="KaiTi"/>
          <w:sz w:val="30"/>
          <w:szCs w:val="30"/>
          <w:spacing w:val="18"/>
        </w:rPr>
        <w:t> </w:t>
      </w:r>
      <w:r>
        <w:rPr>
          <w:rFonts w:ascii="KaiTi" w:hAnsi="KaiTi" w:eastAsia="KaiTi" w:cs="KaiTi"/>
          <w:sz w:val="30"/>
          <w:szCs w:val="30"/>
          <w:spacing w:val="-20"/>
        </w:rPr>
        <w:t>相关资料，未发现贵单位在管理中存在有问题的情况，对贵单位无</w:t>
      </w:r>
      <w:r>
        <w:rPr>
          <w:rFonts w:ascii="KaiTi" w:hAnsi="KaiTi" w:eastAsia="KaiTi" w:cs="KaiTi"/>
          <w:sz w:val="30"/>
          <w:szCs w:val="30"/>
          <w:spacing w:val="5"/>
        </w:rPr>
        <w:t> </w:t>
      </w:r>
      <w:r>
        <w:rPr>
          <w:rFonts w:ascii="KaiTi" w:hAnsi="KaiTi" w:eastAsia="KaiTi" w:cs="KaiTi"/>
          <w:sz w:val="30"/>
          <w:szCs w:val="30"/>
          <w:spacing w:val="-9"/>
        </w:rPr>
        <w:t>管理建议。</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4654"/>
        <w:spacing w:before="289" w:line="204" w:lineRule="auto"/>
        <w:rPr>
          <w:rFonts w:ascii="KaiTi" w:hAnsi="KaiTi" w:eastAsia="KaiTi" w:cs="KaiTi"/>
          <w:sz w:val="30"/>
          <w:szCs w:val="30"/>
        </w:rPr>
      </w:pPr>
      <w:r>
        <w:drawing>
          <wp:anchor distT="0" distB="0" distL="0" distR="0" simplePos="0" relativeHeight="251711488" behindDoc="0" locked="0" layoutInCell="1" allowOverlap="1">
            <wp:simplePos x="0" y="0"/>
            <wp:positionH relativeFrom="column">
              <wp:posOffset>3480088</wp:posOffset>
            </wp:positionH>
            <wp:positionV relativeFrom="paragraph">
              <wp:posOffset>-357580</wp:posOffset>
            </wp:positionV>
            <wp:extent cx="1536735" cy="1479562"/>
            <wp:effectExtent l="0" t="0" r="0" b="0"/>
            <wp:wrapNone/>
            <wp:docPr id="24" name="IM 24"/>
            <wp:cNvGraphicFramePr/>
            <a:graphic>
              <a:graphicData uri="http://schemas.openxmlformats.org/drawingml/2006/picture">
                <pic:pic>
                  <pic:nvPicPr>
                    <pic:cNvPr id="24" name="IM 24"/>
                    <pic:cNvPicPr/>
                  </pic:nvPicPr>
                  <pic:blipFill>
                    <a:blip r:embed="rId41"/>
                    <a:stretch>
                      <a:fillRect/>
                    </a:stretch>
                  </pic:blipFill>
                  <pic:spPr>
                    <a:xfrm rot="0">
                      <a:off x="0" y="0"/>
                      <a:ext cx="1536735" cy="1479562"/>
                    </a:xfrm>
                    <a:prstGeom prst="rect">
                      <a:avLst/>
                    </a:prstGeom>
                  </pic:spPr>
                </pic:pic>
              </a:graphicData>
            </a:graphic>
          </wp:anchor>
        </w:drawing>
      </w:r>
      <w:r>
        <w:rPr>
          <w:rFonts w:ascii="KaiTi" w:hAnsi="KaiTi" w:eastAsia="KaiTi" w:cs="KaiTi"/>
          <w:sz w:val="30"/>
          <w:szCs w:val="30"/>
          <w:spacing w:val="-18"/>
        </w:rPr>
        <w:t>广西中摄瑞会计师事务所有限公司</w:t>
      </w:r>
    </w:p>
    <w:p>
      <w:pPr>
        <w:rPr>
          <w:rFonts w:ascii="Arial"/>
          <w:sz w:val="21"/>
        </w:rPr>
      </w:pPr>
      <w:r/>
    </w:p>
    <w:p>
      <w:pPr>
        <w:rPr>
          <w:rFonts w:ascii="Arial"/>
          <w:sz w:val="21"/>
        </w:rPr>
      </w:pPr>
      <w:r/>
    </w:p>
    <w:p>
      <w:pPr>
        <w:rPr>
          <w:rFonts w:ascii="Arial"/>
          <w:sz w:val="21"/>
        </w:rPr>
      </w:pPr>
      <w:r/>
    </w:p>
    <w:p>
      <w:pPr>
        <w:ind w:firstLine="5482"/>
        <w:spacing w:before="103" w:line="204" w:lineRule="auto"/>
        <w:rPr>
          <w:rFonts w:ascii="KaiTi" w:hAnsi="KaiTi" w:eastAsia="KaiTi" w:cs="KaiTi"/>
          <w:sz w:val="30"/>
          <w:szCs w:val="30"/>
        </w:rPr>
      </w:pPr>
      <w:r>
        <w:rPr>
          <w:rFonts w:ascii="KaiTi" w:hAnsi="KaiTi" w:eastAsia="KaiTi" w:cs="KaiTi"/>
          <w:sz w:val="30"/>
          <w:szCs w:val="30"/>
          <w:spacing w:val="-18"/>
        </w:rPr>
        <w:t>二○二一年六月十三日</w:t>
      </w:r>
    </w:p>
    <w:p>
      <w:pPr>
        <w:sectPr>
          <w:headerReference w:type="default" r:id="rId39"/>
          <w:footerReference w:type="default" r:id="rId40"/>
          <w:pgSz w:w="12130" w:h="17000"/>
          <w:pgMar w:top="2000" w:right="1410" w:bottom="1579" w:left="1819" w:header="969" w:footer="975" w:gutter="0"/>
        </w:sectPr>
        <w:rPr/>
      </w:pPr>
    </w:p>
    <w:p>
      <w:pPr>
        <w:rPr>
          <w:rFonts w:ascii="Arial"/>
          <w:sz w:val="21"/>
        </w:rPr>
      </w:pPr>
      <w:r>
        <w:pict>
          <v:shape id="_x0000_s4" style="position:absolute;margin-left:110.174pt;margin-top:254.871pt;mso-position-vertical-relative:page;mso-position-horizontal-relative:page;width:16.85pt;height:45.5pt;z-index:251717632;" o:allowincell="f" filled="false" stroked="false" type="#_x0000_t202">
            <v:fill on="false"/>
            <v:stroke on="false"/>
            <v:path/>
            <v:imagedata o:title=""/>
            <o:lock v:ext="edit" aspectratio="false"/>
            <v:textbox inset="0mm,0mm,0mm,0mm" style="layout-flow:vertical-ideographic;">
              <w:txbxContent>
                <w:p>
                  <w:pPr>
                    <w:ind w:firstLine="20"/>
                    <w:spacing w:before="19" w:line="204" w:lineRule="auto"/>
                    <w:rPr>
                      <w:rFonts w:ascii="SimSun" w:hAnsi="SimSun" w:eastAsia="SimSun" w:cs="SimSun"/>
                      <w:sz w:val="26"/>
                      <w:szCs w:val="26"/>
                    </w:rPr>
                  </w:pPr>
                  <w:r>
                    <w:rPr>
                      <w:rFonts w:ascii="SimSun" w:hAnsi="SimSun" w:eastAsia="SimSun" w:cs="SimSun"/>
                      <w:sz w:val="26"/>
                      <w:szCs w:val="26"/>
                      <w:spacing w:val="-1"/>
                    </w:rPr>
                    <w:t>名</w:t>
                  </w:r>
                  <w:r>
                    <w:rPr>
                      <w:rFonts w:ascii="SimSun" w:hAnsi="SimSun" w:eastAsia="SimSun" w:cs="SimSun"/>
                      <w:sz w:val="26"/>
                      <w:szCs w:val="26"/>
                      <w:spacing w:val="45"/>
                    </w:rPr>
                    <w:t>  </w:t>
                  </w:r>
                  <w:r>
                    <w:rPr>
                      <w:rFonts w:ascii="SimSun" w:hAnsi="SimSun" w:eastAsia="SimSun" w:cs="SimSun"/>
                      <w:sz w:val="26"/>
                      <w:szCs w:val="26"/>
                      <w:spacing w:val="-1"/>
                    </w:rPr>
                    <w:t>类</w:t>
                  </w:r>
                </w:p>
              </w:txbxContent>
            </v:textbox>
          </v:shape>
        </w:pict>
      </w:r>
      <w:r>
        <w:pict>
          <v:shape id="_x0000_s5" style="position:absolute;margin-left:350.246pt;margin-top:285.37pt;mso-position-vertical-relative:page;mso-position-horizontal-relative:page;width:12.3pt;height:16.4pt;z-index:251716608;" o:allowincell="f" filled="false" stroked="false" type="#_x0000_t202">
            <v:fill on="false"/>
            <v:stroke on="false"/>
            <v:path/>
            <v:imagedata o:title=""/>
            <o:lock v:ext="edit" aspectratio="false"/>
            <v:textbox inset="0mm,0mm,0mm,0mm">
              <w:txbxContent>
                <w:p>
                  <w:pPr>
                    <w:ind w:firstLine="20"/>
                    <w:spacing w:before="20" w:line="204" w:lineRule="auto"/>
                    <w:rPr>
                      <w:rFonts w:ascii="SimSun" w:hAnsi="SimSun" w:eastAsia="SimSun" w:cs="SimSun"/>
                      <w:sz w:val="26"/>
                      <w:szCs w:val="26"/>
                    </w:rPr>
                  </w:pPr>
                  <w:r>
                    <w:rPr>
                      <w:rFonts w:ascii="SimSun" w:hAnsi="SimSun" w:eastAsia="SimSun" w:cs="SimSun"/>
                      <w:sz w:val="26"/>
                      <w:szCs w:val="26"/>
                      <w:spacing w:val="-22"/>
                      <w:w w:val="87"/>
                    </w:rPr>
                    <w:t>）</w:t>
                  </w:r>
                </w:p>
              </w:txbxContent>
            </v:textbox>
          </v:shape>
        </w:pict>
      </w:r>
      <w:r>
        <w:drawing>
          <wp:anchor distT="0" distB="0" distL="0" distR="0" simplePos="0" relativeHeight="251719680" behindDoc="0" locked="0" layoutInCell="0" allowOverlap="1">
            <wp:simplePos x="0" y="0"/>
            <wp:positionH relativeFrom="page">
              <wp:posOffset>4889450</wp:posOffset>
            </wp:positionH>
            <wp:positionV relativeFrom="page">
              <wp:posOffset>768344</wp:posOffset>
            </wp:positionV>
            <wp:extent cx="946151" cy="1142996"/>
            <wp:effectExtent l="0" t="0" r="0" b="0"/>
            <wp:wrapNone/>
            <wp:docPr id="25" name="IM 25"/>
            <wp:cNvGraphicFramePr/>
            <a:graphic>
              <a:graphicData uri="http://schemas.openxmlformats.org/drawingml/2006/picture">
                <pic:pic>
                  <pic:nvPicPr>
                    <pic:cNvPr id="25" name="IM 25"/>
                    <pic:cNvPicPr/>
                  </pic:nvPicPr>
                  <pic:blipFill>
                    <a:blip r:embed="rId44"/>
                    <a:stretch>
                      <a:fillRect/>
                    </a:stretch>
                  </pic:blipFill>
                  <pic:spPr>
                    <a:xfrm rot="0">
                      <a:off x="0" y="0"/>
                      <a:ext cx="946151" cy="1142996"/>
                    </a:xfrm>
                    <a:prstGeom prst="rect">
                      <a:avLst/>
                    </a:prstGeom>
                  </pic:spPr>
                </pic:pic>
              </a:graphicData>
            </a:graphic>
          </wp:anchor>
        </w:drawing>
      </w:r>
      <w:r/>
    </w:p>
    <w:p>
      <w:pPr>
        <w:rPr>
          <w:rFonts w:ascii="Arial"/>
          <w:sz w:val="21"/>
        </w:rPr>
      </w:pPr>
      <w:r/>
    </w:p>
    <w:p>
      <w:pPr>
        <w:rPr>
          <w:rFonts w:ascii="Arial"/>
          <w:sz w:val="21"/>
        </w:rPr>
      </w:pPr>
      <w:r/>
    </w:p>
    <w:p>
      <w:pPr>
        <w:ind w:firstLine="6335"/>
        <w:spacing w:before="105" w:line="1700" w:lineRule="exact"/>
        <w:textAlignment w:val="center"/>
        <w:rPr/>
      </w:pPr>
      <w:r>
        <w:drawing>
          <wp:inline distT="0" distB="0" distL="0" distR="0">
            <wp:extent cx="1212845" cy="1079521"/>
            <wp:effectExtent l="0" t="0" r="0" b="0"/>
            <wp:docPr id="26" name="IM 26"/>
            <wp:cNvGraphicFramePr/>
            <a:graphic>
              <a:graphicData uri="http://schemas.openxmlformats.org/drawingml/2006/picture">
                <pic:pic>
                  <pic:nvPicPr>
                    <pic:cNvPr id="26" name="IM 26"/>
                    <pic:cNvPicPr/>
                  </pic:nvPicPr>
                  <pic:blipFill>
                    <a:blip r:embed="rId45"/>
                    <a:stretch>
                      <a:fillRect/>
                    </a:stretch>
                  </pic:blipFill>
                  <pic:spPr>
                    <a:xfrm rot="0">
                      <a:off x="0" y="0"/>
                      <a:ext cx="1212845" cy="1079521"/>
                    </a:xfrm>
                    <a:prstGeom prst="rect">
                      <a:avLst/>
                    </a:prstGeom>
                  </pic:spPr>
                </pic:pic>
              </a:graphicData>
            </a:graphic>
          </wp:inline>
        </w:drawing>
      </w:r>
    </w:p>
    <w:p>
      <w:pPr>
        <w:sectPr>
          <w:headerReference w:type="default" r:id="rId42"/>
          <w:footerReference w:type="default" r:id="rId43"/>
          <w:pgSz w:w="16840" w:h="11900"/>
          <w:pgMar w:top="400" w:right="1144" w:bottom="318" w:left="1154" w:header="0" w:footer="0" w:gutter="0"/>
          <w:cols w:equalWidth="0" w:num="1">
            <w:col w:w="14542" w:space="0"/>
          </w:cols>
        </w:sectPr>
        <w:rPr/>
      </w:pPr>
    </w:p>
    <w:p>
      <w:pPr>
        <w:ind w:left="1112" w:right="730" w:hanging="1"/>
        <w:spacing w:before="6" w:line="391" w:lineRule="auto"/>
        <w:rPr>
          <w:rFonts w:ascii="Times New Roman" w:hAnsi="Times New Roman" w:eastAsia="Times New Roman" w:cs="Times New Roman"/>
          <w:sz w:val="18"/>
          <w:szCs w:val="18"/>
        </w:rPr>
      </w:pPr>
      <w:r>
        <w:rPr>
          <w:rFonts w:ascii="SimHei" w:hAnsi="SimHei" w:eastAsia="SimHei" w:cs="SimHei"/>
          <w:sz w:val="18"/>
          <w:szCs w:val="18"/>
          <w:spacing w:val="-8"/>
        </w:rPr>
        <w:t>统</w:t>
      </w:r>
      <w:r>
        <w:rPr>
          <w:rFonts w:ascii="SimHei" w:hAnsi="SimHei" w:eastAsia="SimHei" w:cs="SimHei"/>
          <w:sz w:val="18"/>
          <w:szCs w:val="18"/>
          <w:spacing w:val="78"/>
        </w:rPr>
        <w:t> </w:t>
      </w:r>
      <w:r>
        <w:rPr>
          <w:rFonts w:ascii="SimHei" w:hAnsi="SimHei" w:eastAsia="SimHei" w:cs="SimHei"/>
          <w:sz w:val="18"/>
          <w:szCs w:val="18"/>
          <w:spacing w:val="-8"/>
        </w:rPr>
        <w:t>一</w:t>
      </w:r>
      <w:r>
        <w:rPr>
          <w:rFonts w:ascii="SimHei" w:hAnsi="SimHei" w:eastAsia="SimHei" w:cs="SimHei"/>
          <w:sz w:val="18"/>
          <w:szCs w:val="18"/>
          <w:spacing w:val="66"/>
        </w:rPr>
        <w:t> </w:t>
      </w:r>
      <w:r>
        <w:rPr>
          <w:rFonts w:ascii="SimHei" w:hAnsi="SimHei" w:eastAsia="SimHei" w:cs="SimHei"/>
          <w:sz w:val="18"/>
          <w:szCs w:val="18"/>
          <w:spacing w:val="-8"/>
        </w:rPr>
        <w:t>社</w:t>
      </w:r>
      <w:r>
        <w:rPr>
          <w:rFonts w:ascii="SimHei" w:hAnsi="SimHei" w:eastAsia="SimHei" w:cs="SimHei"/>
          <w:sz w:val="18"/>
          <w:szCs w:val="18"/>
          <w:spacing w:val="66"/>
        </w:rPr>
        <w:t> </w:t>
      </w:r>
      <w:r>
        <w:rPr>
          <w:rFonts w:ascii="SimHei" w:hAnsi="SimHei" w:eastAsia="SimHei" w:cs="SimHei"/>
          <w:sz w:val="18"/>
          <w:szCs w:val="18"/>
          <w:spacing w:val="-8"/>
        </w:rPr>
        <w:t>会</w:t>
      </w:r>
      <w:r>
        <w:rPr>
          <w:rFonts w:ascii="SimHei" w:hAnsi="SimHei" w:eastAsia="SimHei" w:cs="SimHei"/>
          <w:sz w:val="18"/>
          <w:szCs w:val="18"/>
          <w:spacing w:val="67"/>
        </w:rPr>
        <w:t> </w:t>
      </w:r>
      <w:r>
        <w:rPr>
          <w:rFonts w:ascii="SimHei" w:hAnsi="SimHei" w:eastAsia="SimHei" w:cs="SimHei"/>
          <w:sz w:val="18"/>
          <w:szCs w:val="18"/>
          <w:spacing w:val="-8"/>
        </w:rPr>
        <w:t>信</w:t>
      </w:r>
      <w:r>
        <w:rPr>
          <w:rFonts w:ascii="SimHei" w:hAnsi="SimHei" w:eastAsia="SimHei" w:cs="SimHei"/>
          <w:sz w:val="18"/>
          <w:szCs w:val="18"/>
          <w:spacing w:val="70"/>
          <w:w w:val="101"/>
        </w:rPr>
        <w:t> </w:t>
      </w:r>
      <w:r>
        <w:rPr>
          <w:rFonts w:ascii="SimHei" w:hAnsi="SimHei" w:eastAsia="SimHei" w:cs="SimHei"/>
          <w:sz w:val="18"/>
          <w:szCs w:val="18"/>
          <w:spacing w:val="-8"/>
        </w:rPr>
        <w:t>用</w:t>
      </w:r>
      <w:r>
        <w:rPr>
          <w:rFonts w:ascii="SimHei" w:hAnsi="SimHei" w:eastAsia="SimHei" w:cs="SimHei"/>
          <w:sz w:val="18"/>
          <w:szCs w:val="18"/>
          <w:spacing w:val="66"/>
        </w:rPr>
        <w:t> </w:t>
      </w:r>
      <w:r>
        <w:rPr>
          <w:rFonts w:ascii="SimHei" w:hAnsi="SimHei" w:eastAsia="SimHei" w:cs="SimHei"/>
          <w:sz w:val="18"/>
          <w:szCs w:val="18"/>
          <w:spacing w:val="-8"/>
        </w:rPr>
        <w:t>代</w:t>
      </w:r>
      <w:r>
        <w:rPr>
          <w:rFonts w:ascii="SimHei" w:hAnsi="SimHei" w:eastAsia="SimHei" w:cs="SimHei"/>
          <w:sz w:val="18"/>
          <w:szCs w:val="18"/>
          <w:spacing w:val="66"/>
        </w:rPr>
        <w:t> </w:t>
      </w:r>
      <w:r>
        <w:rPr>
          <w:rFonts w:ascii="SimHei" w:hAnsi="SimHei" w:eastAsia="SimHei" w:cs="SimHei"/>
          <w:sz w:val="18"/>
          <w:szCs w:val="18"/>
          <w:spacing w:val="-8"/>
        </w:rPr>
        <w:t>码</w:t>
      </w:r>
      <w:r>
        <w:rPr>
          <w:rFonts w:ascii="SimHei" w:hAnsi="SimHei" w:eastAsia="SimHei" w:cs="SimHei"/>
          <w:sz w:val="18"/>
          <w:szCs w:val="18"/>
        </w:rPr>
        <w:t>  </w:t>
      </w:r>
      <w:r>
        <w:rPr>
          <w:rFonts w:ascii="Times New Roman" w:hAnsi="Times New Roman" w:eastAsia="Times New Roman" w:cs="Times New Roman"/>
          <w:sz w:val="18"/>
          <w:szCs w:val="18"/>
          <w:spacing w:val="-1"/>
        </w:rPr>
        <w:t>91450103090749612H</w:t>
      </w:r>
      <w:r>
        <w:rPr>
          <w:rFonts w:ascii="Times New Roman" w:hAnsi="Times New Roman" w:eastAsia="Times New Roman" w:cs="Times New Roman"/>
          <w:sz w:val="18"/>
          <w:szCs w:val="18"/>
          <w:spacing w:val="1"/>
        </w:rPr>
        <w:t>             </w:t>
      </w:r>
      <w:r>
        <w:rPr>
          <w:rFonts w:ascii="Times New Roman" w:hAnsi="Times New Roman" w:eastAsia="Times New Roman" w:cs="Times New Roman"/>
          <w:sz w:val="18"/>
          <w:szCs w:val="18"/>
          <w:spacing w:val="-1"/>
        </w:rPr>
        <w:t>(1-1)</w:t>
      </w:r>
    </w:p>
    <w:p>
      <w:pPr>
        <w:rPr/>
      </w:pPr>
      <w:r/>
    </w:p>
    <w:p>
      <w:pPr>
        <w:rPr/>
      </w:pPr>
      <w:r/>
    </w:p>
    <w:p>
      <w:pPr>
        <w:spacing w:line="16"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firstLine="730"/>
        <w:spacing w:before="162" w:line="197" w:lineRule="auto"/>
        <w:rPr>
          <w:rFonts w:ascii="SimHei" w:hAnsi="SimHei" w:eastAsia="SimHei" w:cs="SimHei"/>
          <w:sz w:val="98"/>
          <w:szCs w:val="98"/>
        </w:rPr>
      </w:pPr>
      <w:r>
        <w:rPr>
          <w:rFonts w:ascii="SimHei" w:hAnsi="SimHei" w:eastAsia="SimHei" w:cs="SimHei"/>
          <w:sz w:val="98"/>
          <w:szCs w:val="98"/>
          <w14:textOutline w14:w="17792" w14:cap="flat" w14:cmpd="sng">
            <w14:solidFill>
              <w14:srgbClr w14:val="000000"/>
            </w14:solidFill>
            <w14:prstDash w14:val="solid"/>
            <w14:miter w14:lim="10"/>
          </w14:textOutline>
          <w:spacing w:val="99"/>
          <w:w w:val="101"/>
        </w:rPr>
        <w:t>营业执照</w:t>
      </w:r>
    </w:p>
    <w:p>
      <w:pPr>
        <w:spacing w:line="14" w:lineRule="auto"/>
        <w:rPr>
          <w:rFonts w:ascii="Arial"/>
          <w:sz w:val="2"/>
        </w:rPr>
      </w:pPr>
      <w:r>
        <w:rPr>
          <w:rFonts w:ascii="Arial" w:hAnsi="Arial" w:eastAsia="Arial" w:cs="Arial"/>
          <w:sz w:val="2"/>
          <w:szCs w:val="2"/>
        </w:rPr>
        <w:br w:type="column"/>
      </w:r>
    </w:p>
    <w:p>
      <w:pPr>
        <w:ind w:firstLine="548"/>
        <w:spacing w:line="1189" w:lineRule="exact"/>
        <w:textAlignment w:val="center"/>
        <w:rPr/>
      </w:pPr>
      <w:r>
        <w:drawing>
          <wp:inline distT="0" distB="0" distL="0" distR="0">
            <wp:extent cx="755702" cy="755212"/>
            <wp:effectExtent l="0" t="0" r="0" b="0"/>
            <wp:docPr id="27" name="IM 27"/>
            <wp:cNvGraphicFramePr/>
            <a:graphic>
              <a:graphicData uri="http://schemas.openxmlformats.org/drawingml/2006/picture">
                <pic:pic>
                  <pic:nvPicPr>
                    <pic:cNvPr id="27" name="IM 27"/>
                    <pic:cNvPicPr/>
                  </pic:nvPicPr>
                  <pic:blipFill>
                    <a:blip r:embed="rId46"/>
                    <a:stretch>
                      <a:fillRect/>
                    </a:stretch>
                  </pic:blipFill>
                  <pic:spPr>
                    <a:xfrm rot="0">
                      <a:off x="0" y="0"/>
                      <a:ext cx="755702" cy="755212"/>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ind w:firstLine="149"/>
        <w:spacing w:line="204" w:lineRule="auto"/>
        <w:rPr>
          <w:rFonts w:ascii="SimSun" w:hAnsi="SimSun" w:eastAsia="SimSun" w:cs="SimSun"/>
          <w:sz w:val="16"/>
          <w:szCs w:val="16"/>
        </w:rPr>
      </w:pPr>
      <w:r>
        <w:rPr>
          <w:rFonts w:ascii="SimSun" w:hAnsi="SimSun" w:eastAsia="SimSun" w:cs="SimSun"/>
          <w:sz w:val="16"/>
          <w:szCs w:val="16"/>
          <w:spacing w:val="-4"/>
        </w:rPr>
        <w:t>扫描二维码登录</w:t>
      </w:r>
    </w:p>
    <w:p>
      <w:pPr>
        <w:ind w:firstLine="163"/>
        <w:spacing w:before="32" w:line="242" w:lineRule="auto"/>
        <w:rPr>
          <w:rFonts w:ascii="SimSun" w:hAnsi="SimSun" w:eastAsia="SimSun" w:cs="SimSun"/>
          <w:sz w:val="16"/>
          <w:szCs w:val="16"/>
        </w:rPr>
      </w:pPr>
      <w:r>
        <w:rPr>
          <w:rFonts w:ascii="SimSun" w:hAnsi="SimSun" w:eastAsia="SimSun" w:cs="SimSun"/>
          <w:sz w:val="16"/>
          <w:szCs w:val="16"/>
          <w:spacing w:val="6"/>
        </w:rPr>
        <w:t>国家企业信用</w:t>
      </w:r>
    </w:p>
    <w:p>
      <w:pPr>
        <w:ind w:firstLine="58"/>
        <w:spacing w:line="204" w:lineRule="auto"/>
        <w:rPr>
          <w:rFonts w:ascii="SimSun" w:hAnsi="SimSun" w:eastAsia="SimSun" w:cs="SimSun"/>
          <w:sz w:val="16"/>
          <w:szCs w:val="16"/>
        </w:rPr>
      </w:pPr>
      <w:r>
        <w:rPr>
          <w:rFonts w:ascii="SimSun" w:hAnsi="SimSun" w:eastAsia="SimSun" w:cs="SimSun"/>
          <w:sz w:val="16"/>
          <w:szCs w:val="16"/>
          <w:spacing w:val="16"/>
        </w:rPr>
        <w:t>信息公示系统’</w:t>
      </w:r>
    </w:p>
    <w:p>
      <w:pPr>
        <w:ind w:firstLine="72"/>
        <w:spacing w:before="33" w:line="204" w:lineRule="auto"/>
        <w:rPr>
          <w:rFonts w:ascii="SimSun" w:hAnsi="SimSun" w:eastAsia="SimSun" w:cs="SimSun"/>
          <w:sz w:val="16"/>
          <w:szCs w:val="16"/>
        </w:rPr>
      </w:pPr>
      <w:r>
        <w:rPr>
          <w:rFonts w:ascii="SimSun" w:hAnsi="SimSun" w:eastAsia="SimSun" w:cs="SimSun"/>
          <w:sz w:val="16"/>
          <w:szCs w:val="16"/>
          <w:spacing w:val="-3"/>
        </w:rPr>
        <w:t>了解更多登记、</w:t>
      </w:r>
    </w:p>
    <w:p>
      <w:pPr>
        <w:ind w:firstLine="60"/>
        <w:spacing w:before="33" w:line="204" w:lineRule="auto"/>
        <w:rPr>
          <w:rFonts w:ascii="SimSun" w:hAnsi="SimSun" w:eastAsia="SimSun" w:cs="SimSun"/>
          <w:sz w:val="16"/>
          <w:szCs w:val="16"/>
        </w:rPr>
      </w:pPr>
      <w:r>
        <w:rPr>
          <w:rFonts w:ascii="SimSun" w:hAnsi="SimSun" w:eastAsia="SimSun" w:cs="SimSun"/>
          <w:sz w:val="16"/>
          <w:szCs w:val="16"/>
          <w:spacing w:val="-1"/>
        </w:rPr>
        <w:t>备案、许可、监</w:t>
      </w:r>
    </w:p>
    <w:p>
      <w:pPr>
        <w:ind w:firstLine="61"/>
        <w:spacing w:before="33" w:line="184" w:lineRule="auto"/>
        <w:rPr>
          <w:rFonts w:ascii="SimSun" w:hAnsi="SimSun" w:eastAsia="SimSun" w:cs="SimSun"/>
          <w:sz w:val="16"/>
          <w:szCs w:val="16"/>
        </w:rPr>
      </w:pPr>
      <w:r>
        <w:rPr>
          <w:rFonts w:ascii="SimSun" w:hAnsi="SimSun" w:eastAsia="SimSun" w:cs="SimSun"/>
          <w:sz w:val="16"/>
          <w:szCs w:val="16"/>
          <w:spacing w:val="2"/>
        </w:rPr>
        <w:t>管信息。</w:t>
      </w:r>
    </w:p>
    <w:p>
      <w:pPr>
        <w:sectPr>
          <w:type w:val="continuous"/>
          <w:pgSz w:w="16840" w:h="11900"/>
          <w:pgMar w:top="400" w:right="1144" w:bottom="318" w:left="1154" w:header="0" w:footer="0" w:gutter="0"/>
          <w:cols w:equalWidth="0" w:num="4">
            <w:col w:w="4444" w:space="100"/>
            <w:col w:w="5635" w:space="100"/>
            <w:col w:w="1797" w:space="100"/>
            <w:col w:w="2368" w:space="0"/>
          </w:cols>
        </w:sectPr>
        <w:rPr/>
      </w:pPr>
    </w:p>
    <w:p>
      <w:pPr>
        <w:spacing w:line="126" w:lineRule="exact"/>
        <w:rPr/>
      </w:pPr>
      <w:r/>
    </w:p>
    <w:p>
      <w:pPr>
        <w:sectPr>
          <w:type w:val="continuous"/>
          <w:pgSz w:w="16840" w:h="11900"/>
          <w:pgMar w:top="400" w:right="1144" w:bottom="318" w:left="1154" w:header="0" w:footer="0" w:gutter="0"/>
          <w:cols w:equalWidth="0" w:num="1">
            <w:col w:w="14542" w:space="0"/>
          </w:cols>
        </w:sectPr>
        <w:rPr/>
      </w:pPr>
    </w:p>
    <w:p>
      <w:pPr>
        <w:rPr>
          <w:rFonts w:ascii="Arial"/>
          <w:sz w:val="21"/>
        </w:rPr>
      </w:pPr>
      <w:r/>
    </w:p>
    <w:p>
      <w:pPr>
        <w:rPr>
          <w:rFonts w:ascii="Arial"/>
          <w:sz w:val="21"/>
        </w:rPr>
      </w:pPr>
      <w:r/>
    </w:p>
    <w:p>
      <w:pPr>
        <w:rPr>
          <w:rFonts w:ascii="Arial"/>
          <w:sz w:val="21"/>
        </w:rPr>
      </w:pPr>
      <w:r/>
    </w:p>
    <w:p>
      <w:pPr>
        <w:ind w:left="2069" w:right="531" w:firstLine="116"/>
        <w:spacing w:before="127" w:line="433" w:lineRule="auto"/>
        <w:rPr>
          <w:rFonts w:ascii="SimSun" w:hAnsi="SimSun" w:eastAsia="SimSun" w:cs="SimSun"/>
          <w:sz w:val="26"/>
          <w:szCs w:val="26"/>
        </w:rPr>
      </w:pPr>
      <w:r>
        <w:rPr>
          <w:rFonts w:ascii="SimSun" w:hAnsi="SimSun" w:eastAsia="SimSun" w:cs="SimSun"/>
          <w:sz w:val="26"/>
          <w:szCs w:val="26"/>
          <w:spacing w:val="-10"/>
        </w:rPr>
        <w:t>称</w:t>
      </w:r>
      <w:r>
        <w:rPr>
          <w:rFonts w:ascii="SimSun" w:hAnsi="SimSun" w:eastAsia="SimSun" w:cs="SimSun"/>
          <w:sz w:val="26"/>
          <w:szCs w:val="26"/>
        </w:rPr>
        <w:t> </w:t>
      </w:r>
      <w:r>
        <w:rPr>
          <w:rFonts w:ascii="SimSun" w:hAnsi="SimSun" w:eastAsia="SimSun" w:cs="SimSun"/>
          <w:sz w:val="26"/>
          <w:szCs w:val="26"/>
        </w:rPr>
        <w:t>型</w:t>
      </w:r>
    </w:p>
    <w:p>
      <w:pPr>
        <w:ind w:firstLine="1116"/>
        <w:spacing w:line="204" w:lineRule="auto"/>
        <w:rPr>
          <w:rFonts w:ascii="SimSun" w:hAnsi="SimSun" w:eastAsia="SimSun" w:cs="SimSun"/>
          <w:sz w:val="26"/>
          <w:szCs w:val="26"/>
        </w:rPr>
      </w:pPr>
      <w:r>
        <w:rPr>
          <w:rFonts w:ascii="SimSun" w:hAnsi="SimSun" w:eastAsia="SimSun" w:cs="SimSun"/>
          <w:sz w:val="26"/>
          <w:szCs w:val="26"/>
          <w:spacing w:val="4"/>
        </w:rPr>
        <w:t>法定代表人刘是</w:t>
      </w:r>
    </w:p>
    <w:p>
      <w:pPr>
        <w:spacing w:line="85" w:lineRule="exact"/>
        <w:rPr/>
      </w:pPr>
      <w:r/>
    </w:p>
    <w:p>
      <w:pPr>
        <w:spacing w:line="14" w:lineRule="auto"/>
        <w:rPr>
          <w:rFonts w:ascii="Arial"/>
          <w:sz w:val="2"/>
        </w:rPr>
      </w:pPr>
      <w:r>
        <w:rPr>
          <w:rFonts w:ascii="Arial" w:hAnsi="Arial" w:eastAsia="Arial" w:cs="Arial"/>
          <w:sz w:val="2"/>
          <w:szCs w:val="2"/>
        </w:rPr>
        <w:br w:type="column"/>
      </w:r>
    </w:p>
    <w:p>
      <w:pPr>
        <w:rPr>
          <w:rFonts w:ascii="Arial"/>
          <w:sz w:val="21"/>
        </w:rPr>
      </w:pPr>
      <w:r/>
    </w:p>
    <w:p>
      <w:pPr>
        <w:rPr>
          <w:rFonts w:ascii="Arial"/>
          <w:sz w:val="21"/>
        </w:rPr>
      </w:pPr>
      <w:r/>
    </w:p>
    <w:p>
      <w:pPr>
        <w:rPr>
          <w:rFonts w:ascii="Arial"/>
          <w:sz w:val="21"/>
        </w:rPr>
      </w:pPr>
      <w:r/>
    </w:p>
    <w:p>
      <w:pPr>
        <w:ind w:firstLine="272"/>
        <w:spacing w:before="126" w:line="204" w:lineRule="auto"/>
        <w:rPr>
          <w:rFonts w:ascii="SimSun" w:hAnsi="SimSun" w:eastAsia="SimSun" w:cs="SimSun"/>
          <w:sz w:val="26"/>
          <w:szCs w:val="26"/>
        </w:rPr>
      </w:pPr>
      <w:r>
        <w:drawing>
          <wp:anchor distT="0" distB="0" distL="0" distR="0" simplePos="0" relativeHeight="251718656" behindDoc="0" locked="0" layoutInCell="1" allowOverlap="1">
            <wp:simplePos x="0" y="0"/>
            <wp:positionH relativeFrom="column">
              <wp:posOffset>0</wp:posOffset>
            </wp:positionH>
            <wp:positionV relativeFrom="paragraph">
              <wp:posOffset>-419909</wp:posOffset>
            </wp:positionV>
            <wp:extent cx="1454195" cy="1511300"/>
            <wp:effectExtent l="0" t="0" r="0" b="0"/>
            <wp:wrapNone/>
            <wp:docPr id="28" name="IM 28"/>
            <wp:cNvGraphicFramePr/>
            <a:graphic>
              <a:graphicData uri="http://schemas.openxmlformats.org/drawingml/2006/picture">
                <pic:pic>
                  <pic:nvPicPr>
                    <pic:cNvPr id="28" name="IM 28"/>
                    <pic:cNvPicPr/>
                  </pic:nvPicPr>
                  <pic:blipFill>
                    <a:blip r:embed="rId47"/>
                    <a:stretch>
                      <a:fillRect/>
                    </a:stretch>
                  </pic:blipFill>
                  <pic:spPr>
                    <a:xfrm rot="0">
                      <a:off x="0" y="0"/>
                      <a:ext cx="1454195" cy="1511300"/>
                    </a:xfrm>
                    <a:prstGeom prst="rect">
                      <a:avLst/>
                    </a:prstGeom>
                  </pic:spPr>
                </pic:pic>
              </a:graphicData>
            </a:graphic>
          </wp:anchor>
        </w:drawing>
      </w:r>
      <w:r>
        <w:rPr>
          <w:rFonts w:ascii="SimSun" w:hAnsi="SimSun" w:eastAsia="SimSun" w:cs="SimSun"/>
          <w:sz w:val="26"/>
          <w:szCs w:val="26"/>
          <w:spacing w:val="-6"/>
        </w:rPr>
        <w:t>广</w:t>
      </w:r>
      <w:r>
        <w:rPr>
          <w:rFonts w:ascii="SimSun" w:hAnsi="SimSun" w:eastAsia="SimSun" w:cs="SimSun"/>
          <w:sz w:val="26"/>
          <w:szCs w:val="26"/>
          <w:spacing w:val="8"/>
        </w:rPr>
        <w:t>      </w:t>
      </w:r>
      <w:r>
        <w:rPr>
          <w:rFonts w:ascii="SimSun" w:hAnsi="SimSun" w:eastAsia="SimSun" w:cs="SimSun"/>
          <w:sz w:val="26"/>
          <w:szCs w:val="26"/>
          <w:spacing w:val="-6"/>
        </w:rPr>
        <w:t>西</w:t>
      </w:r>
    </w:p>
    <w:p>
      <w:pPr>
        <w:ind w:firstLine="22"/>
        <w:spacing w:before="322" w:line="204" w:lineRule="auto"/>
        <w:rPr>
          <w:rFonts w:ascii="SimSun" w:hAnsi="SimSun" w:eastAsia="SimSun" w:cs="SimSun"/>
          <w:sz w:val="26"/>
          <w:szCs w:val="26"/>
        </w:rPr>
      </w:pPr>
      <w:r>
        <w:rPr>
          <w:rFonts w:ascii="SimSun" w:hAnsi="SimSun" w:eastAsia="SimSun" w:cs="SimSun"/>
          <w:sz w:val="26"/>
          <w:szCs w:val="26"/>
          <w:spacing w:val="-14"/>
        </w:rPr>
        <w:t>有</w:t>
      </w:r>
      <w:r>
        <w:rPr>
          <w:rFonts w:ascii="SimSun" w:hAnsi="SimSun" w:eastAsia="SimSun" w:cs="SimSun"/>
          <w:sz w:val="26"/>
          <w:szCs w:val="26"/>
          <w:spacing w:val="13"/>
        </w:rPr>
        <w:t>     </w:t>
      </w:r>
      <w:r>
        <w:rPr>
          <w:rFonts w:ascii="SimSun" w:hAnsi="SimSun" w:eastAsia="SimSun" w:cs="SimSun"/>
          <w:sz w:val="26"/>
          <w:szCs w:val="26"/>
          <w:spacing w:val="-14"/>
        </w:rPr>
        <w:t>限</w:t>
      </w:r>
      <w:r>
        <w:rPr>
          <w:rFonts w:ascii="SimSun" w:hAnsi="SimSun" w:eastAsia="SimSun" w:cs="SimSun"/>
          <w:sz w:val="26"/>
          <w:szCs w:val="26"/>
          <w:spacing w:val="9"/>
        </w:rPr>
        <w:t>     </w:t>
      </w:r>
      <w:r>
        <w:rPr>
          <w:rFonts w:ascii="SimSun" w:hAnsi="SimSun" w:eastAsia="SimSun" w:cs="SimSun"/>
          <w:sz w:val="26"/>
          <w:szCs w:val="26"/>
          <w:spacing w:val="-14"/>
        </w:rPr>
        <w:t>服</w:t>
      </w:r>
    </w:p>
    <w:p>
      <w:pPr>
        <w:spacing w:line="14" w:lineRule="auto"/>
        <w:rPr>
          <w:rFonts w:ascii="Arial"/>
          <w:sz w:val="2"/>
        </w:rPr>
      </w:pPr>
      <w:r>
        <w:rPr>
          <w:rFonts w:ascii="Arial" w:hAnsi="Arial" w:eastAsia="Arial" w:cs="Arial"/>
          <w:sz w:val="2"/>
          <w:szCs w:val="2"/>
        </w:rPr>
        <w:br w:type="column"/>
      </w:r>
    </w:p>
    <w:p>
      <w:pPr>
        <w:rPr>
          <w:rFonts w:ascii="Arial"/>
          <w:sz w:val="21"/>
        </w:rPr>
      </w:pPr>
      <w:r/>
    </w:p>
    <w:p>
      <w:pPr>
        <w:rPr>
          <w:rFonts w:ascii="Arial"/>
          <w:sz w:val="21"/>
        </w:rPr>
      </w:pPr>
      <w:r/>
    </w:p>
    <w:p>
      <w:pPr>
        <w:rPr>
          <w:rFonts w:ascii="Arial"/>
          <w:sz w:val="21"/>
        </w:rPr>
      </w:pPr>
      <w:r/>
    </w:p>
    <w:p>
      <w:pPr>
        <w:ind w:firstLine="17"/>
        <w:spacing w:before="126" w:line="204" w:lineRule="auto"/>
        <w:rPr>
          <w:rFonts w:ascii="SimSun" w:hAnsi="SimSun" w:eastAsia="SimSun" w:cs="SimSun"/>
          <w:sz w:val="26"/>
          <w:szCs w:val="26"/>
        </w:rPr>
      </w:pPr>
      <w:r>
        <w:rPr>
          <w:rFonts w:ascii="SimSun" w:hAnsi="SimSun" w:eastAsia="SimSun" w:cs="SimSun"/>
          <w:sz w:val="26"/>
          <w:szCs w:val="26"/>
        </w:rPr>
        <w:t>司</w:t>
      </w:r>
    </w:p>
    <w:p>
      <w:pPr>
        <w:spacing w:line="14" w:lineRule="auto"/>
        <w:rPr>
          <w:rFonts w:ascii="Arial"/>
          <w:sz w:val="2"/>
        </w:rPr>
      </w:pPr>
      <w:r>
        <w:rPr>
          <w:rFonts w:ascii="Arial" w:hAnsi="Arial" w:eastAsia="Arial" w:cs="Arial"/>
          <w:sz w:val="2"/>
          <w:szCs w:val="2"/>
        </w:rPr>
        <w:br w:type="column"/>
      </w:r>
    </w:p>
    <w:p>
      <w:pPr>
        <w:ind w:firstLine="354"/>
        <w:spacing w:before="139" w:line="204" w:lineRule="auto"/>
        <w:rPr>
          <w:rFonts w:ascii="SimSun" w:hAnsi="SimSun" w:eastAsia="SimSun" w:cs="SimSun"/>
          <w:sz w:val="32"/>
          <w:szCs w:val="32"/>
        </w:rPr>
      </w:pPr>
      <w:r>
        <w:rPr>
          <w:rFonts w:ascii="SimSun" w:hAnsi="SimSun" w:eastAsia="SimSun" w:cs="SimSun"/>
          <w:sz w:val="32"/>
          <w:szCs w:val="32"/>
          <w:spacing w:val="-11"/>
        </w:rPr>
        <w:t>副</w:t>
      </w:r>
      <w:r>
        <w:rPr>
          <w:rFonts w:ascii="SimSun" w:hAnsi="SimSun" w:eastAsia="SimSun" w:cs="SimSun"/>
          <w:sz w:val="32"/>
          <w:szCs w:val="32"/>
          <w:spacing w:val="119"/>
        </w:rPr>
        <w:t> </w:t>
      </w:r>
      <w:r>
        <w:rPr>
          <w:rFonts w:ascii="SimSun" w:hAnsi="SimSun" w:eastAsia="SimSun" w:cs="SimSun"/>
          <w:sz w:val="32"/>
          <w:szCs w:val="32"/>
          <w:spacing w:val="-11"/>
        </w:rPr>
        <w:t>本</w:t>
      </w:r>
      <w:r>
        <w:rPr>
          <w:rFonts w:ascii="SimSun" w:hAnsi="SimSun" w:eastAsia="SimSun" w:cs="SimSun"/>
          <w:sz w:val="32"/>
          <w:szCs w:val="32"/>
          <w:spacing w:val="106"/>
        </w:rPr>
        <w:t> </w:t>
      </w:r>
      <w:r>
        <w:rPr>
          <w:rFonts w:ascii="SimSun" w:hAnsi="SimSun" w:eastAsia="SimSun" w:cs="SimSun"/>
          <w:sz w:val="32"/>
          <w:szCs w:val="32"/>
          <w:spacing w:val="-11"/>
        </w:rPr>
        <w:t>）</w:t>
      </w:r>
    </w:p>
    <w:p>
      <w:pPr>
        <w:rPr>
          <w:rFonts w:ascii="Arial"/>
          <w:sz w:val="21"/>
        </w:rPr>
      </w:pPr>
      <w:r/>
    </w:p>
    <w:p>
      <w:pPr>
        <w:ind w:firstLine="1804"/>
        <w:spacing w:before="140" w:line="204" w:lineRule="auto"/>
        <w:rPr>
          <w:rFonts w:ascii="SimSun" w:hAnsi="SimSun" w:eastAsia="SimSun" w:cs="SimSun"/>
          <w:sz w:val="26"/>
          <w:szCs w:val="26"/>
        </w:rPr>
      </w:pPr>
      <w:r>
        <w:rPr>
          <w:rFonts w:ascii="Times New Roman" w:hAnsi="Times New Roman" w:eastAsia="Times New Roman" w:cs="Times New Roman"/>
          <w:sz w:val="26"/>
          <w:szCs w:val="26"/>
          <w:spacing w:val="-13"/>
          <w:position w:val="1"/>
        </w:rPr>
        <w:t>d3</w:t>
      </w:r>
      <w:r>
        <w:rPr>
          <w:rFonts w:ascii="Times New Roman" w:hAnsi="Times New Roman" w:eastAsia="Times New Roman" w:cs="Times New Roman"/>
          <w:sz w:val="26"/>
          <w:szCs w:val="26"/>
          <w:spacing w:val="25"/>
          <w:w w:val="101"/>
          <w:position w:val="1"/>
        </w:rPr>
        <w:t> </w:t>
      </w:r>
      <w:r>
        <w:rPr>
          <w:rFonts w:ascii="SimSun" w:hAnsi="SimSun" w:eastAsia="SimSun" w:cs="SimSun"/>
          <w:sz w:val="26"/>
          <w:szCs w:val="26"/>
          <w:spacing w:val="-13"/>
        </w:rPr>
        <w:t>性</w:t>
      </w:r>
      <w:r>
        <w:rPr>
          <w:rFonts w:ascii="SimSun" w:hAnsi="SimSun" w:eastAsia="SimSun" w:cs="SimSun"/>
          <w:sz w:val="26"/>
          <w:szCs w:val="26"/>
          <w:spacing w:val="-41"/>
        </w:rPr>
        <w:t> </w:t>
      </w:r>
      <w:r>
        <w:rPr>
          <w:rFonts w:ascii="SimSun" w:hAnsi="SimSun" w:eastAsia="SimSun" w:cs="SimSun"/>
          <w:sz w:val="26"/>
          <w:szCs w:val="26"/>
          <w:spacing w:val="-13"/>
        </w:rPr>
        <w:t>册</w:t>
      </w:r>
      <w:r>
        <w:rPr>
          <w:rFonts w:ascii="SimSun" w:hAnsi="SimSun" w:eastAsia="SimSun" w:cs="SimSun"/>
          <w:sz w:val="26"/>
          <w:szCs w:val="26"/>
          <w:spacing w:val="-30"/>
        </w:rPr>
        <w:t> </w:t>
      </w:r>
      <w:r>
        <w:rPr>
          <w:rFonts w:ascii="SimSun" w:hAnsi="SimSun" w:eastAsia="SimSun" w:cs="SimSun"/>
          <w:sz w:val="26"/>
          <w:szCs w:val="26"/>
          <w:spacing w:val="-13"/>
        </w:rPr>
        <w:t>资</w:t>
      </w:r>
      <w:r>
        <w:rPr>
          <w:rFonts w:ascii="SimSun" w:hAnsi="SimSun" w:eastAsia="SimSun" w:cs="SimSun"/>
          <w:sz w:val="26"/>
          <w:szCs w:val="26"/>
          <w:spacing w:val="-40"/>
        </w:rPr>
        <w:t> </w:t>
      </w:r>
      <w:r>
        <w:rPr>
          <w:rFonts w:ascii="SimSun" w:hAnsi="SimSun" w:eastAsia="SimSun" w:cs="SimSun"/>
          <w:sz w:val="26"/>
          <w:szCs w:val="26"/>
          <w:spacing w:val="-13"/>
        </w:rPr>
        <w:t>本</w:t>
      </w:r>
      <w:r>
        <w:rPr>
          <w:rFonts w:ascii="SimSun" w:hAnsi="SimSun" w:eastAsia="SimSun" w:cs="SimSun"/>
          <w:sz w:val="26"/>
          <w:szCs w:val="26"/>
          <w:spacing w:val="-41"/>
        </w:rPr>
        <w:t> </w:t>
      </w:r>
      <w:r>
        <w:rPr>
          <w:rFonts w:ascii="SimSun" w:hAnsi="SimSun" w:eastAsia="SimSun" w:cs="SimSun"/>
          <w:sz w:val="26"/>
          <w:szCs w:val="26"/>
          <w:spacing w:val="-13"/>
        </w:rPr>
        <w:t>拾</w:t>
      </w:r>
      <w:r>
        <w:rPr>
          <w:rFonts w:ascii="SimSun" w:hAnsi="SimSun" w:eastAsia="SimSun" w:cs="SimSun"/>
          <w:sz w:val="26"/>
          <w:szCs w:val="26"/>
          <w:spacing w:val="-34"/>
        </w:rPr>
        <w:t> </w:t>
      </w:r>
      <w:r>
        <w:rPr>
          <w:rFonts w:ascii="SimSun" w:hAnsi="SimSun" w:eastAsia="SimSun" w:cs="SimSun"/>
          <w:sz w:val="26"/>
          <w:szCs w:val="26"/>
          <w:spacing w:val="-13"/>
        </w:rPr>
        <w:t>万</w:t>
      </w:r>
      <w:r>
        <w:rPr>
          <w:rFonts w:ascii="SimSun" w:hAnsi="SimSun" w:eastAsia="SimSun" w:cs="SimSun"/>
          <w:sz w:val="26"/>
          <w:szCs w:val="26"/>
          <w:spacing w:val="-20"/>
        </w:rPr>
        <w:t> </w:t>
      </w:r>
      <w:r>
        <w:rPr>
          <w:rFonts w:ascii="SimSun" w:hAnsi="SimSun" w:eastAsia="SimSun" w:cs="SimSun"/>
          <w:sz w:val="26"/>
          <w:szCs w:val="26"/>
          <w:spacing w:val="-13"/>
        </w:rPr>
        <w:t>圆</w:t>
      </w:r>
      <w:r>
        <w:rPr>
          <w:rFonts w:ascii="SimSun" w:hAnsi="SimSun" w:eastAsia="SimSun" w:cs="SimSun"/>
          <w:sz w:val="26"/>
          <w:szCs w:val="26"/>
          <w:spacing w:val="-39"/>
        </w:rPr>
        <w:t> </w:t>
      </w:r>
      <w:r>
        <w:rPr>
          <w:rFonts w:ascii="SimSun" w:hAnsi="SimSun" w:eastAsia="SimSun" w:cs="SimSun"/>
          <w:sz w:val="26"/>
          <w:szCs w:val="26"/>
          <w:spacing w:val="-13"/>
        </w:rPr>
        <w:t>整</w:t>
      </w:r>
    </w:p>
    <w:p>
      <w:pPr>
        <w:ind w:firstLine="2233"/>
        <w:spacing w:before="292" w:line="204" w:lineRule="auto"/>
        <w:rPr>
          <w:rFonts w:ascii="DengXian" w:hAnsi="DengXian" w:eastAsia="DengXian" w:cs="DengXian"/>
          <w:sz w:val="26"/>
          <w:szCs w:val="26"/>
        </w:rPr>
      </w:pPr>
      <w:r>
        <w:rPr>
          <w:rFonts w:ascii="DengXian" w:hAnsi="DengXian" w:eastAsia="DengXian" w:cs="DengXian"/>
          <w:sz w:val="26"/>
          <w:szCs w:val="26"/>
          <w:spacing w:val="-1"/>
        </w:rPr>
        <w:t>成立日期</w:t>
      </w:r>
      <w:r>
        <w:rPr>
          <w:rFonts w:ascii="DengXian" w:hAnsi="DengXian" w:eastAsia="DengXian" w:cs="DengXian"/>
          <w:sz w:val="26"/>
          <w:szCs w:val="26"/>
          <w:spacing w:val="3"/>
        </w:rPr>
        <w:t> </w:t>
      </w:r>
      <w:r>
        <w:rPr>
          <w:rFonts w:ascii="DengXian" w:hAnsi="DengXian" w:eastAsia="DengXian" w:cs="DengXian"/>
          <w:sz w:val="26"/>
          <w:szCs w:val="26"/>
          <w:spacing w:val="-1"/>
        </w:rPr>
        <w:t>2014年02月20日</w:t>
      </w:r>
    </w:p>
    <w:p>
      <w:pPr>
        <w:ind w:firstLine="2242"/>
        <w:spacing w:before="314" w:line="204" w:lineRule="auto"/>
        <w:rPr>
          <w:rFonts w:ascii="SimSun" w:hAnsi="SimSun" w:eastAsia="SimSun" w:cs="SimSun"/>
          <w:sz w:val="26"/>
          <w:szCs w:val="26"/>
        </w:rPr>
      </w:pPr>
      <w:r>
        <w:rPr>
          <w:rFonts w:ascii="SimSun" w:hAnsi="SimSun" w:eastAsia="SimSun" w:cs="SimSun"/>
          <w:sz w:val="26"/>
          <w:szCs w:val="26"/>
          <w:spacing w:val="-14"/>
        </w:rPr>
        <w:t>营业期限</w:t>
      </w:r>
      <w:r>
        <w:rPr>
          <w:rFonts w:ascii="SimSun" w:hAnsi="SimSun" w:eastAsia="SimSun" w:cs="SimSun"/>
          <w:sz w:val="26"/>
          <w:szCs w:val="26"/>
          <w:spacing w:val="-7"/>
        </w:rPr>
        <w:t> </w:t>
      </w:r>
      <w:r>
        <w:rPr>
          <w:rFonts w:ascii="SimSun" w:hAnsi="SimSun" w:eastAsia="SimSun" w:cs="SimSun"/>
          <w:sz w:val="26"/>
          <w:szCs w:val="26"/>
          <w:spacing w:val="-14"/>
        </w:rPr>
        <w:t>2014年02月20日至2034年02月19日</w:t>
      </w:r>
    </w:p>
    <w:p>
      <w:pPr>
        <w:sectPr>
          <w:type w:val="continuous"/>
          <w:pgSz w:w="16840" w:h="11900"/>
          <w:pgMar w:top="400" w:right="1144" w:bottom="318" w:left="1154" w:header="0" w:footer="0" w:gutter="0"/>
          <w:cols w:equalWidth="0" w:num="4">
            <w:col w:w="2970" w:space="16"/>
            <w:col w:w="2309" w:space="100"/>
            <w:col w:w="907" w:space="100"/>
            <w:col w:w="8141" w:space="0"/>
          </w:cols>
        </w:sectPr>
        <w:rPr/>
      </w:pPr>
    </w:p>
    <w:p>
      <w:pPr>
        <w:spacing w:line="71" w:lineRule="exact"/>
        <w:rPr/>
      </w:pPr>
      <w:r/>
    </w:p>
    <w:p>
      <w:pPr>
        <w:sectPr>
          <w:type w:val="continuous"/>
          <w:pgSz w:w="16840" w:h="11900"/>
          <w:pgMar w:top="400" w:right="1144" w:bottom="318" w:left="1154" w:header="0" w:footer="0" w:gutter="0"/>
          <w:cols w:equalWidth="0" w:num="1">
            <w:col w:w="14542" w:space="0"/>
          </w:cols>
        </w:sectPr>
        <w:rPr/>
      </w:pPr>
    </w:p>
    <w:p>
      <w:pPr>
        <w:ind w:left="1119" w:right="255" w:firstLine="1353"/>
        <w:spacing w:before="35" w:line="184" w:lineRule="auto"/>
        <w:rPr>
          <w:rFonts w:ascii="SimSun" w:hAnsi="SimSun" w:eastAsia="SimSun" w:cs="SimSun"/>
          <w:sz w:val="18"/>
          <w:szCs w:val="18"/>
        </w:rPr>
      </w:pPr>
      <w:r>
        <w:rPr>
          <w:rFonts w:ascii="SimSun" w:hAnsi="SimSun" w:eastAsia="SimSun" w:cs="SimSun"/>
          <w:sz w:val="18"/>
          <w:szCs w:val="18"/>
          <w:spacing w:val="9"/>
          <w:w w:val="102"/>
        </w:rPr>
        <w:t>审查企业会计报表、出具审计报告;验证企业资本，出具验资报告;办理企</w:t>
      </w:r>
      <w:r>
        <w:rPr>
          <w:rFonts w:ascii="SimSun" w:hAnsi="SimSun" w:eastAsia="SimSun" w:cs="SimSun"/>
          <w:sz w:val="18"/>
          <w:szCs w:val="18"/>
          <w:spacing w:val="6"/>
        </w:rPr>
        <w:t>   </w:t>
      </w:r>
      <w:r>
        <w:rPr>
          <w:rFonts w:ascii="SimHei" w:hAnsi="SimHei" w:eastAsia="SimHei" w:cs="SimHei"/>
          <w:sz w:val="26"/>
          <w:szCs w:val="26"/>
          <w:spacing w:val="9"/>
        </w:rPr>
        <w:t>经</w:t>
      </w:r>
      <w:r>
        <w:rPr>
          <w:rFonts w:ascii="SimHei" w:hAnsi="SimHei" w:eastAsia="SimHei" w:cs="SimHei"/>
          <w:sz w:val="26"/>
          <w:szCs w:val="26"/>
          <w:spacing w:val="-26"/>
        </w:rPr>
        <w:t> </w:t>
      </w:r>
      <w:r>
        <w:rPr>
          <w:rFonts w:ascii="SimHei" w:hAnsi="SimHei" w:eastAsia="SimHei" w:cs="SimHei"/>
          <w:sz w:val="26"/>
          <w:szCs w:val="26"/>
          <w:spacing w:val="9"/>
        </w:rPr>
        <w:t>营</w:t>
      </w:r>
      <w:r>
        <w:rPr>
          <w:rFonts w:ascii="SimHei" w:hAnsi="SimHei" w:eastAsia="SimHei" w:cs="SimHei"/>
          <w:sz w:val="26"/>
          <w:szCs w:val="26"/>
          <w:spacing w:val="-27"/>
        </w:rPr>
        <w:t> </w:t>
      </w:r>
      <w:r>
        <w:rPr>
          <w:rFonts w:ascii="SimHei" w:hAnsi="SimHei" w:eastAsia="SimHei" w:cs="SimHei"/>
          <w:sz w:val="26"/>
          <w:szCs w:val="26"/>
          <w:spacing w:val="9"/>
        </w:rPr>
        <w:t>范</w:t>
      </w:r>
      <w:r>
        <w:rPr>
          <w:rFonts w:ascii="SimHei" w:hAnsi="SimHei" w:eastAsia="SimHei" w:cs="SimHei"/>
          <w:sz w:val="26"/>
          <w:szCs w:val="26"/>
          <w:spacing w:val="-15"/>
        </w:rPr>
        <w:t> </w:t>
      </w:r>
      <w:r>
        <w:rPr>
          <w:rFonts w:ascii="SimHei" w:hAnsi="SimHei" w:eastAsia="SimHei" w:cs="SimHei"/>
          <w:sz w:val="26"/>
          <w:szCs w:val="26"/>
          <w:spacing w:val="9"/>
        </w:rPr>
        <w:t>围</w:t>
      </w:r>
      <w:r>
        <w:rPr>
          <w:rFonts w:ascii="SimSun" w:hAnsi="SimSun" w:eastAsia="SimSun" w:cs="SimSun"/>
          <w:sz w:val="18"/>
          <w:szCs w:val="18"/>
          <w:spacing w:val="9"/>
        </w:rPr>
        <w:t>业合并、分立、清算事宜中的审计业务，出具有关报告;基本建设年度决算任</w:t>
      </w:r>
    </w:p>
    <w:p>
      <w:pPr>
        <w:ind w:left="2463" w:right="445" w:firstLine="8"/>
        <w:spacing w:before="1" w:line="226" w:lineRule="auto"/>
        <w:rPr>
          <w:rFonts w:ascii="SimSun" w:hAnsi="SimSun" w:eastAsia="SimSun" w:cs="SimSun"/>
          <w:sz w:val="18"/>
          <w:szCs w:val="18"/>
        </w:rPr>
      </w:pPr>
      <w:r>
        <w:rPr>
          <w:rFonts w:ascii="SimSun" w:hAnsi="SimSun" w:eastAsia="SimSun" w:cs="SimSun"/>
          <w:sz w:val="18"/>
          <w:szCs w:val="18"/>
          <w:spacing w:val="10"/>
          <w:w w:val="103"/>
        </w:rPr>
        <w:t>审计;代理记账;会计咨询、税务咨询、管理咨询、会计培训;法律、法规</w:t>
      </w:r>
      <w:r>
        <w:rPr>
          <w:rFonts w:ascii="SimSun" w:hAnsi="SimSun" w:eastAsia="SimSun" w:cs="SimSun"/>
          <w:sz w:val="18"/>
          <w:szCs w:val="18"/>
          <w:spacing w:val="21"/>
        </w:rPr>
        <w:t> </w:t>
      </w:r>
      <w:r>
        <w:rPr>
          <w:rFonts w:ascii="SimSun" w:hAnsi="SimSun" w:eastAsia="SimSun" w:cs="SimSun"/>
          <w:sz w:val="18"/>
          <w:szCs w:val="18"/>
          <w:spacing w:val="7"/>
        </w:rPr>
        <w:t>规定的其他业务。（依法须经批准的项目，经相关部门批准后方可开展经营</w:t>
      </w:r>
      <w:r>
        <w:rPr>
          <w:rFonts w:ascii="SimSun" w:hAnsi="SimSun" w:eastAsia="SimSun" w:cs="SimSun"/>
          <w:sz w:val="18"/>
          <w:szCs w:val="18"/>
          <w:spacing w:val="23"/>
        </w:rPr>
        <w:t> </w:t>
      </w:r>
      <w:r>
        <w:rPr>
          <w:rFonts w:ascii="SimSun" w:hAnsi="SimSun" w:eastAsia="SimSun" w:cs="SimSun"/>
          <w:sz w:val="18"/>
          <w:szCs w:val="18"/>
          <w:spacing w:val="13"/>
        </w:rPr>
        <w:t>活动。）</w:t>
      </w:r>
    </w:p>
    <w:p>
      <w:pPr>
        <w:rPr/>
      </w:pPr>
      <w:r/>
    </w:p>
    <w:p>
      <w:pPr>
        <w:rPr/>
      </w:pPr>
      <w:r/>
    </w:p>
    <w:p>
      <w:pPr>
        <w:rPr/>
      </w:pPr>
      <w:r/>
    </w:p>
    <w:p>
      <w:pPr>
        <w:rPr/>
      </w:pPr>
      <w:r/>
    </w:p>
    <w:p>
      <w:pPr>
        <w:rPr/>
      </w:pPr>
      <w:r/>
    </w:p>
    <w:p>
      <w:pPr>
        <w:rPr/>
      </w:pPr>
      <w:r/>
    </w:p>
    <w:p>
      <w:pPr>
        <w:rPr/>
      </w:pPr>
      <w:r/>
    </w:p>
    <w:p>
      <w:pPr>
        <w:rPr/>
      </w:pPr>
      <w:r/>
    </w:p>
    <w:p>
      <w:pPr>
        <w:rPr/>
      </w:pPr>
      <w:r/>
    </w:p>
    <w:p>
      <w:pPr>
        <w:rPr/>
      </w:pPr>
      <w:r/>
    </w:p>
    <w:p>
      <w:pPr>
        <w:spacing w:line="39" w:lineRule="exact"/>
        <w:rPr/>
      </w:pPr>
      <w:r/>
    </w:p>
    <w:p>
      <w:pPr>
        <w:spacing w:line="14" w:lineRule="auto"/>
        <w:rPr>
          <w:rFonts w:ascii="Arial"/>
          <w:sz w:val="2"/>
        </w:rPr>
      </w:pPr>
      <w:r>
        <w:rPr>
          <w:rFonts w:ascii="Arial" w:hAnsi="Arial" w:eastAsia="Arial" w:cs="Arial"/>
          <w:sz w:val="2"/>
          <w:szCs w:val="2"/>
        </w:rPr>
        <w:br w:type="column"/>
      </w:r>
    </w:p>
    <w:p>
      <w:pPr>
        <w:ind w:firstLine="403"/>
        <w:spacing w:before="244" w:line="204" w:lineRule="auto"/>
        <w:rPr>
          <w:rFonts w:ascii="SimSun" w:hAnsi="SimSun" w:eastAsia="SimSun" w:cs="SimSun"/>
          <w:sz w:val="18"/>
          <w:szCs w:val="18"/>
        </w:rPr>
      </w:pPr>
      <w:r>
        <w:rPr>
          <w:rFonts w:ascii="SimSun" w:hAnsi="SimSun" w:eastAsia="SimSun" w:cs="SimSun"/>
          <w:sz w:val="18"/>
          <w:szCs w:val="18"/>
          <w:spacing w:val="-7"/>
        </w:rPr>
        <w:t>所</w:t>
      </w:r>
      <w:r>
        <w:rPr>
          <w:rFonts w:ascii="SimSun" w:hAnsi="SimSun" w:eastAsia="SimSun" w:cs="SimSun"/>
          <w:sz w:val="18"/>
          <w:szCs w:val="18"/>
          <w:spacing w:val="-21"/>
        </w:rPr>
        <w:t> </w:t>
      </w:r>
      <w:r>
        <w:rPr>
          <w:rFonts w:ascii="SimSun" w:hAnsi="SimSun" w:eastAsia="SimSun" w:cs="SimSun"/>
          <w:sz w:val="18"/>
          <w:szCs w:val="18"/>
          <w:spacing w:val="-7"/>
        </w:rPr>
        <w:t>南</w:t>
      </w:r>
      <w:r>
        <w:rPr>
          <w:rFonts w:ascii="SimSun" w:hAnsi="SimSun" w:eastAsia="SimSun" w:cs="SimSun"/>
          <w:sz w:val="18"/>
          <w:szCs w:val="18"/>
          <w:spacing w:val="-30"/>
        </w:rPr>
        <w:t> </w:t>
      </w:r>
      <w:r>
        <w:rPr>
          <w:rFonts w:ascii="SimSun" w:hAnsi="SimSun" w:eastAsia="SimSun" w:cs="SimSun"/>
          <w:sz w:val="18"/>
          <w:szCs w:val="18"/>
          <w:spacing w:val="-7"/>
        </w:rPr>
        <w:t>宁</w:t>
      </w:r>
      <w:r>
        <w:rPr>
          <w:rFonts w:ascii="SimSun" w:hAnsi="SimSun" w:eastAsia="SimSun" w:cs="SimSun"/>
          <w:sz w:val="18"/>
          <w:szCs w:val="18"/>
          <w:spacing w:val="-35"/>
        </w:rPr>
        <w:t> </w:t>
      </w:r>
      <w:r>
        <w:rPr>
          <w:rFonts w:ascii="SimSun" w:hAnsi="SimSun" w:eastAsia="SimSun" w:cs="SimSun"/>
          <w:sz w:val="18"/>
          <w:szCs w:val="18"/>
          <w:spacing w:val="-7"/>
        </w:rPr>
        <w:t>市</w:t>
      </w:r>
      <w:r>
        <w:rPr>
          <w:rFonts w:ascii="SimSun" w:hAnsi="SimSun" w:eastAsia="SimSun" w:cs="SimSun"/>
          <w:sz w:val="18"/>
          <w:szCs w:val="18"/>
          <w:spacing w:val="-40"/>
        </w:rPr>
        <w:t> </w:t>
      </w:r>
      <w:r>
        <w:rPr>
          <w:rFonts w:ascii="SimSun" w:hAnsi="SimSun" w:eastAsia="SimSun" w:cs="SimSun"/>
          <w:sz w:val="18"/>
          <w:szCs w:val="18"/>
          <w:spacing w:val="-7"/>
        </w:rPr>
        <w:t>青</w:t>
      </w:r>
      <w:r>
        <w:rPr>
          <w:rFonts w:ascii="SimSun" w:hAnsi="SimSun" w:eastAsia="SimSun" w:cs="SimSun"/>
          <w:sz w:val="18"/>
          <w:szCs w:val="18"/>
          <w:spacing w:val="-38"/>
        </w:rPr>
        <w:t> </w:t>
      </w:r>
      <w:r>
        <w:rPr>
          <w:rFonts w:ascii="SimSun" w:hAnsi="SimSun" w:eastAsia="SimSun" w:cs="SimSun"/>
          <w:sz w:val="18"/>
          <w:szCs w:val="18"/>
          <w:spacing w:val="-7"/>
        </w:rPr>
        <w:t>秀</w:t>
      </w:r>
      <w:r>
        <w:rPr>
          <w:rFonts w:ascii="SimSun" w:hAnsi="SimSun" w:eastAsia="SimSun" w:cs="SimSun"/>
          <w:sz w:val="18"/>
          <w:szCs w:val="18"/>
          <w:spacing w:val="-26"/>
        </w:rPr>
        <w:t> </w:t>
      </w:r>
      <w:r>
        <w:rPr>
          <w:rFonts w:ascii="SimSun" w:hAnsi="SimSun" w:eastAsia="SimSun" w:cs="SimSun"/>
          <w:sz w:val="18"/>
          <w:szCs w:val="18"/>
          <w:spacing w:val="-7"/>
        </w:rPr>
        <w:t>区</w:t>
      </w:r>
      <w:r>
        <w:rPr>
          <w:rFonts w:ascii="SimSun" w:hAnsi="SimSun" w:eastAsia="SimSun" w:cs="SimSun"/>
          <w:sz w:val="18"/>
          <w:szCs w:val="18"/>
          <w:spacing w:val="-37"/>
        </w:rPr>
        <w:t> </w:t>
      </w:r>
      <w:r>
        <w:rPr>
          <w:rFonts w:ascii="SimSun" w:hAnsi="SimSun" w:eastAsia="SimSun" w:cs="SimSun"/>
          <w:sz w:val="18"/>
          <w:szCs w:val="18"/>
          <w:spacing w:val="-7"/>
        </w:rPr>
        <w:t>怡</w:t>
      </w:r>
      <w:r>
        <w:rPr>
          <w:rFonts w:ascii="SimSun" w:hAnsi="SimSun" w:eastAsia="SimSun" w:cs="SimSun"/>
          <w:sz w:val="18"/>
          <w:szCs w:val="18"/>
          <w:spacing w:val="-32"/>
        </w:rPr>
        <w:t> </w:t>
      </w:r>
      <w:r>
        <w:rPr>
          <w:rFonts w:ascii="SimSun" w:hAnsi="SimSun" w:eastAsia="SimSun" w:cs="SimSun"/>
          <w:sz w:val="18"/>
          <w:szCs w:val="18"/>
          <w:spacing w:val="-7"/>
        </w:rPr>
        <w:t>宾</w:t>
      </w:r>
      <w:r>
        <w:rPr>
          <w:rFonts w:ascii="SimSun" w:hAnsi="SimSun" w:eastAsia="SimSun" w:cs="SimSun"/>
          <w:sz w:val="18"/>
          <w:szCs w:val="18"/>
          <w:spacing w:val="-38"/>
        </w:rPr>
        <w:t> </w:t>
      </w:r>
      <w:r>
        <w:rPr>
          <w:rFonts w:ascii="SimSun" w:hAnsi="SimSun" w:eastAsia="SimSun" w:cs="SimSun"/>
          <w:sz w:val="18"/>
          <w:szCs w:val="18"/>
          <w:spacing w:val="-7"/>
        </w:rPr>
        <w:t>路13</w:t>
      </w:r>
      <w:r>
        <w:rPr>
          <w:rFonts w:ascii="SimSun" w:hAnsi="SimSun" w:eastAsia="SimSun" w:cs="SimSun"/>
          <w:sz w:val="18"/>
          <w:szCs w:val="18"/>
          <w:spacing w:val="-41"/>
        </w:rPr>
        <w:t> </w:t>
      </w:r>
      <w:r>
        <w:rPr>
          <w:rFonts w:ascii="SimSun" w:hAnsi="SimSun" w:eastAsia="SimSun" w:cs="SimSun"/>
          <w:sz w:val="18"/>
          <w:szCs w:val="18"/>
          <w:spacing w:val="-7"/>
        </w:rPr>
        <w:t>号</w:t>
      </w:r>
      <w:r>
        <w:rPr>
          <w:rFonts w:ascii="SimSun" w:hAnsi="SimSun" w:eastAsia="SimSun" w:cs="SimSun"/>
          <w:sz w:val="18"/>
          <w:szCs w:val="18"/>
          <w:spacing w:val="-31"/>
        </w:rPr>
        <w:t> </w:t>
      </w:r>
      <w:r>
        <w:rPr>
          <w:rFonts w:ascii="SimSun" w:hAnsi="SimSun" w:eastAsia="SimSun" w:cs="SimSun"/>
          <w:sz w:val="18"/>
          <w:szCs w:val="18"/>
          <w:spacing w:val="-7"/>
        </w:rPr>
        <w:t>1栋</w:t>
      </w:r>
      <w:r>
        <w:rPr>
          <w:rFonts w:ascii="SimSun" w:hAnsi="SimSun" w:eastAsia="SimSun" w:cs="SimSun"/>
          <w:sz w:val="18"/>
          <w:szCs w:val="18"/>
          <w:spacing w:val="-31"/>
        </w:rPr>
        <w:t> </w:t>
      </w:r>
      <w:r>
        <w:rPr>
          <w:rFonts w:ascii="SimSun" w:hAnsi="SimSun" w:eastAsia="SimSun" w:cs="SimSun"/>
          <w:sz w:val="18"/>
          <w:szCs w:val="18"/>
          <w:spacing w:val="-7"/>
        </w:rPr>
        <w:t>1单</w:t>
      </w:r>
      <w:r>
        <w:rPr>
          <w:rFonts w:ascii="SimSun" w:hAnsi="SimSun" w:eastAsia="SimSun" w:cs="SimSun"/>
          <w:sz w:val="18"/>
          <w:szCs w:val="18"/>
          <w:spacing w:val="3"/>
        </w:rPr>
        <w:t> </w:t>
      </w:r>
      <w:r>
        <w:rPr>
          <w:rFonts w:ascii="SimSun" w:hAnsi="SimSun" w:eastAsia="SimSun" w:cs="SimSun"/>
          <w:sz w:val="18"/>
          <w:szCs w:val="18"/>
          <w:spacing w:val="-7"/>
        </w:rPr>
        <w:t>元1号</w:t>
      </w:r>
      <w:r>
        <w:rPr>
          <w:rFonts w:ascii="SimSun" w:hAnsi="SimSun" w:eastAsia="SimSun" w:cs="SimSun"/>
          <w:sz w:val="18"/>
          <w:szCs w:val="18"/>
          <w:spacing w:val="7"/>
        </w:rPr>
        <w:t> </w:t>
      </w:r>
      <w:r>
        <w:rPr>
          <w:rFonts w:ascii="SimSun" w:hAnsi="SimSun" w:eastAsia="SimSun" w:cs="SimSun"/>
          <w:sz w:val="18"/>
          <w:szCs w:val="18"/>
          <w:spacing w:val="-7"/>
        </w:rPr>
        <w:t>房</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255"/>
        <w:spacing w:before="301" w:line="204" w:lineRule="auto"/>
        <w:rPr>
          <w:rFonts w:ascii="DengXian" w:hAnsi="DengXian" w:eastAsia="DengXian" w:cs="DengXian"/>
          <w:sz w:val="26"/>
          <w:szCs w:val="26"/>
        </w:rPr>
      </w:pPr>
      <w:r>
        <w:drawing>
          <wp:anchor distT="0" distB="0" distL="0" distR="0" simplePos="0" relativeHeight="251715584" behindDoc="0" locked="0" layoutInCell="1" allowOverlap="1">
            <wp:simplePos x="0" y="0"/>
            <wp:positionH relativeFrom="column">
              <wp:posOffset>1083554</wp:posOffset>
            </wp:positionH>
            <wp:positionV relativeFrom="paragraph">
              <wp:posOffset>-734138</wp:posOffset>
            </wp:positionV>
            <wp:extent cx="1498573" cy="1454172"/>
            <wp:effectExtent l="0" t="0" r="0" b="0"/>
            <wp:wrapNone/>
            <wp:docPr id="29" name="IM 29"/>
            <wp:cNvGraphicFramePr/>
            <a:graphic>
              <a:graphicData uri="http://schemas.openxmlformats.org/drawingml/2006/picture">
                <pic:pic>
                  <pic:nvPicPr>
                    <pic:cNvPr id="29" name="IM 29"/>
                    <pic:cNvPicPr/>
                  </pic:nvPicPr>
                  <pic:blipFill>
                    <a:blip r:embed="rId48"/>
                    <a:stretch>
                      <a:fillRect/>
                    </a:stretch>
                  </pic:blipFill>
                  <pic:spPr>
                    <a:xfrm rot="0">
                      <a:off x="0" y="0"/>
                      <a:ext cx="1498573" cy="1454172"/>
                    </a:xfrm>
                    <a:prstGeom prst="rect">
                      <a:avLst/>
                    </a:prstGeom>
                  </pic:spPr>
                </pic:pic>
              </a:graphicData>
            </a:graphic>
          </wp:anchor>
        </w:drawing>
      </w:r>
      <w:r>
        <w:rPr>
          <w:rFonts w:ascii="DengXian" w:hAnsi="DengXian" w:eastAsia="DengXian" w:cs="DengXian"/>
          <w:sz w:val="26"/>
          <w:szCs w:val="26"/>
          <w:spacing w:val="-7"/>
        </w:rPr>
        <w:t>登</w:t>
      </w:r>
      <w:r>
        <w:rPr>
          <w:rFonts w:ascii="DengXian" w:hAnsi="DengXian" w:eastAsia="DengXian" w:cs="DengXian"/>
          <w:sz w:val="26"/>
          <w:szCs w:val="26"/>
          <w:spacing w:val="2"/>
        </w:rPr>
        <w:t>   </w:t>
      </w:r>
      <w:r>
        <w:rPr>
          <w:rFonts w:ascii="DengXian" w:hAnsi="DengXian" w:eastAsia="DengXian" w:cs="DengXian"/>
          <w:sz w:val="26"/>
          <w:szCs w:val="26"/>
          <w:spacing w:val="-7"/>
        </w:rPr>
        <w:t>记</w:t>
      </w:r>
      <w:r>
        <w:rPr>
          <w:rFonts w:ascii="DengXian" w:hAnsi="DengXian" w:eastAsia="DengXian" w:cs="DengXian"/>
          <w:sz w:val="26"/>
          <w:szCs w:val="26"/>
          <w:spacing w:val="34"/>
        </w:rPr>
        <w:t>  </w:t>
      </w:r>
      <w:r>
        <w:rPr>
          <w:rFonts w:ascii="DengXian" w:hAnsi="DengXian" w:eastAsia="DengXian" w:cs="DengXian"/>
          <w:sz w:val="26"/>
          <w:szCs w:val="26"/>
          <w:spacing w:val="-7"/>
        </w:rPr>
        <w:t>机</w:t>
      </w:r>
      <w:r>
        <w:rPr>
          <w:rFonts w:ascii="DengXian" w:hAnsi="DengXian" w:eastAsia="DengXian" w:cs="DengXian"/>
          <w:sz w:val="26"/>
          <w:szCs w:val="26"/>
          <w:spacing w:val="10"/>
        </w:rPr>
        <w:t>    </w:t>
      </w:r>
      <w:r>
        <w:rPr>
          <w:rFonts w:ascii="DengXian" w:hAnsi="DengXian" w:eastAsia="DengXian" w:cs="DengXian"/>
          <w:sz w:val="26"/>
          <w:szCs w:val="26"/>
          <w:spacing w:val="-7"/>
        </w:rPr>
        <w:t>∶</w:t>
      </w:r>
    </w:p>
    <w:p>
      <w:pPr>
        <w:rPr>
          <w:rFonts w:ascii="Arial"/>
          <w:sz w:val="21"/>
        </w:rPr>
      </w:pPr>
      <w:r/>
    </w:p>
    <w:p>
      <w:pPr>
        <w:rPr>
          <w:rFonts w:ascii="Arial"/>
          <w:sz w:val="21"/>
        </w:rPr>
      </w:pPr>
      <w:r/>
    </w:p>
    <w:p>
      <w:pPr>
        <w:ind w:firstLine="2629"/>
        <w:spacing w:before="126" w:line="167" w:lineRule="auto"/>
        <w:rPr>
          <w:rFonts w:ascii="DengXian" w:hAnsi="DengXian" w:eastAsia="DengXian" w:cs="DengXian"/>
          <w:sz w:val="26"/>
          <w:szCs w:val="26"/>
        </w:rPr>
      </w:pPr>
      <w:r>
        <w:rPr>
          <w:rFonts w:ascii="DengXian" w:hAnsi="DengXian" w:eastAsia="DengXian" w:cs="DengXian"/>
          <w:sz w:val="26"/>
          <w:szCs w:val="26"/>
          <w:spacing w:val="-10"/>
        </w:rPr>
        <w:t>年</w:t>
      </w:r>
      <w:r>
        <w:rPr>
          <w:rFonts w:ascii="DengXian" w:hAnsi="DengXian" w:eastAsia="DengXian" w:cs="DengXian"/>
          <w:sz w:val="26"/>
          <w:szCs w:val="26"/>
          <w:w w:val="101"/>
        </w:rPr>
        <w:t>        </w:t>
      </w:r>
      <w:r>
        <w:rPr>
          <w:rFonts w:ascii="DengXian" w:hAnsi="DengXian" w:eastAsia="DengXian" w:cs="DengXian"/>
          <w:sz w:val="26"/>
          <w:szCs w:val="26"/>
          <w:spacing w:val="-10"/>
        </w:rPr>
        <w:t>月</w:t>
      </w:r>
      <w:r>
        <w:rPr>
          <w:rFonts w:ascii="DengXian" w:hAnsi="DengXian" w:eastAsia="DengXian" w:cs="DengXian"/>
          <w:sz w:val="26"/>
          <w:szCs w:val="26"/>
          <w:spacing w:val="8"/>
        </w:rPr>
        <w:t>        </w:t>
      </w:r>
      <w:r>
        <w:rPr>
          <w:rFonts w:ascii="DengXian" w:hAnsi="DengXian" w:eastAsia="DengXian" w:cs="DengXian"/>
          <w:sz w:val="26"/>
          <w:szCs w:val="26"/>
          <w:spacing w:val="-10"/>
        </w:rPr>
        <w:t>日</w:t>
      </w:r>
    </w:p>
    <w:p>
      <w:pPr>
        <w:sectPr>
          <w:type w:val="continuous"/>
          <w:pgSz w:w="16840" w:h="11900"/>
          <w:pgMar w:top="400" w:right="1144" w:bottom="318" w:left="1154" w:header="0" w:footer="0" w:gutter="0"/>
          <w:cols w:equalWidth="0" w:num="2">
            <w:col w:w="9110" w:space="100"/>
            <w:col w:w="5332" w:space="0"/>
          </w:cols>
        </w:sectPr>
        <w:rPr/>
      </w:pPr>
    </w:p>
    <w:p>
      <w:pPr>
        <w:rPr/>
      </w:pPr>
      <w:r/>
    </w:p>
    <w:p>
      <w:pPr>
        <w:rPr/>
      </w:pPr>
      <w:r/>
    </w:p>
    <w:p>
      <w:pPr>
        <w:spacing w:line="98" w:lineRule="exact"/>
        <w:rPr/>
      </w:pPr>
      <w:r/>
    </w:p>
    <w:p>
      <w:pPr>
        <w:sectPr>
          <w:type w:val="continuous"/>
          <w:pgSz w:w="16840" w:h="11900"/>
          <w:pgMar w:top="400" w:right="1144" w:bottom="318" w:left="1154" w:header="0" w:footer="0" w:gutter="0"/>
          <w:cols w:equalWidth="0" w:num="1">
            <w:col w:w="14542" w:space="0"/>
          </w:cols>
        </w:sectPr>
        <w:rPr/>
      </w:pPr>
    </w:p>
    <w:p>
      <w:pPr>
        <w:ind w:firstLine="7025"/>
        <w:spacing w:before="8" w:line="200" w:lineRule="exact"/>
        <w:textAlignment w:val="center"/>
        <w:rPr/>
      </w:pPr>
      <w:r>
        <w:drawing>
          <wp:inline distT="0" distB="0" distL="0" distR="0">
            <wp:extent cx="2222516" cy="127024"/>
            <wp:effectExtent l="0" t="0" r="0" b="0"/>
            <wp:docPr id="30" name="IM 30"/>
            <wp:cNvGraphicFramePr/>
            <a:graphic>
              <a:graphicData uri="http://schemas.openxmlformats.org/drawingml/2006/picture">
                <pic:pic>
                  <pic:nvPicPr>
                    <pic:cNvPr id="30" name="IM 30"/>
                    <pic:cNvPicPr/>
                  </pic:nvPicPr>
                  <pic:blipFill>
                    <a:blip r:embed="rId49"/>
                    <a:stretch>
                      <a:fillRect/>
                    </a:stretch>
                  </pic:blipFill>
                  <pic:spPr>
                    <a:xfrm rot="0">
                      <a:off x="0" y="0"/>
                      <a:ext cx="2222516" cy="127024"/>
                    </a:xfrm>
                    <a:prstGeom prst="rect">
                      <a:avLst/>
                    </a:prstGeom>
                  </pic:spPr>
                </pic:pic>
              </a:graphicData>
            </a:graphic>
          </wp:inline>
        </w:drawing>
      </w:r>
    </w:p>
    <w:p>
      <w:pPr>
        <w:ind w:firstLine="7032"/>
        <w:spacing w:before="49" w:line="204" w:lineRule="auto"/>
        <w:rPr>
          <w:rFonts w:ascii="YouYuan" w:hAnsi="YouYuan" w:eastAsia="YouYuan" w:cs="YouYuan"/>
          <w:sz w:val="16"/>
          <w:szCs w:val="16"/>
        </w:rPr>
      </w:pPr>
      <w:r>
        <w:drawing>
          <wp:anchor distT="0" distB="0" distL="0" distR="0" simplePos="0" relativeHeight="251714560" behindDoc="0" locked="0" layoutInCell="1" allowOverlap="1">
            <wp:simplePos x="0" y="0"/>
            <wp:positionH relativeFrom="column">
              <wp:posOffset>187895</wp:posOffset>
            </wp:positionH>
            <wp:positionV relativeFrom="paragraph">
              <wp:posOffset>-6180</wp:posOffset>
            </wp:positionV>
            <wp:extent cx="4857773" cy="44437"/>
            <wp:effectExtent l="0" t="0" r="0" b="0"/>
            <wp:wrapNone/>
            <wp:docPr id="31" name="IM 31"/>
            <wp:cNvGraphicFramePr/>
            <a:graphic>
              <a:graphicData uri="http://schemas.openxmlformats.org/drawingml/2006/picture">
                <pic:pic>
                  <pic:nvPicPr>
                    <pic:cNvPr id="31" name="IM 31"/>
                    <pic:cNvPicPr/>
                  </pic:nvPicPr>
                  <pic:blipFill>
                    <a:blip r:embed="rId50"/>
                    <a:stretch>
                      <a:fillRect/>
                    </a:stretch>
                  </pic:blipFill>
                  <pic:spPr>
                    <a:xfrm rot="0">
                      <a:off x="0" y="0"/>
                      <a:ext cx="4857773" cy="44437"/>
                    </a:xfrm>
                    <a:prstGeom prst="rect">
                      <a:avLst/>
                    </a:prstGeom>
                  </pic:spPr>
                </pic:pic>
              </a:graphicData>
            </a:graphic>
          </wp:anchor>
        </w:drawing>
      </w:r>
      <w:r>
        <w:rPr>
          <w:rFonts w:ascii="YouYuan" w:hAnsi="YouYuan" w:eastAsia="YouYuan" w:cs="YouYuan"/>
          <w:sz w:val="16"/>
          <w:szCs w:val="16"/>
          <w:spacing w:val="15"/>
        </w:rPr>
        <w:t>颜家企业信用信息公示系统报送公示年度报告</w:t>
      </w:r>
    </w:p>
    <w:p>
      <w:pPr>
        <w:spacing w:before="17" w:line="184" w:lineRule="auto"/>
        <w:rPr>
          <w:rFonts w:ascii="SimSun" w:hAnsi="SimSun" w:eastAsia="SimSun" w:cs="SimSun"/>
          <w:sz w:val="18"/>
          <w:szCs w:val="18"/>
        </w:rPr>
      </w:pPr>
      <w:r>
        <w:rPr>
          <w:rFonts w:ascii="SimSun" w:hAnsi="SimSun" w:eastAsia="SimSun" w:cs="SimSun"/>
          <w:sz w:val="18"/>
          <w:szCs w:val="18"/>
          <w:spacing w:val="-5"/>
        </w:rPr>
        <w:t>国家企业信用信息公示系统网址∶</w:t>
      </w:r>
    </w:p>
    <w:p>
      <w:pPr>
        <w:spacing w:line="14" w:lineRule="auto"/>
        <w:rPr>
          <w:rFonts w:ascii="Arial"/>
          <w:sz w:val="2"/>
        </w:rPr>
      </w:pPr>
      <w:r>
        <w:rPr>
          <w:rFonts w:ascii="Arial" w:hAnsi="Arial" w:eastAsia="Arial" w:cs="Arial"/>
          <w:sz w:val="2"/>
          <w:szCs w:val="2"/>
        </w:rPr>
        <w:br w:type="column"/>
      </w:r>
    </w:p>
    <w:p>
      <w:pPr>
        <w:ind w:firstLine="208"/>
        <w:spacing w:before="167" w:line="40" w:lineRule="exact"/>
        <w:rPr/>
      </w:pPr>
      <w:r>
        <w:rPr/>
        <w:drawing>
          <wp:inline distT="0" distB="0" distL="0" distR="0">
            <wp:extent cx="616021" cy="25394"/>
            <wp:effectExtent l="0" t="0" r="0" b="0"/>
            <wp:docPr id="32" name="IM 32"/>
            <wp:cNvGraphicFramePr/>
            <a:graphic>
              <a:graphicData uri="http://schemas.openxmlformats.org/drawingml/2006/picture">
                <pic:pic>
                  <pic:nvPicPr>
                    <pic:cNvPr id="32" name="IM 32"/>
                    <pic:cNvPicPr/>
                  </pic:nvPicPr>
                  <pic:blipFill>
                    <a:blip r:embed="rId51"/>
                    <a:stretch>
                      <a:fillRect/>
                    </a:stretch>
                  </pic:blipFill>
                  <pic:spPr>
                    <a:xfrm rot="0">
                      <a:off x="0" y="0"/>
                      <a:ext cx="616021" cy="25394"/>
                    </a:xfrm>
                    <a:prstGeom prst="rect">
                      <a:avLst/>
                    </a:prstGeom>
                  </pic:spPr>
                </pic:pic>
              </a:graphicData>
            </a:graphic>
          </wp:inline>
        </w:drawing>
      </w:r>
    </w:p>
    <w:p>
      <w:pPr>
        <w:ind w:firstLine="1453"/>
        <w:spacing w:before="166" w:line="204" w:lineRule="auto"/>
        <w:rPr>
          <w:rFonts w:ascii="SimSun" w:hAnsi="SimSun" w:eastAsia="SimSun" w:cs="SimSun"/>
          <w:sz w:val="18"/>
          <w:szCs w:val="18"/>
        </w:rPr>
      </w:pPr>
      <w:r>
        <w:rPr>
          <w:rFonts w:ascii="SimSun" w:hAnsi="SimSun" w:eastAsia="SimSun" w:cs="SimSun"/>
          <w:sz w:val="18"/>
          <w:szCs w:val="18"/>
          <w:spacing w:val="6"/>
        </w:rPr>
        <w:t>国家市场监督管理总局监制</w:t>
      </w:r>
    </w:p>
    <w:p>
      <w:pPr>
        <w:sectPr>
          <w:type w:val="continuous"/>
          <w:pgSz w:w="16840" w:h="11900"/>
          <w:pgMar w:top="400" w:right="1144" w:bottom="318" w:left="1154" w:header="0" w:footer="0" w:gutter="0"/>
          <w:cols w:equalWidth="0" w:num="2">
            <w:col w:w="10748" w:space="100"/>
            <w:col w:w="3695" w:space="0"/>
          </w:cols>
        </w:sectPr>
        <w:rPr/>
      </w:pPr>
    </w:p>
    <w:p>
      <w:pPr>
        <w:rPr>
          <w:rFonts w:ascii="Arial"/>
          <w:sz w:val="21"/>
        </w:rPr>
      </w:pPr>
      <w:r>
        <w:pict>
          <v:shape id="_x0000_s6" style="position:absolute;margin-left:151.498pt;margin-top:214.267pt;mso-position-vertical-relative:page;mso-position-horizontal-relative:page;width:17.35pt;height:42.15pt;z-index:251722752;" o:allowincell="f" filled="false" stroked="false" type="#_x0000_t202">
            <v:fill on="false"/>
            <v:stroke on="false"/>
            <v:path/>
            <v:imagedata o:title=""/>
            <o:lock v:ext="edit" aspectratio="false"/>
            <v:textbox inset="0mm,0mm,0mm,0mm" style="layout-flow:vertical-ideographic;">
              <w:txbxContent>
                <w:p>
                  <w:pPr>
                    <w:ind w:firstLine="20"/>
                    <w:spacing w:before="19" w:line="204" w:lineRule="auto"/>
                    <w:rPr>
                      <w:rFonts w:ascii="YouYuan" w:hAnsi="YouYuan" w:eastAsia="YouYuan" w:cs="YouYuan"/>
                      <w:sz w:val="27"/>
                      <w:szCs w:val="27"/>
                    </w:rPr>
                  </w:pPr>
                  <w:r>
                    <w:rPr>
                      <w:rFonts w:ascii="YouYuan" w:hAnsi="YouYuan" w:eastAsia="YouYuan" w:cs="YouYuan"/>
                      <w:sz w:val="27"/>
                      <w:szCs w:val="27"/>
                      <w:spacing w:val="162"/>
                      <w:w w:val="237"/>
                    </w:rPr>
                    <w:t>题</w:t>
                  </w:r>
                </w:p>
              </w:txbxContent>
            </v:textbox>
          </v:shape>
        </w:pict>
      </w:r>
      <w:r>
        <w:pict>
          <v:shape id="_x0000_s7" style="position:absolute;margin-left:136.643pt;margin-top:214.267pt;mso-position-vertical-relative:page;mso-position-horizontal-relative:page;width:23.1pt;height:78.75pt;z-index:251721728;" o:allowincell="f" filled="false" stroked="false" type="#_x0000_t202">
            <v:fill on="false"/>
            <v:stroke on="false"/>
            <v:path/>
            <v:imagedata o:title=""/>
            <o:lock v:ext="edit" aspectratio="false"/>
            <v:textbox inset="0mm,0mm,0mm,0mm" style="layout-flow:vertical-ideographic;">
              <w:txbxContent>
                <w:p>
                  <w:pPr>
                    <w:ind w:firstLine="20"/>
                    <w:spacing w:before="20" w:line="204" w:lineRule="auto"/>
                    <w:rPr>
                      <w:rFonts w:ascii="YouYuan" w:hAnsi="YouYuan" w:eastAsia="YouYuan" w:cs="YouYuan"/>
                      <w:sz w:val="28"/>
                      <w:szCs w:val="28"/>
                    </w:rPr>
                  </w:pPr>
                  <w:r>
                    <w:rPr>
                      <w:rFonts w:ascii="YouYuan" w:hAnsi="YouYuan" w:eastAsia="YouYuan" w:cs="YouYuan"/>
                      <w:sz w:val="37"/>
                      <w:szCs w:val="37"/>
                      <w:spacing w:val="65"/>
                      <w:w w:val="150"/>
                      <w:position w:val="-4"/>
                    </w:rPr>
                    <w:t>告</w:t>
                  </w:r>
                  <w:r>
                    <w:rPr>
                      <w:rFonts w:ascii="YouYuan" w:hAnsi="YouYuan" w:eastAsia="YouYuan" w:cs="YouYuan"/>
                      <w:sz w:val="37"/>
                      <w:szCs w:val="37"/>
                      <w:spacing w:val="29"/>
                      <w:position w:val="-4"/>
                    </w:rPr>
                    <w:t>  </w:t>
                  </w:r>
                  <w:r>
                    <w:rPr>
                      <w:rFonts w:ascii="YouYuan" w:hAnsi="YouYuan" w:eastAsia="YouYuan" w:cs="YouYuan"/>
                      <w:sz w:val="28"/>
                      <w:szCs w:val="28"/>
                      <w:spacing w:val="65"/>
                      <w:w w:val="150"/>
                      <w:position w:val="4"/>
                    </w:rPr>
                    <w:t>称</w:t>
                  </w:r>
                </w:p>
              </w:txbxContent>
            </v:textbox>
          </v:shape>
        </w:pict>
      </w:r>
      <w:r>
        <w:pict>
          <v:shape id="_x0000_s8" style="position:absolute;margin-left:76.6097pt;margin-top:279.787pt;mso-position-vertical-relative:page;mso-position-horizontal-relative:page;width:15.9pt;height:17.5pt;z-index:251720704;" o:allowincell="f" filled="false" stroked="false" type="#_x0000_t202">
            <v:fill on="false"/>
            <v:stroke on="false"/>
            <v:path/>
            <v:imagedata o:title=""/>
            <o:lock v:ext="edit" aspectratio="false"/>
            <v:textbox inset="0mm,0mm,0mm,0mm">
              <w:txbxContent>
                <w:p>
                  <w:pPr>
                    <w:ind w:firstLine="20"/>
                    <w:spacing w:before="20" w:line="204" w:lineRule="auto"/>
                    <w:rPr>
                      <w:rFonts w:ascii="YouYuan" w:hAnsi="YouYuan" w:eastAsia="YouYuan" w:cs="YouYuan"/>
                      <w:sz w:val="28"/>
                      <w:szCs w:val="28"/>
                    </w:rPr>
                  </w:pPr>
                  <w:r>
                    <w:rPr>
                      <w:rFonts w:ascii="YouYuan" w:hAnsi="YouYuan" w:eastAsia="YouYuan" w:cs="YouYuan"/>
                      <w:sz w:val="28"/>
                      <w:szCs w:val="28"/>
                    </w:rPr>
                    <w:t>名</w:t>
                  </w:r>
                </w:p>
              </w:txbxContent>
            </v:textbox>
          </v:shape>
        </w:pict>
      </w:r>
      <w:r/>
    </w:p>
    <w:p>
      <w:pPr>
        <w:ind w:firstLine="2190"/>
        <w:spacing w:before="148" w:line="460" w:lineRule="exact"/>
        <w:textAlignment w:val="center"/>
        <w:rPr/>
      </w:pPr>
      <w:r>
        <w:drawing>
          <wp:inline distT="0" distB="0" distL="0" distR="0">
            <wp:extent cx="2921009" cy="292058"/>
            <wp:effectExtent l="0" t="0" r="0" b="0"/>
            <wp:docPr id="34" name="IM 34"/>
            <wp:cNvGraphicFramePr/>
            <a:graphic>
              <a:graphicData uri="http://schemas.openxmlformats.org/drawingml/2006/picture">
                <pic:pic>
                  <pic:nvPicPr>
                    <pic:cNvPr id="34" name="IM 34"/>
                    <pic:cNvPicPr/>
                  </pic:nvPicPr>
                  <pic:blipFill>
                    <a:blip r:embed="rId54"/>
                    <a:stretch>
                      <a:fillRect/>
                    </a:stretch>
                  </pic:blipFill>
                  <pic:spPr>
                    <a:xfrm rot="0">
                      <a:off x="0" y="0"/>
                      <a:ext cx="2921009" cy="292058"/>
                    </a:xfrm>
                    <a:prstGeom prst="rect">
                      <a:avLst/>
                    </a:prstGeom>
                  </pic:spPr>
                </pic:pic>
              </a:graphicData>
            </a:graphic>
          </wp:inline>
        </w:drawing>
      </w:r>
    </w:p>
    <w:p>
      <w:pPr>
        <w:ind w:firstLine="12341"/>
        <w:spacing w:before="23" w:line="204" w:lineRule="auto"/>
        <w:rPr>
          <w:rFonts w:ascii="Times New Roman" w:hAnsi="Times New Roman" w:eastAsia="Times New Roman" w:cs="Times New Roman"/>
          <w:sz w:val="28"/>
          <w:szCs w:val="28"/>
        </w:rPr>
      </w:pPr>
      <w:r>
        <w:rPr>
          <w:rFonts w:ascii="YouYuan" w:hAnsi="YouYuan" w:eastAsia="YouYuan" w:cs="YouYuan"/>
          <w:sz w:val="28"/>
          <w:szCs w:val="28"/>
          <w:spacing w:val="-28"/>
          <w:w w:val="99"/>
        </w:rPr>
        <w:t>证书序号</w:t>
      </w:r>
      <w:r>
        <w:rPr>
          <w:rFonts w:ascii="YouYuan" w:hAnsi="YouYuan" w:eastAsia="YouYuan" w:cs="YouYuan"/>
          <w:sz w:val="28"/>
          <w:szCs w:val="28"/>
          <w:spacing w:val="-33"/>
        </w:rPr>
        <w:t> </w:t>
      </w:r>
      <w:r>
        <w:rPr>
          <w:rFonts w:ascii="YouYuan" w:hAnsi="YouYuan" w:eastAsia="YouYuan" w:cs="YouYuan"/>
          <w:sz w:val="28"/>
          <w:szCs w:val="28"/>
          <w:spacing w:val="-28"/>
          <w:w w:val="99"/>
        </w:rPr>
        <w:t>∶</w:t>
      </w:r>
      <w:r>
        <w:rPr>
          <w:rFonts w:ascii="Times New Roman" w:hAnsi="Times New Roman" w:eastAsia="Times New Roman" w:cs="Times New Roman"/>
          <w:sz w:val="28"/>
          <w:szCs w:val="28"/>
          <w:spacing w:val="-28"/>
          <w:w w:val="99"/>
        </w:rPr>
        <w:t>NO.024977</w:t>
      </w:r>
    </w:p>
    <w:p>
      <w:pPr>
        <w:rPr>
          <w:rFonts w:ascii="Arial"/>
          <w:sz w:val="21"/>
        </w:rPr>
      </w:pPr>
      <w:r/>
    </w:p>
    <w:p>
      <w:pPr>
        <w:rPr>
          <w:rFonts w:ascii="Arial"/>
          <w:sz w:val="21"/>
        </w:rPr>
      </w:pPr>
      <w:r/>
    </w:p>
    <w:p>
      <w:pPr>
        <w:ind w:firstLine="11836"/>
        <w:spacing w:before="232" w:line="204" w:lineRule="auto"/>
        <w:rPr>
          <w:rFonts w:ascii="SimSun" w:hAnsi="SimSun" w:eastAsia="SimSun" w:cs="SimSun"/>
          <w:sz w:val="32"/>
          <w:szCs w:val="32"/>
        </w:rPr>
      </w:pPr>
      <w:r>
        <w:rPr>
          <w:rFonts w:ascii="SimSun" w:hAnsi="SimSun" w:eastAsia="SimSun" w:cs="SimSun"/>
          <w:sz w:val="32"/>
          <w:szCs w:val="32"/>
          <w:spacing w:val="-9"/>
        </w:rPr>
        <w:t>说</w:t>
      </w:r>
      <w:r>
        <w:rPr>
          <w:rFonts w:ascii="SimSun" w:hAnsi="SimSun" w:eastAsia="SimSun" w:cs="SimSun"/>
          <w:sz w:val="32"/>
          <w:szCs w:val="32"/>
          <w:spacing w:val="49"/>
        </w:rPr>
        <w:t>  </w:t>
      </w:r>
      <w:r>
        <w:rPr>
          <w:rFonts w:ascii="SimSun" w:hAnsi="SimSun" w:eastAsia="SimSun" w:cs="SimSun"/>
          <w:sz w:val="32"/>
          <w:szCs w:val="32"/>
          <w:spacing w:val="-9"/>
        </w:rPr>
        <w:t>明</w:t>
      </w:r>
    </w:p>
    <w:p>
      <w:pPr>
        <w:rPr/>
      </w:pPr>
      <w:r/>
    </w:p>
    <w:p>
      <w:pPr>
        <w:rPr/>
      </w:pPr>
      <w:r/>
    </w:p>
    <w:p>
      <w:pPr>
        <w:spacing w:line="179" w:lineRule="exact"/>
        <w:rPr/>
      </w:pPr>
      <w:r/>
    </w:p>
    <w:p>
      <w:pPr>
        <w:sectPr>
          <w:headerReference w:type="default" r:id="rId52"/>
          <w:footerReference w:type="default" r:id="rId53"/>
          <w:pgSz w:w="16840" w:h="11900"/>
          <w:pgMar w:top="400" w:right="340" w:bottom="400" w:left="260" w:header="0" w:footer="0" w:gutter="0"/>
          <w:cols w:equalWidth="0" w:num="1">
            <w:col w:w="16240" w:space="0"/>
          </w:cols>
        </w:sectPr>
        <w:rPr/>
      </w:pPr>
    </w:p>
    <w:p>
      <w:pPr>
        <w:rPr>
          <w:rFonts w:ascii="Arial"/>
          <w:sz w:val="21"/>
        </w:rPr>
      </w:pPr>
      <w:r/>
    </w:p>
    <w:p>
      <w:pPr>
        <w:ind w:firstLine="2530"/>
        <w:spacing w:before="224" w:line="410" w:lineRule="exact"/>
        <w:textAlignment w:val="center"/>
        <w:rPr/>
      </w:pPr>
      <w:r>
        <w:drawing>
          <wp:inline distT="0" distB="0" distL="0" distR="0">
            <wp:extent cx="1993891" cy="260321"/>
            <wp:effectExtent l="0" t="0" r="0" b="0"/>
            <wp:docPr id="35" name="IM 35"/>
            <wp:cNvGraphicFramePr/>
            <a:graphic>
              <a:graphicData uri="http://schemas.openxmlformats.org/drawingml/2006/picture">
                <pic:pic>
                  <pic:nvPicPr>
                    <pic:cNvPr id="35" name="IM 35"/>
                    <pic:cNvPicPr/>
                  </pic:nvPicPr>
                  <pic:blipFill>
                    <a:blip r:embed="rId55"/>
                    <a:stretch>
                      <a:fillRect/>
                    </a:stretch>
                  </pic:blipFill>
                  <pic:spPr>
                    <a:xfrm rot="0">
                      <a:off x="0" y="0"/>
                      <a:ext cx="1993891" cy="260321"/>
                    </a:xfrm>
                    <a:prstGeom prst="rect">
                      <a:avLst/>
                    </a:prstGeom>
                  </pic:spPr>
                </pic:pic>
              </a:graphicData>
            </a:graphic>
          </wp:inline>
        </w:drawing>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5493"/>
        <w:spacing w:before="138" w:line="204" w:lineRule="auto"/>
        <w:rPr>
          <w:rFonts w:ascii="YouYuan" w:hAnsi="YouYuan" w:eastAsia="YouYuan" w:cs="YouYuan"/>
          <w:sz w:val="28"/>
          <w:szCs w:val="28"/>
        </w:rPr>
      </w:pPr>
      <w:r>
        <w:drawing>
          <wp:anchor distT="0" distB="0" distL="0" distR="0" simplePos="0" relativeHeight="251724800" behindDoc="0" locked="0" layoutInCell="1" allowOverlap="1">
            <wp:simplePos x="0" y="0"/>
            <wp:positionH relativeFrom="column">
              <wp:posOffset>2000200</wp:posOffset>
            </wp:positionH>
            <wp:positionV relativeFrom="paragraph">
              <wp:posOffset>-848916</wp:posOffset>
            </wp:positionV>
            <wp:extent cx="1524023" cy="1555732"/>
            <wp:effectExtent l="0" t="0" r="0" b="0"/>
            <wp:wrapNone/>
            <wp:docPr id="36" name="IM 36"/>
            <wp:cNvGraphicFramePr/>
            <a:graphic>
              <a:graphicData uri="http://schemas.openxmlformats.org/drawingml/2006/picture">
                <pic:pic>
                  <pic:nvPicPr>
                    <pic:cNvPr id="36" name="IM 36"/>
                    <pic:cNvPicPr/>
                  </pic:nvPicPr>
                  <pic:blipFill>
                    <a:blip r:embed="rId56"/>
                    <a:stretch>
                      <a:fillRect/>
                    </a:stretch>
                  </pic:blipFill>
                  <pic:spPr>
                    <a:xfrm rot="0">
                      <a:off x="0" y="0"/>
                      <a:ext cx="1524023" cy="1555732"/>
                    </a:xfrm>
                    <a:prstGeom prst="rect">
                      <a:avLst/>
                    </a:prstGeom>
                  </pic:spPr>
                </pic:pic>
              </a:graphicData>
            </a:graphic>
          </wp:anchor>
        </w:drawing>
      </w:r>
      <w:r>
        <w:rPr>
          <w:rFonts w:ascii="YouYuan" w:hAnsi="YouYuan" w:eastAsia="YouYuan" w:cs="YouYuan"/>
          <w:sz w:val="28"/>
          <w:szCs w:val="28"/>
          <w:spacing w:val="-14"/>
          <w:w w:val="94"/>
        </w:rPr>
        <w:t>∶</w:t>
      </w:r>
      <w:r>
        <w:rPr>
          <w:rFonts w:ascii="Times New Roman" w:hAnsi="Times New Roman" w:eastAsia="Times New Roman" w:cs="Times New Roman"/>
          <w:sz w:val="28"/>
          <w:szCs w:val="28"/>
          <w:spacing w:val="-14"/>
          <w:w w:val="94"/>
        </w:rPr>
        <w:t>F</w:t>
      </w:r>
      <w:r>
        <w:rPr>
          <w:rFonts w:ascii="YouYuan" w:hAnsi="YouYuan" w:eastAsia="YouYuan" w:cs="YouYuan"/>
          <w:sz w:val="28"/>
          <w:szCs w:val="28"/>
          <w:spacing w:val="-14"/>
          <w:w w:val="94"/>
        </w:rPr>
        <w:t>务所有限公司</w:t>
      </w:r>
    </w:p>
    <w:p>
      <w:pPr>
        <w:rPr>
          <w:rFonts w:ascii="Arial"/>
          <w:sz w:val="21"/>
        </w:rPr>
      </w:pPr>
      <w:r/>
    </w:p>
    <w:p>
      <w:pPr>
        <w:rPr>
          <w:rFonts w:ascii="Arial"/>
          <w:sz w:val="21"/>
        </w:rPr>
      </w:pPr>
      <w:r/>
    </w:p>
    <w:p>
      <w:pPr>
        <w:rPr>
          <w:rFonts w:ascii="Arial"/>
          <w:sz w:val="21"/>
        </w:rPr>
      </w:pPr>
      <w:r/>
    </w:p>
    <w:p>
      <w:pPr>
        <w:ind w:firstLine="1303"/>
        <w:spacing w:before="163" w:line="204" w:lineRule="auto"/>
        <w:rPr>
          <w:rFonts w:ascii="SimSun" w:hAnsi="SimSun" w:eastAsia="SimSun" w:cs="SimSun"/>
          <w:sz w:val="28"/>
          <w:szCs w:val="28"/>
        </w:rPr>
      </w:pPr>
      <w:r>
        <w:rPr>
          <w:rFonts w:ascii="SimSun" w:hAnsi="SimSun" w:eastAsia="SimSun" w:cs="SimSun"/>
          <w:sz w:val="28"/>
          <w:szCs w:val="28"/>
          <w:spacing w:val="28"/>
          <w:w w:val="102"/>
        </w:rPr>
        <w:t>主任会计师∶刘志刚</w:t>
      </w:r>
    </w:p>
    <w:p>
      <w:pPr>
        <w:ind w:firstLine="1277"/>
        <w:spacing w:before="259" w:line="204" w:lineRule="auto"/>
        <w:rPr>
          <w:rFonts w:ascii="YouYuan" w:hAnsi="YouYuan" w:eastAsia="YouYuan" w:cs="YouYuan"/>
          <w:sz w:val="32"/>
          <w:szCs w:val="32"/>
        </w:rPr>
      </w:pPr>
      <w:r>
        <w:rPr>
          <w:rFonts w:ascii="YouYuan" w:hAnsi="YouYuan" w:eastAsia="YouYuan" w:cs="YouYuan"/>
          <w:sz w:val="32"/>
          <w:szCs w:val="32"/>
          <w:spacing w:val="14"/>
        </w:rPr>
        <w:t>办公场所∶南宁市怡宾路13号1栋</w:t>
      </w:r>
    </w:p>
    <w:p>
      <w:pPr>
        <w:rPr>
          <w:rFonts w:ascii="Arial"/>
          <w:sz w:val="21"/>
        </w:rPr>
      </w:pPr>
      <w:r/>
    </w:p>
    <w:p>
      <w:pPr>
        <w:ind w:firstLine="3441"/>
        <w:spacing w:before="120" w:line="204" w:lineRule="auto"/>
        <w:rPr>
          <w:rFonts w:ascii="YouYuan" w:hAnsi="YouYuan" w:eastAsia="YouYuan" w:cs="YouYuan"/>
          <w:sz w:val="28"/>
          <w:szCs w:val="28"/>
        </w:rPr>
      </w:pPr>
      <w:r>
        <w:rPr>
          <w:rFonts w:ascii="YouYuan" w:hAnsi="YouYuan" w:eastAsia="YouYuan" w:cs="YouYuan"/>
          <w:sz w:val="28"/>
          <w:szCs w:val="28"/>
          <w:spacing w:val="-2"/>
        </w:rPr>
        <w:t>1单</w:t>
      </w:r>
      <w:r>
        <w:rPr>
          <w:rFonts w:ascii="YouYuan" w:hAnsi="YouYuan" w:eastAsia="YouYuan" w:cs="YouYuan"/>
          <w:sz w:val="28"/>
          <w:szCs w:val="28"/>
          <w:spacing w:val="-58"/>
        </w:rPr>
        <w:t> </w:t>
      </w:r>
      <w:r>
        <w:rPr>
          <w:rFonts w:ascii="YouYuan" w:hAnsi="YouYuan" w:eastAsia="YouYuan" w:cs="YouYuan"/>
          <w:sz w:val="28"/>
          <w:szCs w:val="28"/>
          <w:spacing w:val="-2"/>
        </w:rPr>
        <w:t>元1号</w:t>
      </w:r>
      <w:r>
        <w:rPr>
          <w:rFonts w:ascii="YouYuan" w:hAnsi="YouYuan" w:eastAsia="YouYuan" w:cs="YouYuan"/>
          <w:sz w:val="28"/>
          <w:szCs w:val="28"/>
          <w:spacing w:val="-50"/>
        </w:rPr>
        <w:t> </w:t>
      </w:r>
      <w:r>
        <w:rPr>
          <w:rFonts w:ascii="YouYuan" w:hAnsi="YouYuan" w:eastAsia="YouYuan" w:cs="YouYuan"/>
          <w:sz w:val="28"/>
          <w:szCs w:val="28"/>
          <w:spacing w:val="-2"/>
        </w:rPr>
        <w:t>房</w:t>
      </w:r>
    </w:p>
    <w:p>
      <w:pPr>
        <w:ind w:firstLine="1284"/>
        <w:spacing w:before="106" w:line="504" w:lineRule="exact"/>
        <w:rPr>
          <w:rFonts w:ascii="YouYuan" w:hAnsi="YouYuan" w:eastAsia="YouYuan" w:cs="YouYuan"/>
          <w:sz w:val="28"/>
          <w:szCs w:val="28"/>
        </w:rPr>
      </w:pPr>
      <w:r>
        <w:rPr>
          <w:rFonts w:ascii="SimSun" w:hAnsi="SimSun" w:eastAsia="SimSun" w:cs="SimSun"/>
          <w:sz w:val="28"/>
          <w:szCs w:val="28"/>
          <w:spacing w:val="-20"/>
          <w:position w:val="14"/>
        </w:rPr>
        <w:t>组</w:t>
      </w:r>
      <w:r>
        <w:rPr>
          <w:rFonts w:ascii="SimSun" w:hAnsi="SimSun" w:eastAsia="SimSun" w:cs="SimSun"/>
          <w:sz w:val="28"/>
          <w:szCs w:val="28"/>
          <w:spacing w:val="6"/>
          <w:position w:val="14"/>
        </w:rPr>
        <w:t> </w:t>
      </w:r>
      <w:r>
        <w:rPr>
          <w:rFonts w:ascii="SimSun" w:hAnsi="SimSun" w:eastAsia="SimSun" w:cs="SimSun"/>
          <w:sz w:val="28"/>
          <w:szCs w:val="28"/>
          <w:spacing w:val="-20"/>
          <w:position w:val="14"/>
        </w:rPr>
        <w:t>织</w:t>
      </w:r>
      <w:r>
        <w:rPr>
          <w:rFonts w:ascii="SimSun" w:hAnsi="SimSun" w:eastAsia="SimSun" w:cs="SimSun"/>
          <w:sz w:val="28"/>
          <w:szCs w:val="28"/>
          <w:spacing w:val="5"/>
          <w:position w:val="14"/>
        </w:rPr>
        <w:t> </w:t>
      </w:r>
      <w:r>
        <w:rPr>
          <w:rFonts w:ascii="SimSun" w:hAnsi="SimSun" w:eastAsia="SimSun" w:cs="SimSun"/>
          <w:sz w:val="28"/>
          <w:szCs w:val="28"/>
          <w:spacing w:val="-20"/>
          <w:position w:val="14"/>
        </w:rPr>
        <w:t>形</w:t>
      </w:r>
      <w:r>
        <w:rPr>
          <w:rFonts w:ascii="SimSun" w:hAnsi="SimSun" w:eastAsia="SimSun" w:cs="SimSun"/>
          <w:sz w:val="28"/>
          <w:szCs w:val="28"/>
          <w:spacing w:val="6"/>
          <w:position w:val="14"/>
        </w:rPr>
        <w:t> </w:t>
      </w:r>
      <w:r>
        <w:rPr>
          <w:rFonts w:ascii="SimSun" w:hAnsi="SimSun" w:eastAsia="SimSun" w:cs="SimSun"/>
          <w:sz w:val="28"/>
          <w:szCs w:val="28"/>
          <w:spacing w:val="-20"/>
          <w:position w:val="14"/>
        </w:rPr>
        <w:t>式</w:t>
      </w:r>
      <w:r>
        <w:rPr>
          <w:rFonts w:ascii="SimSun" w:hAnsi="SimSun" w:eastAsia="SimSun" w:cs="SimSun"/>
          <w:sz w:val="28"/>
          <w:szCs w:val="28"/>
          <w:spacing w:val="108"/>
          <w:position w:val="14"/>
        </w:rPr>
        <w:t> </w:t>
      </w:r>
      <w:r>
        <w:rPr>
          <w:rFonts w:ascii="SimSun" w:hAnsi="SimSun" w:eastAsia="SimSun" w:cs="SimSun"/>
          <w:sz w:val="28"/>
          <w:szCs w:val="28"/>
          <w:spacing w:val="-20"/>
          <w:position w:val="14"/>
        </w:rPr>
        <w:t>∶</w:t>
      </w:r>
      <w:r>
        <w:rPr>
          <w:rFonts w:ascii="SimSun" w:hAnsi="SimSun" w:eastAsia="SimSun" w:cs="SimSun"/>
          <w:sz w:val="28"/>
          <w:szCs w:val="28"/>
          <w:spacing w:val="80"/>
          <w:position w:val="14"/>
        </w:rPr>
        <w:t> </w:t>
      </w:r>
      <w:r>
        <w:rPr>
          <w:rFonts w:ascii="YouYuan" w:hAnsi="YouYuan" w:eastAsia="YouYuan" w:cs="YouYuan"/>
          <w:sz w:val="28"/>
          <w:szCs w:val="28"/>
          <w:spacing w:val="-20"/>
          <w:position w:val="12"/>
        </w:rPr>
        <w:t>有限公司</w:t>
      </w:r>
    </w:p>
    <w:p>
      <w:pPr>
        <w:ind w:firstLine="1272"/>
        <w:spacing w:before="1" w:line="204" w:lineRule="auto"/>
        <w:rPr>
          <w:rFonts w:ascii="YouYuan" w:hAnsi="YouYuan" w:eastAsia="YouYuan" w:cs="YouYuan"/>
          <w:sz w:val="28"/>
          <w:szCs w:val="28"/>
        </w:rPr>
      </w:pPr>
      <w:r>
        <w:rPr>
          <w:rFonts w:ascii="YouYuan" w:hAnsi="YouYuan" w:eastAsia="YouYuan" w:cs="YouYuan"/>
          <w:sz w:val="28"/>
          <w:szCs w:val="28"/>
          <w:spacing w:val="-26"/>
        </w:rPr>
        <w:t>会计师事务所编号</w:t>
      </w:r>
      <w:r>
        <w:rPr>
          <w:rFonts w:ascii="YouYuan" w:hAnsi="YouYuan" w:eastAsia="YouYuan" w:cs="YouYuan"/>
          <w:sz w:val="28"/>
          <w:szCs w:val="28"/>
          <w:spacing w:val="-35"/>
        </w:rPr>
        <w:t> </w:t>
      </w:r>
      <w:r>
        <w:rPr>
          <w:rFonts w:ascii="YouYuan" w:hAnsi="YouYuan" w:eastAsia="YouYuan" w:cs="YouYuan"/>
          <w:sz w:val="28"/>
          <w:szCs w:val="28"/>
          <w:spacing w:val="-26"/>
        </w:rPr>
        <w:t>∶45010070</w:t>
      </w:r>
    </w:p>
    <w:p>
      <w:pPr>
        <w:ind w:firstLine="3426"/>
        <w:spacing w:before="155" w:line="374" w:lineRule="exact"/>
        <w:rPr>
          <w:rFonts w:ascii="YouYuan" w:hAnsi="YouYuan" w:eastAsia="YouYuan" w:cs="YouYuan"/>
          <w:sz w:val="28"/>
          <w:szCs w:val="28"/>
        </w:rPr>
      </w:pPr>
      <w:r>
        <w:rPr>
          <w:rFonts w:ascii="YouYuan" w:hAnsi="YouYuan" w:eastAsia="YouYuan" w:cs="YouYuan"/>
          <w:sz w:val="28"/>
          <w:szCs w:val="28"/>
          <w:spacing w:val="7"/>
          <w:position w:val="4"/>
        </w:rPr>
        <w:t>50万元</w:t>
      </w:r>
    </w:p>
    <w:p>
      <w:pPr>
        <w:ind w:firstLine="1276"/>
        <w:spacing w:line="163" w:lineRule="exact"/>
        <w:rPr>
          <w:rFonts w:ascii="YouYuan" w:hAnsi="YouYuan" w:eastAsia="YouYuan" w:cs="YouYuan"/>
          <w:sz w:val="28"/>
          <w:szCs w:val="28"/>
        </w:rPr>
      </w:pPr>
      <w:r>
        <w:rPr>
          <w:rFonts w:ascii="YouYuan" w:hAnsi="YouYuan" w:eastAsia="YouYuan" w:cs="YouYuan"/>
          <w:sz w:val="28"/>
          <w:szCs w:val="28"/>
          <w:spacing w:val="-23"/>
          <w:w w:val="84"/>
          <w:position w:val="-1"/>
        </w:rPr>
        <w:t>注册资本（出资额∶</w:t>
      </w:r>
    </w:p>
    <w:p>
      <w:pPr>
        <w:ind w:firstLine="1279"/>
        <w:spacing w:line="724" w:lineRule="exact"/>
        <w:rPr>
          <w:rFonts w:ascii="DengXian" w:hAnsi="DengXian" w:eastAsia="DengXian" w:cs="DengXian"/>
          <w:sz w:val="32"/>
          <w:szCs w:val="32"/>
        </w:rPr>
      </w:pPr>
      <w:r>
        <w:rPr>
          <w:rFonts w:ascii="SimSun" w:hAnsi="SimSun" w:eastAsia="SimSun" w:cs="SimSun"/>
          <w:sz w:val="28"/>
          <w:szCs w:val="28"/>
          <w:spacing w:val="-27"/>
          <w:w w:val="97"/>
          <w:position w:val="17"/>
        </w:rPr>
        <w:t>批准设立文号∶</w:t>
      </w:r>
      <w:r>
        <w:rPr>
          <w:rFonts w:ascii="SimSun" w:hAnsi="SimSun" w:eastAsia="SimSun" w:cs="SimSun"/>
          <w:sz w:val="28"/>
          <w:szCs w:val="28"/>
          <w:spacing w:val="84"/>
          <w:position w:val="17"/>
        </w:rPr>
        <w:t> </w:t>
      </w:r>
      <w:r>
        <w:rPr>
          <w:rFonts w:ascii="DengXian" w:hAnsi="DengXian" w:eastAsia="DengXian" w:cs="DengXian"/>
          <w:sz w:val="32"/>
          <w:szCs w:val="32"/>
          <w:spacing w:val="-27"/>
          <w:w w:val="97"/>
          <w:position w:val="28"/>
        </w:rPr>
        <w:t>桂财会〔2014〕</w:t>
      </w:r>
      <w:r>
        <w:rPr>
          <w:rFonts w:ascii="DengXian" w:hAnsi="DengXian" w:eastAsia="DengXian" w:cs="DengXian"/>
          <w:sz w:val="32"/>
          <w:szCs w:val="32"/>
          <w:spacing w:val="80"/>
          <w:w w:val="101"/>
          <w:position w:val="28"/>
        </w:rPr>
        <w:t> </w:t>
      </w:r>
      <w:r>
        <w:rPr>
          <w:rFonts w:ascii="DengXian" w:hAnsi="DengXian" w:eastAsia="DengXian" w:cs="DengXian"/>
          <w:sz w:val="32"/>
          <w:szCs w:val="32"/>
          <w:spacing w:val="-27"/>
          <w:w w:val="97"/>
          <w:position w:val="28"/>
        </w:rPr>
        <w:t>8号</w:t>
      </w:r>
    </w:p>
    <w:p>
      <w:pPr>
        <w:ind w:firstLine="1281"/>
        <w:spacing w:before="1" w:line="184" w:lineRule="auto"/>
        <w:rPr>
          <w:rFonts w:ascii="SimSun" w:hAnsi="SimSun" w:eastAsia="SimSun" w:cs="SimSun"/>
          <w:sz w:val="32"/>
          <w:szCs w:val="32"/>
        </w:rPr>
      </w:pPr>
      <w:r>
        <w:rPr>
          <w:rFonts w:ascii="SimSun" w:hAnsi="SimSun" w:eastAsia="SimSun" w:cs="SimSun"/>
          <w:sz w:val="32"/>
          <w:szCs w:val="32"/>
          <w:spacing w:val="-21"/>
        </w:rPr>
        <w:t>批准设立日期</w:t>
      </w:r>
      <w:r>
        <w:rPr>
          <w:rFonts w:ascii="SimSun" w:hAnsi="SimSun" w:eastAsia="SimSun" w:cs="SimSun"/>
          <w:sz w:val="32"/>
          <w:szCs w:val="32"/>
          <w:spacing w:val="-8"/>
        </w:rPr>
        <w:t> </w:t>
      </w:r>
      <w:r>
        <w:rPr>
          <w:rFonts w:ascii="SimSun" w:hAnsi="SimSun" w:eastAsia="SimSun" w:cs="SimSun"/>
          <w:sz w:val="32"/>
          <w:szCs w:val="32"/>
          <w:spacing w:val="-21"/>
        </w:rPr>
        <w:t>∶2019年12月12自</w:t>
      </w:r>
    </w:p>
    <w:p>
      <w:pPr>
        <w:spacing w:line="14" w:lineRule="auto"/>
        <w:rPr>
          <w:rFonts w:ascii="Arial"/>
          <w:sz w:val="2"/>
        </w:rPr>
      </w:pPr>
      <w:r>
        <w:rPr>
          <w:rFonts w:ascii="Arial" w:hAnsi="Arial" w:eastAsia="Arial" w:cs="Arial"/>
          <w:sz w:val="2"/>
          <w:szCs w:val="2"/>
        </w:rPr>
        <w:br w:type="column"/>
      </w:r>
    </w:p>
    <w:p>
      <w:pPr>
        <w:ind w:left="1535" w:right="1280" w:hanging="434"/>
        <w:spacing w:before="1" w:line="260" w:lineRule="auto"/>
        <w:rPr>
          <w:rFonts w:ascii="YouYuan" w:hAnsi="YouYuan" w:eastAsia="YouYuan" w:cs="YouYuan"/>
          <w:sz w:val="28"/>
          <w:szCs w:val="28"/>
        </w:rPr>
      </w:pPr>
      <w:r>
        <w:rPr>
          <w:rFonts w:ascii="YouYuan" w:hAnsi="YouYuan" w:eastAsia="YouYuan" w:cs="YouYuan"/>
          <w:sz w:val="28"/>
          <w:szCs w:val="28"/>
          <w:spacing w:val="-12"/>
          <w:w w:val="88"/>
        </w:rPr>
        <w:t>1、《会计师事务所执业证书》是证明持有人经财政</w:t>
      </w:r>
      <w:r>
        <w:rPr>
          <w:rFonts w:ascii="YouYuan" w:hAnsi="YouYuan" w:eastAsia="YouYuan" w:cs="YouYuan"/>
          <w:sz w:val="28"/>
          <w:szCs w:val="28"/>
          <w:spacing w:val="30"/>
        </w:rPr>
        <w:t> </w:t>
      </w:r>
      <w:r>
        <w:rPr>
          <w:rFonts w:ascii="YouYuan" w:hAnsi="YouYuan" w:eastAsia="YouYuan" w:cs="YouYuan"/>
          <w:sz w:val="28"/>
          <w:szCs w:val="28"/>
          <w:spacing w:val="-12"/>
          <w:w w:val="86"/>
        </w:rPr>
        <w:t>部门依法审批.准予执行注册会计师法定业务的</w:t>
      </w:r>
      <w:r>
        <w:rPr>
          <w:rFonts w:ascii="YouYuan" w:hAnsi="YouYuan" w:eastAsia="YouYuan" w:cs="YouYuan"/>
          <w:sz w:val="28"/>
          <w:szCs w:val="28"/>
          <w:spacing w:val="6"/>
          <w:w w:val="101"/>
        </w:rPr>
        <w:t>  </w:t>
      </w:r>
      <w:r>
        <w:rPr>
          <w:rFonts w:ascii="YouYuan" w:hAnsi="YouYuan" w:eastAsia="YouYuan" w:cs="YouYuan"/>
          <w:sz w:val="28"/>
          <w:szCs w:val="28"/>
          <w:spacing w:val="-17"/>
        </w:rPr>
        <w:t>凭证。</w:t>
      </w:r>
    </w:p>
    <w:p>
      <w:pPr>
        <w:ind w:firstLine="1076"/>
        <w:spacing w:before="177" w:line="204" w:lineRule="auto"/>
        <w:rPr>
          <w:rFonts w:ascii="YouYuan" w:hAnsi="YouYuan" w:eastAsia="YouYuan" w:cs="YouYuan"/>
          <w:sz w:val="28"/>
          <w:szCs w:val="28"/>
        </w:rPr>
      </w:pPr>
      <w:r>
        <w:rPr>
          <w:rFonts w:ascii="Arial" w:hAnsi="Arial" w:eastAsia="Arial" w:cs="Arial"/>
          <w:sz w:val="22"/>
          <w:szCs w:val="22"/>
          <w:spacing w:val="-10"/>
          <w:w w:val="82"/>
          <w:position w:val="3"/>
        </w:rPr>
        <w:t>2</w:t>
      </w:r>
      <w:r>
        <w:rPr>
          <w:rFonts w:ascii="Arial" w:hAnsi="Arial" w:eastAsia="Arial" w:cs="Arial"/>
          <w:sz w:val="22"/>
          <w:szCs w:val="22"/>
          <w:spacing w:val="18"/>
          <w:position w:val="3"/>
        </w:rPr>
        <w:t>     </w:t>
      </w:r>
      <w:r>
        <w:rPr>
          <w:rFonts w:ascii="YouYuan" w:hAnsi="YouYuan" w:eastAsia="YouYuan" w:cs="YouYuan"/>
          <w:sz w:val="28"/>
          <w:szCs w:val="28"/>
          <w:spacing w:val="-10"/>
          <w:w w:val="82"/>
        </w:rPr>
        <w:t>《会计师事务所执业证书》记载事项发生变动的.</w:t>
      </w:r>
    </w:p>
    <w:p>
      <w:pPr>
        <w:ind w:firstLine="1518"/>
        <w:spacing w:before="120" w:line="204" w:lineRule="auto"/>
        <w:rPr>
          <w:rFonts w:ascii="YouYuan" w:hAnsi="YouYuan" w:eastAsia="YouYuan" w:cs="YouYuan"/>
          <w:sz w:val="28"/>
          <w:szCs w:val="28"/>
        </w:rPr>
      </w:pPr>
      <w:r>
        <w:rPr>
          <w:rFonts w:ascii="YouYuan" w:hAnsi="YouYuan" w:eastAsia="YouYuan" w:cs="YouYuan"/>
          <w:sz w:val="28"/>
          <w:szCs w:val="28"/>
          <w:spacing w:val="-26"/>
          <w:w w:val="94"/>
        </w:rPr>
        <w:t>应当向财政部门申请换发。</w:t>
      </w:r>
    </w:p>
    <w:p>
      <w:pPr>
        <w:ind w:left="1540" w:right="1400" w:hanging="454"/>
        <w:spacing w:before="137" w:line="243" w:lineRule="auto"/>
        <w:rPr>
          <w:rFonts w:ascii="SimSun" w:hAnsi="SimSun" w:eastAsia="SimSun" w:cs="SimSun"/>
          <w:sz w:val="28"/>
          <w:szCs w:val="28"/>
        </w:rPr>
      </w:pPr>
      <w:r>
        <w:rPr>
          <w:rFonts w:ascii="YouYuan" w:hAnsi="YouYuan" w:eastAsia="YouYuan" w:cs="YouYuan"/>
          <w:sz w:val="28"/>
          <w:szCs w:val="28"/>
          <w:spacing w:val="-12"/>
          <w:w w:val="86"/>
        </w:rPr>
        <w:t>3、《会计师事务所执业证书》不得伪造、涂改、出</w:t>
      </w:r>
      <w:r>
        <w:rPr>
          <w:rFonts w:ascii="YouYuan" w:hAnsi="YouYuan" w:eastAsia="YouYuan" w:cs="YouYuan"/>
          <w:sz w:val="28"/>
          <w:szCs w:val="28"/>
          <w:spacing w:val="51"/>
        </w:rPr>
        <w:t> </w:t>
      </w:r>
      <w:r>
        <w:rPr>
          <w:rFonts w:ascii="SimSun" w:hAnsi="SimSun" w:eastAsia="SimSun" w:cs="SimSun"/>
          <w:sz w:val="28"/>
          <w:szCs w:val="28"/>
          <w:spacing w:val="-26"/>
          <w:w w:val="94"/>
        </w:rPr>
        <w:t>租、出借、转让。</w:t>
      </w:r>
    </w:p>
    <w:p>
      <w:pPr>
        <w:ind w:left="1542" w:right="1264" w:hanging="11"/>
        <w:spacing w:before="128" w:line="316" w:lineRule="auto"/>
        <w:rPr>
          <w:rFonts w:ascii="YouYuan" w:hAnsi="YouYuan" w:eastAsia="YouYuan" w:cs="YouYuan"/>
          <w:sz w:val="28"/>
          <w:szCs w:val="28"/>
        </w:rPr>
      </w:pPr>
      <w:r>
        <w:rPr>
          <w:rFonts w:ascii="YouYuan" w:hAnsi="YouYuan" w:eastAsia="YouYuan" w:cs="YouYuan"/>
          <w:sz w:val="28"/>
          <w:szCs w:val="28"/>
          <w:spacing w:val="-12"/>
          <w:w w:val="89"/>
        </w:rPr>
        <w:t>会计师事务所终止.应当向财政部门交回《会计</w:t>
      </w:r>
      <w:r>
        <w:rPr>
          <w:rFonts w:ascii="YouYuan" w:hAnsi="YouYuan" w:eastAsia="YouYuan" w:cs="YouYuan"/>
          <w:sz w:val="28"/>
          <w:szCs w:val="28"/>
          <w:spacing w:val="26"/>
        </w:rPr>
        <w:t> </w:t>
      </w:r>
      <w:r>
        <w:rPr>
          <w:rFonts w:ascii="YouYuan" w:hAnsi="YouYuan" w:eastAsia="YouYuan" w:cs="YouYuan"/>
          <w:sz w:val="28"/>
          <w:szCs w:val="28"/>
          <w:spacing w:val="-26"/>
          <w:w w:val="94"/>
        </w:rPr>
        <w:t>师事务所执业证书》。</w:t>
      </w:r>
    </w:p>
    <w:p>
      <w:pPr>
        <w:rPr>
          <w:rFonts w:ascii="Arial"/>
          <w:sz w:val="21"/>
        </w:rPr>
      </w:pPr>
      <w:r/>
    </w:p>
    <w:p>
      <w:pPr>
        <w:rPr>
          <w:rFonts w:ascii="Arial"/>
          <w:sz w:val="21"/>
        </w:rPr>
      </w:pPr>
      <w:r/>
    </w:p>
    <w:p>
      <w:pPr>
        <w:ind w:firstLine="1590"/>
        <w:spacing w:before="283" w:line="726" w:lineRule="exact"/>
        <w:rPr>
          <w:rFonts w:ascii="YouYuan" w:hAnsi="YouYuan" w:eastAsia="YouYuan" w:cs="YouYuan"/>
          <w:sz w:val="54"/>
          <w:szCs w:val="54"/>
        </w:rPr>
      </w:pPr>
      <w:r>
        <w:drawing>
          <wp:anchor distT="0" distB="0" distL="0" distR="0" simplePos="0" relativeHeight="251723776" behindDoc="0" locked="0" layoutInCell="1" allowOverlap="1">
            <wp:simplePos x="0" y="0"/>
            <wp:positionH relativeFrom="column">
              <wp:posOffset>2546260</wp:posOffset>
            </wp:positionH>
            <wp:positionV relativeFrom="paragraph">
              <wp:posOffset>96150</wp:posOffset>
            </wp:positionV>
            <wp:extent cx="1530332" cy="1549384"/>
            <wp:effectExtent l="0" t="0" r="0" b="0"/>
            <wp:wrapNone/>
            <wp:docPr id="37" name="IM 37"/>
            <wp:cNvGraphicFramePr/>
            <a:graphic>
              <a:graphicData uri="http://schemas.openxmlformats.org/drawingml/2006/picture">
                <pic:pic>
                  <pic:nvPicPr>
                    <pic:cNvPr id="37" name="IM 37"/>
                    <pic:cNvPicPr/>
                  </pic:nvPicPr>
                  <pic:blipFill>
                    <a:blip r:embed="rId57"/>
                    <a:stretch>
                      <a:fillRect/>
                    </a:stretch>
                  </pic:blipFill>
                  <pic:spPr>
                    <a:xfrm rot="0">
                      <a:off x="0" y="0"/>
                      <a:ext cx="1530332" cy="1549384"/>
                    </a:xfrm>
                    <a:prstGeom prst="rect">
                      <a:avLst/>
                    </a:prstGeom>
                  </pic:spPr>
                </pic:pic>
              </a:graphicData>
            </a:graphic>
          </wp:anchor>
        </w:drawing>
      </w:r>
      <w:r>
        <w:rPr>
          <w:rFonts w:ascii="YouYuan" w:hAnsi="YouYuan" w:eastAsia="YouYuan" w:cs="YouYuan"/>
          <w:sz w:val="54"/>
          <w:szCs w:val="54"/>
          <w:spacing w:val="-10"/>
          <w:w w:val="69"/>
          <w:position w:val="2"/>
        </w:rPr>
        <w:t>-4回号发证机关</w:t>
      </w:r>
      <w:r>
        <w:rPr>
          <w:rFonts w:ascii="YouYuan" w:hAnsi="YouYuan" w:eastAsia="YouYuan" w:cs="YouYuan"/>
          <w:sz w:val="54"/>
          <w:szCs w:val="54"/>
          <w:spacing w:val="30"/>
          <w:position w:val="2"/>
        </w:rPr>
        <w:t>        </w:t>
      </w:r>
      <w:r>
        <w:rPr>
          <w:rFonts w:ascii="Times New Roman" w:hAnsi="Times New Roman" w:eastAsia="Times New Roman" w:cs="Times New Roman"/>
          <w:sz w:val="54"/>
          <w:szCs w:val="54"/>
          <w:spacing w:val="-10"/>
          <w:w w:val="69"/>
          <w:position w:val="2"/>
        </w:rPr>
        <w:t>t</w:t>
      </w:r>
      <w:r>
        <w:rPr>
          <w:rFonts w:ascii="YouYuan" w:hAnsi="YouYuan" w:eastAsia="YouYuan" w:cs="YouYuan"/>
          <w:sz w:val="54"/>
          <w:szCs w:val="54"/>
          <w:spacing w:val="-10"/>
          <w:w w:val="69"/>
          <w:position w:val="2"/>
        </w:rPr>
        <w:t>厅</w:t>
      </w:r>
    </w:p>
    <w:p>
      <w:pPr>
        <w:rPr>
          <w:rFonts w:ascii="Arial"/>
          <w:sz w:val="21"/>
        </w:rPr>
      </w:pPr>
      <w:r/>
    </w:p>
    <w:p>
      <w:pPr>
        <w:rPr>
          <w:rFonts w:ascii="Arial"/>
          <w:sz w:val="21"/>
        </w:rPr>
      </w:pPr>
      <w:r/>
    </w:p>
    <w:p>
      <w:pPr>
        <w:ind w:firstLine="3647"/>
        <w:spacing w:before="257" w:line="204" w:lineRule="auto"/>
        <w:rPr>
          <w:rFonts w:ascii="Arial" w:hAnsi="Arial" w:eastAsia="Arial" w:cs="Arial"/>
          <w:sz w:val="28"/>
          <w:szCs w:val="28"/>
        </w:rPr>
      </w:pPr>
      <w:r>
        <w:rPr>
          <w:rFonts w:ascii="Arial" w:hAnsi="Arial" w:eastAsia="Arial" w:cs="Arial"/>
          <w:sz w:val="28"/>
          <w:szCs w:val="28"/>
          <w:spacing w:val="-3"/>
        </w:rPr>
        <w:t>2.</w:t>
      </w:r>
    </w:p>
    <w:p>
      <w:pPr>
        <w:rPr>
          <w:rFonts w:ascii="Arial"/>
          <w:sz w:val="21"/>
        </w:rPr>
      </w:pPr>
      <w:r/>
    </w:p>
    <w:p>
      <w:pPr>
        <w:rPr>
          <w:rFonts w:ascii="Arial"/>
          <w:sz w:val="21"/>
        </w:rPr>
      </w:pPr>
      <w:r/>
    </w:p>
    <w:p>
      <w:pPr>
        <w:ind w:firstLine="3425"/>
        <w:spacing w:before="135" w:line="204" w:lineRule="auto"/>
        <w:rPr>
          <w:rFonts w:ascii="SimSun" w:hAnsi="SimSun" w:eastAsia="SimSun" w:cs="SimSun"/>
          <w:sz w:val="28"/>
          <w:szCs w:val="28"/>
        </w:rPr>
      </w:pPr>
      <w:r>
        <w:rPr>
          <w:rFonts w:ascii="SimSun" w:hAnsi="SimSun" w:eastAsia="SimSun" w:cs="SimSun"/>
          <w:sz w:val="28"/>
          <w:szCs w:val="28"/>
          <w:spacing w:val="-11"/>
        </w:rPr>
        <w:t>中华人民共和国财政部制</w:t>
      </w:r>
    </w:p>
    <w:p>
      <w:pPr>
        <w:sectPr>
          <w:type w:val="continuous"/>
          <w:pgSz w:w="16840" w:h="11900"/>
          <w:pgMar w:top="400" w:right="340" w:bottom="400" w:left="260" w:header="0" w:footer="0" w:gutter="0"/>
          <w:cols w:equalWidth="0" w:num="2">
            <w:col w:w="8461" w:space="100"/>
            <w:col w:w="7680" w:space="0"/>
          </w:cols>
        </w:sectPr>
        <w:rPr/>
      </w:pPr>
    </w:p>
    <w:p>
      <w:pPr>
        <w:rPr/>
      </w:pPr>
      <w:r>
        <mc:AlternateContent xmlns:mc="http://schemas.openxmlformats.org/markup-compatibility/2006">
          <mc:Choice Requires="wps">
            <w:drawing>
              <wp:anchor distT="0" distB="0" distL="0" distR="0" simplePos="0" relativeHeight="251729920" behindDoc="0" locked="0" layoutInCell="0" allowOverlap="1">
                <wp:simplePos x="0" y="0"/>
                <wp:positionH relativeFrom="page">
                  <wp:posOffset>5190234</wp:posOffset>
                </wp:positionH>
                <wp:positionV relativeFrom="page">
                  <wp:posOffset>6338332</wp:posOffset>
                </wp:positionV>
                <wp:extent cx="1397635" cy="334009"/>
                <wp:effectExtent l="0" t="0" r="0" b="0"/>
                <wp:wrapNone/>
                <wp:docPr id="38" name="TextBox 38"/>
                <wp:cNvGraphicFramePr/>
                <a:graphic>
                  <a:graphicData uri="http://schemas.microsoft.com/office/word/2010/wordprocessingShape">
                    <wps:wsp>
                      <wps:cNvSpPr txBox="1"/>
                      <wps:spPr>
                        <a:xfrm rot="16200000">
                          <a:off x="5190234" y="6338332"/>
                          <a:ext cx="1397635" cy="3340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firstLine="20"/>
                              <w:spacing w:before="20" w:line="204" w:lineRule="auto"/>
                              <w:rPr>
                                <w:rFonts w:ascii="SimSun" w:hAnsi="SimSun" w:eastAsia="SimSun" w:cs="SimSun"/>
                                <w:sz w:val="32"/>
                                <w:szCs w:val="32"/>
                              </w:rPr>
                            </w:pPr>
                            <w:r>
                              <w:rPr>
                                <w:rFonts w:ascii="SimSun" w:hAnsi="SimSun" w:eastAsia="SimSun" w:cs="SimSun"/>
                                <w:sz w:val="32"/>
                                <w:szCs w:val="32"/>
                                <w:spacing w:val="-14"/>
                                <w:w w:val="88"/>
                              </w:rPr>
                              <w:t>5250119680314091X</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9" style="position:absolute;margin-left:408.68pt;margin-top:499.081pt;mso-position-vertical-relative:page;mso-position-horizontal-relative:page;width:110.05pt;height:26.3pt;z-index:251729920;rotation:270;" o:allowincell="f" filled="false" stroked="false" type="#_x0000_t202">
                <v:fill on="false"/>
                <v:stroke on="false"/>
                <v:path/>
                <v:imagedata o:title=""/>
                <o:lock v:ext="edit" aspectratio="false"/>
                <v:textbox inset="0mm,0mm,0mm,0mm">
                  <w:txbxContent>
                    <w:p>
                      <w:pPr>
                        <w:ind w:firstLine="20"/>
                        <w:spacing w:before="20" w:line="204" w:lineRule="auto"/>
                        <w:rPr>
                          <w:rFonts w:ascii="SimSun" w:hAnsi="SimSun" w:eastAsia="SimSun" w:cs="SimSun"/>
                          <w:sz w:val="32"/>
                          <w:szCs w:val="32"/>
                        </w:rPr>
                      </w:pPr>
                      <w:r>
                        <w:rPr>
                          <w:rFonts w:ascii="SimSun" w:hAnsi="SimSun" w:eastAsia="SimSun" w:cs="SimSun"/>
                          <w:sz w:val="32"/>
                          <w:szCs w:val="32"/>
                          <w:spacing w:val="-14"/>
                          <w:w w:val="88"/>
                        </w:rPr>
                        <w:t>5250119680314091X</w:t>
                      </w:r>
                    </w:p>
                  </w:txbxContent>
                </v:textbox>
              </v:shape>
            </w:pict>
          </mc:Fallback>
        </mc:AlternateContent>
      </w:r>
      <w:r>
        <w:drawing>
          <wp:anchor distT="0" distB="0" distL="0" distR="0" simplePos="0" relativeHeight="251726848" behindDoc="0" locked="0" layoutInCell="0" allowOverlap="1">
            <wp:simplePos x="0" y="0"/>
            <wp:positionH relativeFrom="page">
              <wp:posOffset>1295407</wp:posOffset>
            </wp:positionH>
            <wp:positionV relativeFrom="page">
              <wp:posOffset>1600225</wp:posOffset>
            </wp:positionV>
            <wp:extent cx="31742" cy="3676579"/>
            <wp:effectExtent l="0" t="0" r="0" b="0"/>
            <wp:wrapNone/>
            <wp:docPr id="39" name="IM 39"/>
            <wp:cNvGraphicFramePr/>
            <a:graphic>
              <a:graphicData uri="http://schemas.openxmlformats.org/drawingml/2006/picture">
                <pic:pic>
                  <pic:nvPicPr>
                    <pic:cNvPr id="39" name="IM 39"/>
                    <pic:cNvPicPr/>
                  </pic:nvPicPr>
                  <pic:blipFill>
                    <a:blip r:embed="rId60"/>
                    <a:stretch>
                      <a:fillRect/>
                    </a:stretch>
                  </pic:blipFill>
                  <pic:spPr>
                    <a:xfrm rot="0">
                      <a:off x="0" y="0"/>
                      <a:ext cx="31742" cy="3676579"/>
                    </a:xfrm>
                    <a:prstGeom prst="rect">
                      <a:avLst/>
                    </a:prstGeom>
                  </pic:spPr>
                </pic:pic>
              </a:graphicData>
            </a:graphic>
          </wp:anchor>
        </w:drawing>
      </w:r>
      <w:r>
        <w:drawing>
          <wp:anchor distT="0" distB="0" distL="0" distR="0" simplePos="0" relativeHeight="251727872" behindDoc="0" locked="0" layoutInCell="0" allowOverlap="1">
            <wp:simplePos x="0" y="0"/>
            <wp:positionH relativeFrom="page">
              <wp:posOffset>1543037</wp:posOffset>
            </wp:positionH>
            <wp:positionV relativeFrom="page">
              <wp:posOffset>7607284</wp:posOffset>
            </wp:positionV>
            <wp:extent cx="768344" cy="203174"/>
            <wp:effectExtent l="0" t="0" r="0" b="0"/>
            <wp:wrapNone/>
            <wp:docPr id="40" name="IM 40"/>
            <wp:cNvGraphicFramePr/>
            <a:graphic>
              <a:graphicData uri="http://schemas.openxmlformats.org/drawingml/2006/picture">
                <pic:pic>
                  <pic:nvPicPr>
                    <pic:cNvPr id="40" name="IM 40"/>
                    <pic:cNvPicPr/>
                  </pic:nvPicPr>
                  <pic:blipFill>
                    <a:blip r:embed="rId61"/>
                    <a:stretch>
                      <a:fillRect/>
                    </a:stretch>
                  </pic:blipFill>
                  <pic:spPr>
                    <a:xfrm rot="0">
                      <a:off x="0" y="0"/>
                      <a:ext cx="768344" cy="203174"/>
                    </a:xfrm>
                    <a:prstGeom prst="rect">
                      <a:avLst/>
                    </a:prstGeom>
                  </pic:spPr>
                </pic:pic>
              </a:graphicData>
            </a:graphic>
          </wp:anchor>
        </w:drawing>
      </w:r>
      <w:r/>
    </w:p>
    <w:p>
      <w:pPr>
        <w:rPr/>
      </w:pPr>
      <w:r/>
    </w:p>
    <w:p>
      <w:pPr>
        <w:rPr/>
      </w:pPr>
      <w:r/>
    </w:p>
    <w:p>
      <w:pPr>
        <w:rPr/>
      </w:pPr>
      <w:r/>
    </w:p>
    <w:p>
      <w:pPr>
        <w:rPr/>
      </w:pPr>
      <w:r/>
    </w:p>
    <w:p>
      <w:pPr>
        <w:rPr/>
      </w:pPr>
      <w:r/>
    </w:p>
    <w:p>
      <w:pPr>
        <w:rPr/>
      </w:pPr>
      <w:r/>
    </w:p>
    <w:p>
      <w:pPr>
        <w:rPr/>
      </w:pPr>
      <w:r/>
    </w:p>
    <w:p>
      <w:pPr>
        <w:spacing w:line="140" w:lineRule="exact"/>
        <w:rPr/>
      </w:pPr>
      <w:r/>
    </w:p>
    <w:p>
      <w:pPr>
        <w:sectPr>
          <w:headerReference w:type="default" r:id="rId58"/>
          <w:footerReference w:type="default" r:id="rId59"/>
          <w:pgSz w:w="11900" w:h="16840"/>
          <w:pgMar w:top="400" w:right="1785" w:bottom="400" w:left="1785" w:header="0" w:footer="0" w:gutter="0"/>
          <w:cols w:equalWidth="0" w:num="1">
            <w:col w:w="8330" w:space="0"/>
          </w:cols>
        </w:sectPr>
        <w:rPr/>
      </w:pPr>
    </w:p>
    <w:p>
      <w:pPr>
        <w:rPr>
          <w:rFonts w:ascii="Arial"/>
          <w:sz w:val="21"/>
        </w:rPr>
      </w:pPr>
      <w:r/>
    </w:p>
    <w:p>
      <w:pPr>
        <w:rPr>
          <w:rFonts w:ascii="Arial"/>
          <w:sz w:val="21"/>
        </w:rPr>
      </w:pPr>
      <w:r/>
    </w:p>
    <w:p>
      <w:pPr>
        <w:rPr>
          <w:rFonts w:ascii="Arial"/>
          <w:sz w:val="21"/>
        </w:rPr>
      </w:pPr>
      <w:r/>
    </w:p>
    <w:p>
      <w:pPr>
        <w:ind w:firstLine="863"/>
        <w:spacing w:before="179" w:line="204" w:lineRule="auto"/>
        <w:rPr>
          <w:rFonts w:ascii="YouYuan" w:hAnsi="YouYuan" w:eastAsia="YouYuan" w:cs="YouYuan"/>
          <w:sz w:val="22"/>
          <w:szCs w:val="22"/>
        </w:rPr>
      </w:pPr>
      <w:r>
        <w:rPr>
          <w:rFonts w:ascii="YouYuan" w:hAnsi="YouYuan" w:eastAsia="YouYuan" w:cs="YouYuan"/>
          <w:sz w:val="22"/>
          <w:szCs w:val="22"/>
          <w:spacing w:val="-4"/>
        </w:rPr>
        <w:t>年</w:t>
      </w:r>
      <w:r>
        <w:rPr>
          <w:rFonts w:ascii="YouYuan" w:hAnsi="YouYuan" w:eastAsia="YouYuan" w:cs="YouYuan"/>
          <w:sz w:val="22"/>
          <w:szCs w:val="22"/>
          <w:spacing w:val="-12"/>
        </w:rPr>
        <w:t> </w:t>
      </w:r>
      <w:r>
        <w:rPr>
          <w:rFonts w:ascii="YouYuan" w:hAnsi="YouYuan" w:eastAsia="YouYuan" w:cs="YouYuan"/>
          <w:sz w:val="22"/>
          <w:szCs w:val="22"/>
          <w:spacing w:val="-4"/>
        </w:rPr>
        <w:t>度</w:t>
      </w:r>
      <w:r>
        <w:rPr>
          <w:rFonts w:ascii="YouYuan" w:hAnsi="YouYuan" w:eastAsia="YouYuan" w:cs="YouYuan"/>
          <w:sz w:val="22"/>
          <w:szCs w:val="22"/>
          <w:spacing w:val="-16"/>
        </w:rPr>
        <w:t> </w:t>
      </w:r>
      <w:r>
        <w:rPr>
          <w:rFonts w:ascii="YouYuan" w:hAnsi="YouYuan" w:eastAsia="YouYuan" w:cs="YouYuan"/>
          <w:sz w:val="22"/>
          <w:szCs w:val="22"/>
          <w:spacing w:val="-4"/>
        </w:rPr>
        <w:t>检</w:t>
      </w:r>
      <w:r>
        <w:rPr>
          <w:rFonts w:ascii="YouYuan" w:hAnsi="YouYuan" w:eastAsia="YouYuan" w:cs="YouYuan"/>
          <w:sz w:val="22"/>
          <w:szCs w:val="22"/>
          <w:spacing w:val="-14"/>
        </w:rPr>
        <w:t> </w:t>
      </w:r>
      <w:r>
        <w:rPr>
          <w:rFonts w:ascii="YouYuan" w:hAnsi="YouYuan" w:eastAsia="YouYuan" w:cs="YouYuan"/>
          <w:sz w:val="22"/>
          <w:szCs w:val="22"/>
          <w:spacing w:val="-4"/>
        </w:rPr>
        <w:t>验</w:t>
      </w:r>
      <w:r>
        <w:rPr>
          <w:rFonts w:ascii="YouYuan" w:hAnsi="YouYuan" w:eastAsia="YouYuan" w:cs="YouYuan"/>
          <w:sz w:val="22"/>
          <w:szCs w:val="22"/>
          <w:spacing w:val="-15"/>
        </w:rPr>
        <w:t> </w:t>
      </w:r>
      <w:r>
        <w:rPr>
          <w:rFonts w:ascii="YouYuan" w:hAnsi="YouYuan" w:eastAsia="YouYuan" w:cs="YouYuan"/>
          <w:sz w:val="22"/>
          <w:szCs w:val="22"/>
          <w:spacing w:val="-4"/>
        </w:rPr>
        <w:t>登</w:t>
      </w:r>
      <w:r>
        <w:rPr>
          <w:rFonts w:ascii="YouYuan" w:hAnsi="YouYuan" w:eastAsia="YouYuan" w:cs="YouYuan"/>
          <w:sz w:val="22"/>
          <w:szCs w:val="22"/>
          <w:spacing w:val="-14"/>
        </w:rPr>
        <w:t> </w:t>
      </w:r>
      <w:r>
        <w:rPr>
          <w:rFonts w:ascii="YouYuan" w:hAnsi="YouYuan" w:eastAsia="YouYuan" w:cs="YouYuan"/>
          <w:sz w:val="22"/>
          <w:szCs w:val="22"/>
          <w:spacing w:val="-4"/>
        </w:rPr>
        <w:t>记</w:t>
      </w:r>
    </w:p>
    <w:p>
      <w:pPr>
        <w:ind w:firstLine="855"/>
        <w:spacing w:before="88" w:line="204" w:lineRule="auto"/>
        <w:rPr>
          <w:rFonts w:ascii="Arial" w:hAnsi="Arial" w:eastAsia="Arial" w:cs="Arial"/>
          <w:sz w:val="14"/>
          <w:szCs w:val="14"/>
        </w:rPr>
      </w:pPr>
      <w:r>
        <w:rPr>
          <w:rFonts w:ascii="Arial" w:hAnsi="Arial" w:eastAsia="Arial" w:cs="Arial"/>
          <w:sz w:val="14"/>
          <w:szCs w:val="14"/>
          <w:spacing w:val="-1"/>
        </w:rPr>
        <w:t>Annual</w:t>
      </w:r>
      <w:r>
        <w:rPr>
          <w:rFonts w:ascii="Arial" w:hAnsi="Arial" w:eastAsia="Arial" w:cs="Arial"/>
          <w:sz w:val="14"/>
          <w:szCs w:val="14"/>
          <w:spacing w:val="6"/>
        </w:rPr>
        <w:t>     </w:t>
      </w:r>
      <w:r>
        <w:rPr>
          <w:rFonts w:ascii="Arial" w:hAnsi="Arial" w:eastAsia="Arial" w:cs="Arial"/>
          <w:sz w:val="14"/>
          <w:szCs w:val="14"/>
          <w:spacing w:val="-1"/>
        </w:rPr>
        <w:t>Renewl</w:t>
      </w:r>
      <w:r>
        <w:rPr>
          <w:rFonts w:ascii="Arial" w:hAnsi="Arial" w:eastAsia="Arial" w:cs="Arial"/>
          <w:sz w:val="14"/>
          <w:szCs w:val="14"/>
          <w:spacing w:val="6"/>
        </w:rPr>
        <w:t>     </w:t>
      </w:r>
      <w:r>
        <w:rPr>
          <w:rFonts w:ascii="Arial" w:hAnsi="Arial" w:eastAsia="Arial" w:cs="Arial"/>
          <w:sz w:val="14"/>
          <w:szCs w:val="14"/>
          <w:spacing w:val="-1"/>
        </w:rPr>
        <w:t>Regisrtion</w:t>
      </w:r>
    </w:p>
    <w:p>
      <w:pPr>
        <w:rPr>
          <w:rFonts w:ascii="Arial"/>
          <w:sz w:val="21"/>
        </w:rPr>
      </w:pPr>
      <w:r/>
    </w:p>
    <w:p>
      <w:pPr>
        <w:ind w:firstLine="805"/>
        <w:spacing w:before="174" w:line="160" w:lineRule="exact"/>
        <w:textAlignment w:val="center"/>
        <w:rPr/>
      </w:pPr>
      <w:r>
        <w:drawing>
          <wp:inline distT="0" distB="0" distL="0" distR="0">
            <wp:extent cx="2044713" cy="101587"/>
            <wp:effectExtent l="0" t="0" r="0" b="0"/>
            <wp:docPr id="41" name="IM 41"/>
            <wp:cNvGraphicFramePr/>
            <a:graphic>
              <a:graphicData uri="http://schemas.openxmlformats.org/drawingml/2006/picture">
                <pic:pic>
                  <pic:nvPicPr>
                    <pic:cNvPr id="41" name="IM 41"/>
                    <pic:cNvPicPr/>
                  </pic:nvPicPr>
                  <pic:blipFill>
                    <a:blip r:embed="rId62"/>
                    <a:stretch>
                      <a:fillRect/>
                    </a:stretch>
                  </pic:blipFill>
                  <pic:spPr>
                    <a:xfrm rot="0">
                      <a:off x="0" y="0"/>
                      <a:ext cx="2044713" cy="101587"/>
                    </a:xfrm>
                    <a:prstGeom prst="rect">
                      <a:avLst/>
                    </a:prstGeom>
                  </pic:spPr>
                </pic:pic>
              </a:graphicData>
            </a:graphic>
          </wp:inline>
        </w:drawing>
      </w:r>
    </w:p>
    <w:p>
      <w:pPr>
        <w:ind w:left="897" w:right="488"/>
        <w:spacing w:before="54" w:line="251" w:lineRule="auto"/>
        <w:rPr>
          <w:rFonts w:ascii="Arial" w:hAnsi="Arial" w:eastAsia="Arial" w:cs="Arial"/>
          <w:sz w:val="14"/>
          <w:szCs w:val="14"/>
        </w:rPr>
      </w:pPr>
      <w:r>
        <w:rPr>
          <w:rFonts w:ascii="Arial" w:hAnsi="Arial" w:eastAsia="Arial" w:cs="Arial"/>
          <w:sz w:val="14"/>
          <w:szCs w:val="14"/>
          <w:spacing w:val="-3"/>
        </w:rPr>
        <w:t>Thd</w:t>
      </w:r>
      <w:r>
        <w:rPr>
          <w:rFonts w:ascii="Arial" w:hAnsi="Arial" w:eastAsia="Arial" w:cs="Arial"/>
          <w:sz w:val="14"/>
          <w:szCs w:val="14"/>
          <w:spacing w:val="8"/>
        </w:rPr>
        <w:t>     </w:t>
      </w:r>
      <w:r>
        <w:rPr>
          <w:rFonts w:ascii="Arial" w:hAnsi="Arial" w:eastAsia="Arial" w:cs="Arial"/>
          <w:sz w:val="14"/>
          <w:szCs w:val="14"/>
          <w:spacing w:val="-3"/>
        </w:rPr>
        <w:t>ers</w:t>
      </w:r>
      <w:r>
        <w:rPr>
          <w:rFonts w:ascii="YouYuan" w:hAnsi="YouYuan" w:eastAsia="YouYuan" w:cs="YouYuan"/>
          <w:sz w:val="14"/>
          <w:szCs w:val="14"/>
          <w:spacing w:val="-3"/>
        </w:rPr>
        <w:t>结</w:t>
      </w:r>
      <w:r>
        <w:rPr>
          <w:rFonts w:ascii="YouYuan" w:hAnsi="YouYuan" w:eastAsia="YouYuan" w:cs="YouYuan"/>
          <w:sz w:val="14"/>
          <w:szCs w:val="14"/>
          <w:spacing w:val="-27"/>
        </w:rPr>
        <w:t> </w:t>
      </w:r>
      <w:r>
        <w:rPr>
          <w:rFonts w:ascii="Arial" w:hAnsi="Arial" w:eastAsia="Arial" w:cs="Arial"/>
          <w:sz w:val="14"/>
          <w:szCs w:val="14"/>
          <w:spacing w:val="-3"/>
        </w:rPr>
        <w:t>ate</w:t>
      </w:r>
      <w:r>
        <w:rPr>
          <w:rFonts w:ascii="Arial" w:hAnsi="Arial" w:eastAsia="Arial" w:cs="Arial"/>
          <w:sz w:val="14"/>
          <w:szCs w:val="14"/>
          <w:spacing w:val="8"/>
          <w:w w:val="102"/>
        </w:rPr>
        <w:t>   </w:t>
      </w:r>
      <w:r>
        <w:rPr>
          <w:rFonts w:ascii="Arial" w:hAnsi="Arial" w:eastAsia="Arial" w:cs="Arial"/>
          <w:sz w:val="14"/>
          <w:szCs w:val="14"/>
          <w:spacing w:val="-3"/>
        </w:rPr>
        <w:t>is</w:t>
      </w:r>
      <w:r>
        <w:rPr>
          <w:rFonts w:ascii="Arial" w:hAnsi="Arial" w:eastAsia="Arial" w:cs="Arial"/>
          <w:sz w:val="14"/>
          <w:szCs w:val="14"/>
          <w:spacing w:val="6"/>
          <w:w w:val="101"/>
        </w:rPr>
        <w:t>   </w:t>
      </w:r>
      <w:r>
        <w:rPr>
          <w:rFonts w:ascii="Arial" w:hAnsi="Arial" w:eastAsia="Arial" w:cs="Arial"/>
          <w:sz w:val="14"/>
          <w:szCs w:val="14"/>
          <w:spacing w:val="-3"/>
        </w:rPr>
        <w:t>vsldfsr</w:t>
      </w:r>
      <w:r>
        <w:rPr>
          <w:rFonts w:ascii="Arial" w:hAnsi="Arial" w:eastAsia="Arial" w:cs="Arial"/>
          <w:sz w:val="14"/>
          <w:szCs w:val="14"/>
          <w:spacing w:val="6"/>
          <w:w w:val="102"/>
        </w:rPr>
        <w:t>   </w:t>
      </w:r>
      <w:r>
        <w:rPr>
          <w:rFonts w:ascii="Arial" w:hAnsi="Arial" w:eastAsia="Arial" w:cs="Arial"/>
          <w:sz w:val="14"/>
          <w:szCs w:val="14"/>
          <w:spacing w:val="-3"/>
        </w:rPr>
        <w:t>ssoaleryes?</w:t>
      </w:r>
      <w:r>
        <w:rPr>
          <w:rFonts w:ascii="Arial" w:hAnsi="Arial" w:eastAsia="Arial" w:cs="Arial"/>
          <w:sz w:val="14"/>
          <w:szCs w:val="14"/>
          <w:spacing w:val="7"/>
        </w:rPr>
        <w:t>   </w:t>
      </w:r>
      <w:r>
        <w:rPr>
          <w:rFonts w:ascii="Arial" w:hAnsi="Arial" w:eastAsia="Arial" w:cs="Arial"/>
          <w:sz w:val="14"/>
          <w:szCs w:val="14"/>
          <w:spacing w:val="-3"/>
        </w:rPr>
        <w:t>sfRey</w:t>
      </w:r>
      <w:r>
        <w:rPr>
          <w:rFonts w:ascii="Arial" w:hAnsi="Arial" w:eastAsia="Arial" w:cs="Arial"/>
          <w:sz w:val="14"/>
          <w:szCs w:val="14"/>
          <w:spacing w:val="1"/>
        </w:rPr>
        <w:t> </w:t>
      </w:r>
      <w:r>
        <w:rPr>
          <w:rFonts w:ascii="YouYuan" w:hAnsi="YouYuan" w:eastAsia="YouYuan" w:cs="YouYuan"/>
          <w:sz w:val="14"/>
          <w:szCs w:val="14"/>
          <w:spacing w:val="-2"/>
        </w:rPr>
        <w:t>邃</w:t>
      </w:r>
      <w:r>
        <w:rPr>
          <w:rFonts w:ascii="YouYuan" w:hAnsi="YouYuan" w:eastAsia="YouYuan" w:cs="YouYuan"/>
          <w:sz w:val="14"/>
          <w:szCs w:val="14"/>
          <w:spacing w:val="44"/>
        </w:rPr>
        <w:t> </w:t>
      </w:r>
      <w:r>
        <w:rPr>
          <w:rFonts w:ascii="Arial" w:hAnsi="Arial" w:eastAsia="Arial" w:cs="Arial"/>
          <w:sz w:val="14"/>
          <w:szCs w:val="14"/>
          <w:spacing w:val="-2"/>
        </w:rPr>
        <w:t>reiwnl.</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1834"/>
        <w:spacing w:before="185" w:line="1420" w:lineRule="exact"/>
        <w:textAlignment w:val="center"/>
        <w:rPr/>
      </w:pPr>
      <w:r>
        <w:drawing>
          <wp:inline distT="0" distB="0" distL="0" distR="0">
            <wp:extent cx="1358885" cy="901667"/>
            <wp:effectExtent l="0" t="0" r="0" b="0"/>
            <wp:docPr id="42" name="IM 42"/>
            <wp:cNvGraphicFramePr/>
            <a:graphic>
              <a:graphicData uri="http://schemas.openxmlformats.org/drawingml/2006/picture">
                <pic:pic>
                  <pic:nvPicPr>
                    <pic:cNvPr id="42" name="IM 42"/>
                    <pic:cNvPicPr/>
                  </pic:nvPicPr>
                  <pic:blipFill>
                    <a:blip r:embed="rId63"/>
                    <a:stretch>
                      <a:fillRect/>
                    </a:stretch>
                  </pic:blipFill>
                  <pic:spPr>
                    <a:xfrm rot="0">
                      <a:off x="0" y="0"/>
                      <a:ext cx="1358885" cy="901667"/>
                    </a:xfrm>
                    <a:prstGeom prst="rect">
                      <a:avLst/>
                    </a:prstGeom>
                  </pic:spPr>
                </pic:pic>
              </a:graphicData>
            </a:graphic>
          </wp:inline>
        </w:drawing>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604"/>
        <w:spacing w:before="43" w:line="210" w:lineRule="exact"/>
        <w:textAlignment w:val="center"/>
        <w:rPr/>
      </w:pPr>
      <w:r>
        <w:drawing>
          <wp:inline distT="0" distB="0" distL="0" distR="0">
            <wp:extent cx="2393974" cy="133346"/>
            <wp:effectExtent l="0" t="0" r="0" b="0"/>
            <wp:docPr id="43" name="IM 43"/>
            <wp:cNvGraphicFramePr/>
            <a:graphic>
              <a:graphicData uri="http://schemas.openxmlformats.org/drawingml/2006/picture">
                <pic:pic>
                  <pic:nvPicPr>
                    <pic:cNvPr id="43" name="IM 43"/>
                    <pic:cNvPicPr/>
                  </pic:nvPicPr>
                  <pic:blipFill>
                    <a:blip r:embed="rId64"/>
                    <a:stretch>
                      <a:fillRect/>
                    </a:stretch>
                  </pic:blipFill>
                  <pic:spPr>
                    <a:xfrm rot="0">
                      <a:off x="0" y="0"/>
                      <a:ext cx="2393974" cy="133346"/>
                    </a:xfrm>
                    <a:prstGeom prst="rect">
                      <a:avLst/>
                    </a:prstGeom>
                  </pic:spPr>
                </pic:pic>
              </a:graphicData>
            </a:graphic>
          </wp:inline>
        </w:drawing>
      </w:r>
    </w:p>
    <w:p>
      <w:pPr>
        <w:ind w:firstLine="730"/>
        <w:spacing w:before="12" w:line="191" w:lineRule="exact"/>
        <w:rPr>
          <w:rFonts w:ascii="Arial" w:hAnsi="Arial" w:eastAsia="Arial" w:cs="Arial"/>
          <w:sz w:val="14"/>
          <w:szCs w:val="14"/>
        </w:rPr>
      </w:pPr>
      <w:r>
        <w:rPr>
          <w:rFonts w:ascii="Arial" w:hAnsi="Arial" w:eastAsia="Arial" w:cs="Arial"/>
          <w:sz w:val="14"/>
          <w:szCs w:val="14"/>
          <w:spacing w:val="-3"/>
          <w:w w:val="97"/>
        </w:rPr>
        <w:t>egisrMt</w:t>
      </w:r>
      <w:r>
        <w:rPr>
          <w:rFonts w:ascii="Arial" w:hAnsi="Arial" w:eastAsia="Arial" w:cs="Arial"/>
          <w:sz w:val="14"/>
          <w:szCs w:val="14"/>
          <w:spacing w:val="35"/>
          <w:w w:val="102"/>
        </w:rPr>
        <w:t> </w:t>
      </w:r>
      <w:r>
        <w:rPr>
          <w:rFonts w:ascii="SimSun" w:hAnsi="SimSun" w:eastAsia="SimSun" w:cs="SimSun"/>
          <w:sz w:val="14"/>
          <w:szCs w:val="14"/>
          <w:spacing w:val="-3"/>
          <w:w w:val="97"/>
        </w:rPr>
        <w:t>…</w:t>
      </w:r>
      <w:r>
        <w:rPr>
          <w:rFonts w:ascii="Arial" w:hAnsi="Arial" w:eastAsia="Arial" w:cs="Arial"/>
          <w:sz w:val="14"/>
          <w:szCs w:val="14"/>
          <w:spacing w:val="-3"/>
          <w:w w:val="97"/>
        </w:rPr>
        <w:t>on</w:t>
      </w:r>
      <w:r>
        <w:rPr>
          <w:rFonts w:ascii="Arial" w:hAnsi="Arial" w:eastAsia="Arial" w:cs="Arial"/>
          <w:sz w:val="14"/>
          <w:szCs w:val="14"/>
          <w:spacing w:val="20"/>
        </w:rPr>
        <w:t> </w:t>
      </w:r>
      <w:r>
        <w:rPr>
          <w:rFonts w:ascii="YouYuan" w:hAnsi="YouYuan" w:eastAsia="YouYuan" w:cs="YouYuan"/>
          <w:sz w:val="14"/>
          <w:szCs w:val="14"/>
          <w:spacing w:val="-3"/>
          <w:w w:val="97"/>
        </w:rPr>
        <w:t>对</w:t>
      </w:r>
      <w:r>
        <w:rPr>
          <w:rFonts w:ascii="Arial" w:hAnsi="Arial" w:eastAsia="Arial" w:cs="Arial"/>
          <w:sz w:val="14"/>
          <w:szCs w:val="14"/>
          <w:spacing w:val="-3"/>
          <w:w w:val="97"/>
        </w:rPr>
        <w:t>thtChng</w:t>
      </w:r>
      <w:r>
        <w:rPr>
          <w:rFonts w:ascii="Arial" w:hAnsi="Arial" w:eastAsia="Arial" w:cs="Arial"/>
          <w:sz w:val="14"/>
          <w:szCs w:val="14"/>
          <w:spacing w:val="1"/>
          <w:w w:val="101"/>
        </w:rPr>
        <w:t>         </w:t>
      </w:r>
      <w:r>
        <w:rPr>
          <w:rFonts w:ascii="Arial" w:hAnsi="Arial" w:eastAsia="Arial" w:cs="Arial"/>
          <w:sz w:val="14"/>
          <w:szCs w:val="14"/>
          <w:spacing w:val="-3"/>
          <w:w w:val="97"/>
        </w:rPr>
        <w:t>of</w:t>
      </w:r>
      <w:r>
        <w:rPr>
          <w:rFonts w:ascii="YouYuan" w:hAnsi="YouYuan" w:eastAsia="YouYuan" w:cs="YouYuan"/>
          <w:sz w:val="14"/>
          <w:szCs w:val="14"/>
          <w:spacing w:val="-3"/>
          <w:w w:val="97"/>
        </w:rPr>
        <w:t>影</w:t>
      </w:r>
      <w:r>
        <w:rPr>
          <w:rFonts w:ascii="YouYuan" w:hAnsi="YouYuan" w:eastAsia="YouYuan" w:cs="YouYuan"/>
          <w:sz w:val="14"/>
          <w:szCs w:val="14"/>
          <w:spacing w:val="-38"/>
        </w:rPr>
        <w:t> </w:t>
      </w:r>
      <w:r>
        <w:rPr>
          <w:rFonts w:ascii="Arial" w:hAnsi="Arial" w:eastAsia="Arial" w:cs="Arial"/>
          <w:sz w:val="14"/>
          <w:szCs w:val="14"/>
          <w:spacing w:val="-3"/>
          <w:w w:val="97"/>
        </w:rPr>
        <w:t>a</w:t>
      </w:r>
      <w:r>
        <w:rPr>
          <w:rFonts w:ascii="YouYuan" w:hAnsi="YouYuan" w:eastAsia="YouYuan" w:cs="YouYuan"/>
          <w:sz w:val="14"/>
          <w:szCs w:val="14"/>
          <w:spacing w:val="-3"/>
          <w:w w:val="97"/>
        </w:rPr>
        <w:t>森</w:t>
      </w:r>
      <w:r>
        <w:rPr>
          <w:rFonts w:ascii="YouYuan" w:hAnsi="YouYuan" w:eastAsia="YouYuan" w:cs="YouYuan"/>
          <w:sz w:val="14"/>
          <w:szCs w:val="14"/>
          <w:spacing w:val="-6"/>
        </w:rPr>
        <w:t> </w:t>
      </w:r>
      <w:r>
        <w:rPr>
          <w:rFonts w:ascii="YouYuan" w:hAnsi="YouYuan" w:eastAsia="YouYuan" w:cs="YouYuan"/>
          <w:sz w:val="14"/>
          <w:szCs w:val="14"/>
          <w:spacing w:val="-3"/>
          <w:w w:val="97"/>
        </w:rPr>
        <w:t>缓</w:t>
      </w:r>
      <w:r>
        <w:rPr>
          <w:rFonts w:ascii="YouYuan" w:hAnsi="YouYuan" w:eastAsia="YouYuan" w:cs="YouYuan"/>
          <w:sz w:val="14"/>
          <w:szCs w:val="14"/>
          <w:spacing w:val="-21"/>
        </w:rPr>
        <w:t> </w:t>
      </w:r>
      <w:r>
        <w:rPr>
          <w:rFonts w:ascii="Arial" w:hAnsi="Arial" w:eastAsia="Arial" w:cs="Arial"/>
          <w:sz w:val="14"/>
          <w:szCs w:val="14"/>
          <w:spacing w:val="-3"/>
          <w:w w:val="97"/>
        </w:rPr>
        <w:t>U</w:t>
      </w:r>
      <w:r>
        <w:rPr>
          <w:rFonts w:ascii="YouYuan" w:hAnsi="YouYuan" w:eastAsia="YouYuan" w:cs="YouYuan"/>
          <w:sz w:val="14"/>
          <w:szCs w:val="14"/>
          <w:spacing w:val="-3"/>
          <w:w w:val="97"/>
        </w:rPr>
        <w:t>翔绿为</w:t>
      </w:r>
      <w:r>
        <w:rPr>
          <w:rFonts w:ascii="Arial" w:hAnsi="Arial" w:eastAsia="Arial" w:cs="Arial"/>
          <w:sz w:val="14"/>
          <w:szCs w:val="14"/>
          <w:spacing w:val="-3"/>
          <w:w w:val="97"/>
        </w:rPr>
        <w:t>yaCPA</w:t>
      </w:r>
    </w:p>
    <w:p>
      <w:pPr>
        <w:ind w:firstLine="634"/>
        <w:spacing w:before="207" w:line="330" w:lineRule="exact"/>
        <w:textAlignment w:val="center"/>
        <w:rPr/>
      </w:pPr>
      <w:r>
        <w:drawing>
          <wp:inline distT="0" distB="0" distL="0" distR="0">
            <wp:extent cx="1250978" cy="209590"/>
            <wp:effectExtent l="0" t="0" r="0" b="0"/>
            <wp:docPr id="44" name="IM 44"/>
            <wp:cNvGraphicFramePr/>
            <a:graphic>
              <a:graphicData uri="http://schemas.openxmlformats.org/drawingml/2006/picture">
                <pic:pic>
                  <pic:nvPicPr>
                    <pic:cNvPr id="44" name="IM 44"/>
                    <pic:cNvPicPr/>
                  </pic:nvPicPr>
                  <pic:blipFill>
                    <a:blip r:embed="rId65"/>
                    <a:stretch>
                      <a:fillRect/>
                    </a:stretch>
                  </pic:blipFill>
                  <pic:spPr>
                    <a:xfrm rot="0">
                      <a:off x="0" y="0"/>
                      <a:ext cx="1250978" cy="209590"/>
                    </a:xfrm>
                    <a:prstGeom prst="rect">
                      <a:avLst/>
                    </a:prstGeom>
                  </pic:spPr>
                </pic:pic>
              </a:graphicData>
            </a:graphic>
          </wp:inline>
        </w:drawing>
      </w:r>
    </w:p>
    <w:p>
      <w:pPr>
        <w:rPr>
          <w:rFonts w:ascii="Arial"/>
          <w:sz w:val="21"/>
        </w:rPr>
      </w:pPr>
      <w:r/>
    </w:p>
    <w:p>
      <w:pPr>
        <w:ind w:firstLine="1884"/>
        <w:spacing w:before="218" w:line="300" w:lineRule="exact"/>
        <w:textAlignment w:val="center"/>
        <w:rPr/>
      </w:pPr>
      <w:r>
        <w:drawing>
          <wp:inline distT="0" distB="0" distL="0" distR="0">
            <wp:extent cx="1111258" cy="190556"/>
            <wp:effectExtent l="0" t="0" r="0" b="0"/>
            <wp:docPr id="45" name="IM 45"/>
            <wp:cNvGraphicFramePr/>
            <a:graphic>
              <a:graphicData uri="http://schemas.openxmlformats.org/drawingml/2006/picture">
                <pic:pic>
                  <pic:nvPicPr>
                    <pic:cNvPr id="45" name="IM 45"/>
                    <pic:cNvPicPr/>
                  </pic:nvPicPr>
                  <pic:blipFill>
                    <a:blip r:embed="rId66"/>
                    <a:stretch>
                      <a:fillRect/>
                    </a:stretch>
                  </pic:blipFill>
                  <pic:spPr>
                    <a:xfrm rot="0">
                      <a:off x="0" y="0"/>
                      <a:ext cx="1111258" cy="190556"/>
                    </a:xfrm>
                    <a:prstGeom prst="rect">
                      <a:avLst/>
                    </a:prstGeom>
                  </pic:spPr>
                </pic:pic>
              </a:graphicData>
            </a:graphic>
          </wp:inline>
        </w:drawing>
      </w:r>
    </w:p>
    <w:p>
      <w:pPr>
        <w:ind w:firstLine="2075"/>
        <w:spacing w:before="70" w:line="2170" w:lineRule="exact"/>
        <w:textAlignment w:val="center"/>
        <w:rPr/>
      </w:pPr>
      <w:r>
        <w:drawing>
          <wp:inline distT="0" distB="0" distL="0" distR="0">
            <wp:extent cx="958844" cy="1377951"/>
            <wp:effectExtent l="0" t="0" r="0" b="0"/>
            <wp:docPr id="46" name="IM 46"/>
            <wp:cNvGraphicFramePr/>
            <a:graphic>
              <a:graphicData uri="http://schemas.openxmlformats.org/drawingml/2006/picture">
                <pic:pic>
                  <pic:nvPicPr>
                    <pic:cNvPr id="46" name="IM 46"/>
                    <pic:cNvPicPr/>
                  </pic:nvPicPr>
                  <pic:blipFill>
                    <a:blip r:embed="rId67"/>
                    <a:stretch>
                      <a:fillRect/>
                    </a:stretch>
                  </pic:blipFill>
                  <pic:spPr>
                    <a:xfrm rot="0">
                      <a:off x="0" y="0"/>
                      <a:ext cx="958844" cy="1377951"/>
                    </a:xfrm>
                    <a:prstGeom prst="rect">
                      <a:avLst/>
                    </a:prstGeom>
                  </pic:spPr>
                </pic:pic>
              </a:graphicData>
            </a:graphic>
          </wp:inline>
        </w:drawing>
      </w:r>
    </w:p>
    <w:p>
      <w:pPr>
        <w:rPr>
          <w:rFonts w:ascii="Arial"/>
          <w:sz w:val="21"/>
        </w:rPr>
      </w:pPr>
      <w:r/>
    </w:p>
    <w:p>
      <w:pPr>
        <w:rPr>
          <w:rFonts w:ascii="Arial"/>
          <w:sz w:val="21"/>
        </w:rPr>
      </w:pPr>
      <w:r/>
    </w:p>
    <w:p>
      <w:pPr>
        <w:rPr>
          <w:rFonts w:ascii="Arial"/>
          <w:sz w:val="21"/>
        </w:rPr>
      </w:pPr>
      <w:r/>
    </w:p>
    <w:p>
      <w:pPr>
        <w:rPr>
          <w:rFonts w:ascii="Arial"/>
          <w:sz w:val="21"/>
        </w:rPr>
      </w:pPr>
      <w:r/>
    </w:p>
    <w:p>
      <w:pPr>
        <w:ind w:firstLine="575"/>
        <w:spacing w:before="184" w:line="150" w:lineRule="exact"/>
        <w:textAlignment w:val="center"/>
        <w:rPr/>
      </w:pPr>
      <w:r>
        <w:drawing>
          <wp:inline distT="0" distB="0" distL="0" distR="0">
            <wp:extent cx="165109" cy="95278"/>
            <wp:effectExtent l="0" t="0" r="0" b="0"/>
            <wp:docPr id="47" name="IM 47"/>
            <wp:cNvGraphicFramePr/>
            <a:graphic>
              <a:graphicData uri="http://schemas.openxmlformats.org/drawingml/2006/picture">
                <pic:pic>
                  <pic:nvPicPr>
                    <pic:cNvPr id="47" name="IM 47"/>
                    <pic:cNvPicPr/>
                  </pic:nvPicPr>
                  <pic:blipFill>
                    <a:blip r:embed="rId68"/>
                    <a:stretch>
                      <a:fillRect/>
                    </a:stretch>
                  </pic:blipFill>
                  <pic:spPr>
                    <a:xfrm rot="0">
                      <a:off x="0" y="0"/>
                      <a:ext cx="165109" cy="95278"/>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rPr>
          <w:rFonts w:ascii="Arial"/>
          <w:sz w:val="21"/>
        </w:rPr>
      </w:pPr>
      <w:r/>
    </w:p>
    <w:p>
      <w:pPr>
        <w:rPr>
          <w:rFonts w:ascii="Arial"/>
          <w:sz w:val="21"/>
        </w:rPr>
      </w:pPr>
      <w:r/>
    </w:p>
    <w:p>
      <w:pPr>
        <w:rPr>
          <w:rFonts w:ascii="Arial"/>
          <w:sz w:val="21"/>
        </w:rPr>
      </w:pPr>
      <w:r/>
    </w:p>
    <w:p>
      <w:pPr>
        <w:ind w:firstLine="588"/>
        <w:spacing w:before="182" w:line="204" w:lineRule="auto"/>
        <w:rPr>
          <w:rFonts w:ascii="YouYuan" w:hAnsi="YouYuan" w:eastAsia="YouYuan" w:cs="YouYuan"/>
          <w:sz w:val="22"/>
          <w:szCs w:val="22"/>
        </w:rPr>
      </w:pPr>
      <w:r>
        <w:rPr>
          <w:rFonts w:ascii="YouYuan" w:hAnsi="YouYuan" w:eastAsia="YouYuan" w:cs="YouYuan"/>
          <w:sz w:val="22"/>
          <w:szCs w:val="22"/>
          <w:spacing w:val="-4"/>
        </w:rPr>
        <w:t>年</w:t>
      </w:r>
      <w:r>
        <w:rPr>
          <w:rFonts w:ascii="YouYuan" w:hAnsi="YouYuan" w:eastAsia="YouYuan" w:cs="YouYuan"/>
          <w:sz w:val="22"/>
          <w:szCs w:val="22"/>
          <w:spacing w:val="-16"/>
        </w:rPr>
        <w:t> </w:t>
      </w:r>
      <w:r>
        <w:rPr>
          <w:rFonts w:ascii="YouYuan" w:hAnsi="YouYuan" w:eastAsia="YouYuan" w:cs="YouYuan"/>
          <w:sz w:val="22"/>
          <w:szCs w:val="22"/>
          <w:spacing w:val="-4"/>
        </w:rPr>
        <w:t>度</w:t>
      </w:r>
      <w:r>
        <w:rPr>
          <w:rFonts w:ascii="YouYuan" w:hAnsi="YouYuan" w:eastAsia="YouYuan" w:cs="YouYuan"/>
          <w:sz w:val="22"/>
          <w:szCs w:val="22"/>
          <w:spacing w:val="-20"/>
        </w:rPr>
        <w:t> </w:t>
      </w:r>
      <w:r>
        <w:rPr>
          <w:rFonts w:ascii="YouYuan" w:hAnsi="YouYuan" w:eastAsia="YouYuan" w:cs="YouYuan"/>
          <w:sz w:val="22"/>
          <w:szCs w:val="22"/>
          <w:spacing w:val="-4"/>
        </w:rPr>
        <w:t>检</w:t>
      </w:r>
      <w:r>
        <w:rPr>
          <w:rFonts w:ascii="YouYuan" w:hAnsi="YouYuan" w:eastAsia="YouYuan" w:cs="YouYuan"/>
          <w:sz w:val="22"/>
          <w:szCs w:val="22"/>
          <w:spacing w:val="-18"/>
        </w:rPr>
        <w:t> </w:t>
      </w:r>
      <w:r>
        <w:rPr>
          <w:rFonts w:ascii="YouYuan" w:hAnsi="YouYuan" w:eastAsia="YouYuan" w:cs="YouYuan"/>
          <w:sz w:val="22"/>
          <w:szCs w:val="22"/>
          <w:spacing w:val="-4"/>
        </w:rPr>
        <w:t>验</w:t>
      </w:r>
      <w:r>
        <w:rPr>
          <w:rFonts w:ascii="YouYuan" w:hAnsi="YouYuan" w:eastAsia="YouYuan" w:cs="YouYuan"/>
          <w:sz w:val="22"/>
          <w:szCs w:val="22"/>
          <w:spacing w:val="-19"/>
        </w:rPr>
        <w:t> </w:t>
      </w:r>
      <w:r>
        <w:rPr>
          <w:rFonts w:ascii="YouYuan" w:hAnsi="YouYuan" w:eastAsia="YouYuan" w:cs="YouYuan"/>
          <w:sz w:val="22"/>
          <w:szCs w:val="22"/>
          <w:spacing w:val="-4"/>
        </w:rPr>
        <w:t>验</w:t>
      </w:r>
      <w:r>
        <w:rPr>
          <w:rFonts w:ascii="YouYuan" w:hAnsi="YouYuan" w:eastAsia="YouYuan" w:cs="YouYuan"/>
          <w:sz w:val="22"/>
          <w:szCs w:val="22"/>
          <w:spacing w:val="-18"/>
        </w:rPr>
        <w:t> </w:t>
      </w:r>
      <w:r>
        <w:rPr>
          <w:rFonts w:ascii="YouYuan" w:hAnsi="YouYuan" w:eastAsia="YouYuan" w:cs="YouYuan"/>
          <w:sz w:val="22"/>
          <w:szCs w:val="22"/>
          <w:spacing w:val="-4"/>
        </w:rPr>
        <w:t>记</w:t>
      </w:r>
    </w:p>
    <w:p>
      <w:pPr>
        <w:ind w:firstLine="529"/>
        <w:spacing w:before="16" w:line="210" w:lineRule="exact"/>
        <w:textAlignment w:val="center"/>
        <w:rPr/>
      </w:pPr>
      <w:r>
        <w:drawing>
          <wp:inline distT="0" distB="0" distL="0" distR="0">
            <wp:extent cx="1257325" cy="133346"/>
            <wp:effectExtent l="0" t="0" r="0" b="0"/>
            <wp:docPr id="48" name="IM 48"/>
            <wp:cNvGraphicFramePr/>
            <a:graphic>
              <a:graphicData uri="http://schemas.openxmlformats.org/drawingml/2006/picture">
                <pic:pic>
                  <pic:nvPicPr>
                    <pic:cNvPr id="48" name="IM 48"/>
                    <pic:cNvPicPr/>
                  </pic:nvPicPr>
                  <pic:blipFill>
                    <a:blip r:embed="rId69"/>
                    <a:stretch>
                      <a:fillRect/>
                    </a:stretch>
                  </pic:blipFill>
                  <pic:spPr>
                    <a:xfrm rot="0">
                      <a:off x="0" y="0"/>
                      <a:ext cx="1257325" cy="133346"/>
                    </a:xfrm>
                    <a:prstGeom prst="rect">
                      <a:avLst/>
                    </a:prstGeom>
                  </pic:spPr>
                </pic:pic>
              </a:graphicData>
            </a:graphic>
          </wp:inline>
        </w:drawing>
      </w:r>
    </w:p>
    <w:p>
      <w:pPr>
        <w:rPr>
          <w:rFonts w:ascii="Arial"/>
          <w:sz w:val="21"/>
        </w:rPr>
      </w:pPr>
      <w:r/>
    </w:p>
    <w:p>
      <w:pPr>
        <w:ind w:firstLine="313"/>
        <w:spacing w:before="249" w:line="300" w:lineRule="exact"/>
        <w:rPr>
          <w:rFonts w:ascii="Arial" w:hAnsi="Arial" w:eastAsia="Arial" w:cs="Arial"/>
          <w:sz w:val="22"/>
          <w:szCs w:val="22"/>
        </w:rPr>
      </w:pPr>
      <w:r>
        <w:pict>
          <v:shape id="_x0000_s10" style="position:absolute;margin-left:21.6721pt;margin-top:23.4859pt;mso-position-vertical-relative:text;mso-position-horizontal-relative:text;width:55.75pt;height:17pt;z-index:251730944;" filled="false" stroked="false" type="#_x0000_t202">
            <v:fill on="false"/>
            <v:stroke on="false"/>
            <v:path/>
            <v:imagedata o:title=""/>
            <o:lock v:ext="edit" aspectratio="false"/>
            <v:textbox inset="0mm,0mm,0mm,0mm">
              <w:txbxContent>
                <w:p>
                  <w:pPr>
                    <w:ind w:firstLine="20"/>
                    <w:spacing w:before="20" w:line="299" w:lineRule="exact"/>
                    <w:rPr>
                      <w:rFonts w:ascii="Arial" w:hAnsi="Arial" w:eastAsia="Arial" w:cs="Arial"/>
                      <w:sz w:val="22"/>
                      <w:szCs w:val="22"/>
                    </w:rPr>
                  </w:pPr>
                  <w:r>
                    <w:rPr>
                      <w:rFonts w:ascii="Arial" w:hAnsi="Arial" w:eastAsia="Arial" w:cs="Arial"/>
                      <w:sz w:val="22"/>
                      <w:szCs w:val="22"/>
                      <w:spacing w:val="-4"/>
                      <w:w w:val="94"/>
                      <w:position w:val="1"/>
                    </w:rPr>
                    <w:t>his</w:t>
                  </w:r>
                  <w:r>
                    <w:rPr>
                      <w:rFonts w:ascii="Arial" w:hAnsi="Arial" w:eastAsia="Arial" w:cs="Arial"/>
                      <w:sz w:val="22"/>
                      <w:szCs w:val="22"/>
                      <w:spacing w:val="16"/>
                      <w:position w:val="1"/>
                    </w:rPr>
                    <w:t> </w:t>
                  </w:r>
                  <w:r>
                    <w:rPr>
                      <w:rFonts w:ascii="Arial" w:hAnsi="Arial" w:eastAsia="Arial" w:cs="Arial"/>
                      <w:sz w:val="22"/>
                      <w:szCs w:val="22"/>
                      <w:spacing w:val="-4"/>
                      <w:w w:val="94"/>
                      <w:position w:val="1"/>
                    </w:rPr>
                    <w:t>renewal.</w:t>
                  </w:r>
                </w:p>
              </w:txbxContent>
            </v:textbox>
          </v:shape>
        </w:pict>
      </w:r>
      <w:r>
        <w:drawing>
          <wp:anchor distT="0" distB="0" distL="0" distR="0" simplePos="0" relativeHeight="251728896" behindDoc="0" locked="0" layoutInCell="1" allowOverlap="1">
            <wp:simplePos x="0" y="0"/>
            <wp:positionH relativeFrom="column">
              <wp:posOffset>266693</wp:posOffset>
            </wp:positionH>
            <wp:positionV relativeFrom="paragraph">
              <wp:posOffset>75285</wp:posOffset>
            </wp:positionV>
            <wp:extent cx="2089145" cy="146071"/>
            <wp:effectExtent l="0" t="0" r="0" b="0"/>
            <wp:wrapNone/>
            <wp:docPr id="49" name="IM 49"/>
            <wp:cNvGraphicFramePr/>
            <a:graphic>
              <a:graphicData uri="http://schemas.openxmlformats.org/drawingml/2006/picture">
                <pic:pic>
                  <pic:nvPicPr>
                    <pic:cNvPr id="49" name="IM 49"/>
                    <pic:cNvPicPr/>
                  </pic:nvPicPr>
                  <pic:blipFill>
                    <a:blip r:embed="rId70"/>
                    <a:stretch>
                      <a:fillRect/>
                    </a:stretch>
                  </pic:blipFill>
                  <pic:spPr>
                    <a:xfrm rot="0">
                      <a:off x="0" y="0"/>
                      <a:ext cx="2089145" cy="146071"/>
                    </a:xfrm>
                    <a:prstGeom prst="rect">
                      <a:avLst/>
                    </a:prstGeom>
                  </pic:spPr>
                </pic:pic>
              </a:graphicData>
            </a:graphic>
          </wp:anchor>
        </w:drawing>
      </w:r>
      <w:r>
        <w:rPr>
          <w:rFonts w:ascii="Arial" w:hAnsi="Arial" w:eastAsia="Arial" w:cs="Arial"/>
          <w:sz w:val="22"/>
          <w:szCs w:val="22"/>
          <w:spacing w:val="-4"/>
          <w:position w:val="1"/>
        </w:rPr>
        <w:t>thiserifeateisalid</w:t>
      </w:r>
      <w:r>
        <w:rPr>
          <w:rFonts w:ascii="Arial" w:hAnsi="Arial" w:eastAsia="Arial" w:cs="Arial"/>
          <w:sz w:val="22"/>
          <w:szCs w:val="22"/>
          <w:spacing w:val="6"/>
          <w:w w:val="101"/>
          <w:position w:val="1"/>
        </w:rPr>
        <w:t>  </w:t>
      </w:r>
      <w:r>
        <w:rPr>
          <w:rFonts w:ascii="Arial" w:hAnsi="Arial" w:eastAsia="Arial" w:cs="Arial"/>
          <w:sz w:val="22"/>
          <w:szCs w:val="22"/>
          <w:spacing w:val="-4"/>
          <w:position w:val="1"/>
        </w:rPr>
        <w:t>fao</w:t>
      </w:r>
      <w:r>
        <w:rPr>
          <w:rFonts w:ascii="Arial" w:hAnsi="Arial" w:eastAsia="Arial" w:cs="Arial"/>
          <w:sz w:val="22"/>
          <w:szCs w:val="22"/>
          <w:spacing w:val="6"/>
          <w:w w:val="101"/>
          <w:position w:val="1"/>
        </w:rPr>
        <w:t>  </w:t>
      </w:r>
      <w:r>
        <w:rPr>
          <w:rFonts w:ascii="Arial" w:hAnsi="Arial" w:eastAsia="Arial" w:cs="Arial"/>
          <w:sz w:val="22"/>
          <w:szCs w:val="22"/>
          <w:spacing w:val="-4"/>
          <w:position w:val="1"/>
        </w:rPr>
        <w:t>s</w:t>
      </w:r>
      <w:r>
        <w:rPr>
          <w:rFonts w:ascii="YouYuan" w:hAnsi="YouYuan" w:eastAsia="YouYuan" w:cs="YouYuan"/>
          <w:sz w:val="22"/>
          <w:szCs w:val="22"/>
          <w:spacing w:val="-4"/>
          <w:position w:val="1"/>
        </w:rPr>
        <w:t>绘</w:t>
      </w:r>
      <w:r>
        <w:rPr>
          <w:rFonts w:ascii="Arial" w:hAnsi="Arial" w:eastAsia="Arial" w:cs="Arial"/>
          <w:sz w:val="22"/>
          <w:szCs w:val="22"/>
          <w:spacing w:val="-4"/>
          <w:position w:val="1"/>
        </w:rPr>
        <w:t>eryear</w:t>
      </w:r>
      <w:r>
        <w:rPr>
          <w:rFonts w:ascii="Arial" w:hAnsi="Arial" w:eastAsia="Arial" w:cs="Arial"/>
          <w:sz w:val="22"/>
          <w:szCs w:val="22"/>
          <w:position w:val="1"/>
        </w:rPr>
        <w:t> </w:t>
      </w:r>
      <w:r>
        <w:rPr>
          <w:rFonts w:ascii="Arial" w:hAnsi="Arial" w:eastAsia="Arial" w:cs="Arial"/>
          <w:sz w:val="22"/>
          <w:szCs w:val="22"/>
          <w:spacing w:val="-4"/>
          <w:position w:val="1"/>
        </w:rPr>
        <w:t>sfet</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119"/>
        <w:spacing w:before="202" w:line="2430" w:lineRule="exact"/>
        <w:textAlignment w:val="center"/>
        <w:rPr/>
      </w:pPr>
      <w:r>
        <w:drawing>
          <wp:inline distT="0" distB="0" distL="0" distR="0">
            <wp:extent cx="1689104" cy="1543057"/>
            <wp:effectExtent l="0" t="0" r="0" b="0"/>
            <wp:docPr id="50" name="IM 50"/>
            <wp:cNvGraphicFramePr/>
            <a:graphic>
              <a:graphicData uri="http://schemas.openxmlformats.org/drawingml/2006/picture">
                <pic:pic>
                  <pic:nvPicPr>
                    <pic:cNvPr id="50" name="IM 50"/>
                    <pic:cNvPicPr/>
                  </pic:nvPicPr>
                  <pic:blipFill>
                    <a:blip r:embed="rId71"/>
                    <a:stretch>
                      <a:fillRect/>
                    </a:stretch>
                  </pic:blipFill>
                  <pic:spPr>
                    <a:xfrm rot="0">
                      <a:off x="0" y="0"/>
                      <a:ext cx="1689104" cy="1543057"/>
                    </a:xfrm>
                    <a:prstGeom prst="rect">
                      <a:avLst/>
                    </a:prstGeom>
                  </pic:spPr>
                </pic:pic>
              </a:graphicData>
            </a:graphic>
          </wp:inline>
        </w:drawing>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1199"/>
        <w:spacing w:before="62" w:line="1380" w:lineRule="exact"/>
        <w:textAlignment w:val="center"/>
        <w:rPr/>
      </w:pPr>
      <w:r>
        <w:drawing>
          <wp:inline distT="0" distB="0" distL="0" distR="0">
            <wp:extent cx="1225588" cy="876324"/>
            <wp:effectExtent l="0" t="0" r="0" b="0"/>
            <wp:docPr id="51" name="IM 51"/>
            <wp:cNvGraphicFramePr/>
            <a:graphic>
              <a:graphicData uri="http://schemas.openxmlformats.org/drawingml/2006/picture">
                <pic:pic>
                  <pic:nvPicPr>
                    <pic:cNvPr id="51" name="IM 51"/>
                    <pic:cNvPicPr/>
                  </pic:nvPicPr>
                  <pic:blipFill>
                    <a:blip r:embed="rId72"/>
                    <a:stretch>
                      <a:fillRect/>
                    </a:stretch>
                  </pic:blipFill>
                  <pic:spPr>
                    <a:xfrm rot="0">
                      <a:off x="0" y="0"/>
                      <a:ext cx="1225588" cy="876324"/>
                    </a:xfrm>
                    <a:prstGeom prst="rect">
                      <a:avLst/>
                    </a:prstGeom>
                  </pic:spPr>
                </pic:pic>
              </a:graphicData>
            </a:graphic>
          </wp:inline>
        </w:drawing>
      </w:r>
    </w:p>
    <w:p>
      <w:pPr>
        <w:sectPr>
          <w:type w:val="continuous"/>
          <w:pgSz w:w="11900" w:h="16840"/>
          <w:pgMar w:top="400" w:right="1785" w:bottom="400" w:left="1785" w:header="0" w:footer="0" w:gutter="0"/>
          <w:cols w:equalWidth="0" w:num="2">
            <w:col w:w="4496" w:space="100"/>
            <w:col w:w="3735" w:space="0"/>
          </w:cols>
        </w:sectPr>
        <w:rPr/>
      </w:pPr>
    </w:p>
    <w:p>
      <w:pPr>
        <w:rPr/>
      </w:pPr>
      <w:r>
        <w:pict>
          <v:shape id="_x0000_s11" style="position:absolute;margin-left:457.233pt;margin-top:455.501pt;mso-position-vertical-relative:page;mso-position-horizontal-relative:page;width:16.3pt;height:119.65pt;z-index:251734016;" o:allowincell="f" filled="false" stroked="false" type="#_x0000_t202">
            <v:fill on="false"/>
            <v:stroke on="false"/>
            <v:path/>
            <v:imagedata o:title=""/>
            <o:lock v:ext="edit" aspectratio="false"/>
            <v:textbox inset="0mm,0mm,0mm,0mm" style="layout-flow:vertical-ideographic;">
              <w:txbxContent>
                <w:p>
                  <w:pPr>
                    <w:ind w:firstLine="20"/>
                    <w:spacing w:before="19" w:line="204" w:lineRule="auto"/>
                    <w:rPr>
                      <w:rFonts w:ascii="SimSun" w:hAnsi="SimSun" w:eastAsia="SimSun" w:cs="SimSun"/>
                      <w:sz w:val="25"/>
                      <w:szCs w:val="25"/>
                    </w:rPr>
                  </w:pPr>
                  <w:r>
                    <w:rPr>
                      <w:rFonts w:ascii="SimSun" w:hAnsi="SimSun" w:eastAsia="SimSun" w:cs="SimSun"/>
                      <w:sz w:val="25"/>
                      <w:szCs w:val="25"/>
                      <w:spacing w:val="-20"/>
                      <w:w w:val="80"/>
                    </w:rPr>
                    <w:t>肖经图闪凸测等吲柄。网。。</w:t>
                  </w:r>
                </w:p>
              </w:txbxContent>
            </v:textbox>
          </v:shape>
        </w:pict>
      </w:r>
      <w:r>
        <w:pict>
          <v:shape id="_x0000_s12" style="position:absolute;margin-left:427.304pt;margin-top:448.497pt;mso-position-vertical-relative:page;mso-position-horizontal-relative:page;width:15.7pt;height:111.75pt;z-index:251735040;" o:allowincell="f" filled="false" stroked="false" type="#_x0000_t202">
            <v:fill on="false"/>
            <v:stroke on="false"/>
            <v:path/>
            <v:imagedata o:title=""/>
            <o:lock v:ext="edit" aspectratio="false"/>
            <v:textbox inset="0mm,0mm,0mm,0mm" style="layout-flow:vertical-ideographic;">
              <w:txbxContent>
                <w:p>
                  <w:pPr>
                    <w:ind w:firstLine="20"/>
                    <w:spacing w:before="19" w:line="204" w:lineRule="auto"/>
                    <w:rPr>
                      <w:rFonts w:ascii="SimSun" w:hAnsi="SimSun" w:eastAsia="SimSun" w:cs="SimSun"/>
                      <w:sz w:val="24"/>
                      <w:szCs w:val="24"/>
                    </w:rPr>
                  </w:pPr>
                  <w:r>
                    <w:rPr>
                      <w:rFonts w:ascii="SimSun" w:hAnsi="SimSun" w:eastAsia="SimSun" w:cs="SimSun"/>
                      <w:sz w:val="24"/>
                      <w:szCs w:val="24"/>
                      <w:spacing w:val="257"/>
                      <w:w w:val="350"/>
                    </w:rPr>
                    <w:t>醋墨</w:t>
                  </w:r>
                </w:p>
              </w:txbxContent>
            </v:textbox>
          </v:shape>
        </w:pict>
      </w:r>
      <w:r>
        <w:drawing>
          <wp:anchor distT="0" distB="0" distL="0" distR="0" simplePos="0" relativeHeight="251736064" behindDoc="0" locked="0" layoutInCell="0" allowOverlap="1">
            <wp:simplePos x="0" y="0"/>
            <wp:positionH relativeFrom="page">
              <wp:posOffset>4152906</wp:posOffset>
            </wp:positionH>
            <wp:positionV relativeFrom="page">
              <wp:posOffset>6089675</wp:posOffset>
            </wp:positionV>
            <wp:extent cx="1549367" cy="1523930"/>
            <wp:effectExtent l="0" t="0" r="0" b="0"/>
            <wp:wrapNone/>
            <wp:docPr id="53" name="IM 53"/>
            <wp:cNvGraphicFramePr/>
            <a:graphic>
              <a:graphicData uri="http://schemas.openxmlformats.org/drawingml/2006/picture">
                <pic:pic>
                  <pic:nvPicPr>
                    <pic:cNvPr id="53" name="IM 53"/>
                    <pic:cNvPicPr/>
                  </pic:nvPicPr>
                  <pic:blipFill>
                    <a:blip r:embed="rId75"/>
                    <a:stretch>
                      <a:fillRect/>
                    </a:stretch>
                  </pic:blipFill>
                  <pic:spPr>
                    <a:xfrm rot="0">
                      <a:off x="0" y="0"/>
                      <a:ext cx="1549367" cy="1523930"/>
                    </a:xfrm>
                    <a:prstGeom prst="rect">
                      <a:avLst/>
                    </a:prstGeom>
                  </pic:spPr>
                </pic:pic>
              </a:graphicData>
            </a:graphic>
          </wp:anchor>
        </w:drawing>
      </w:r>
      <w:r>
        <w:drawing>
          <wp:anchor distT="0" distB="0" distL="0" distR="0" simplePos="0" relativeHeight="251732992" behindDoc="0" locked="0" layoutInCell="0" allowOverlap="1">
            <wp:simplePos x="0" y="0"/>
            <wp:positionH relativeFrom="page">
              <wp:posOffset>5124429</wp:posOffset>
            </wp:positionH>
            <wp:positionV relativeFrom="page">
              <wp:posOffset>3987780</wp:posOffset>
            </wp:positionV>
            <wp:extent cx="1352567" cy="996918"/>
            <wp:effectExtent l="0" t="0" r="0" b="0"/>
            <wp:wrapNone/>
            <wp:docPr id="54" name="IM 54"/>
            <wp:cNvGraphicFramePr/>
            <a:graphic>
              <a:graphicData uri="http://schemas.openxmlformats.org/drawingml/2006/picture">
                <pic:pic>
                  <pic:nvPicPr>
                    <pic:cNvPr id="54" name="IM 54"/>
                    <pic:cNvPicPr/>
                  </pic:nvPicPr>
                  <pic:blipFill>
                    <a:blip r:embed="rId76"/>
                    <a:stretch>
                      <a:fillRect/>
                    </a:stretch>
                  </pic:blipFill>
                  <pic:spPr>
                    <a:xfrm rot="0">
                      <a:off x="0" y="0"/>
                      <a:ext cx="1352567" cy="996918"/>
                    </a:xfrm>
                    <a:prstGeom prst="rect">
                      <a:avLst/>
                    </a:prstGeom>
                  </pic:spPr>
                </pic:pic>
              </a:graphicData>
            </a:graphic>
          </wp:anchor>
        </w:drawing>
      </w:r>
      <w:r/>
    </w:p>
    <w:p>
      <w:pPr>
        <w:rPr/>
      </w:pPr>
      <w:r/>
    </w:p>
    <w:p>
      <w:pPr>
        <w:rPr/>
      </w:pPr>
      <w:r/>
    </w:p>
    <w:p>
      <w:pPr>
        <w:rPr/>
      </w:pPr>
      <w:r/>
    </w:p>
    <w:p>
      <w:pPr>
        <w:rPr/>
      </w:pPr>
      <w:r/>
    </w:p>
    <w:p>
      <w:pPr>
        <w:rPr/>
      </w:pPr>
      <w:r/>
    </w:p>
    <w:p>
      <w:pPr>
        <w:rPr/>
      </w:pPr>
      <w:r/>
    </w:p>
    <w:p>
      <w:pPr>
        <w:rPr/>
      </w:pPr>
      <w:r/>
    </w:p>
    <w:p>
      <w:pPr>
        <w:rPr/>
      </w:pPr>
      <w:r/>
    </w:p>
    <w:p>
      <w:pPr>
        <w:rPr/>
      </w:pPr>
      <w:r/>
    </w:p>
    <w:p>
      <w:pPr>
        <w:spacing w:line="43" w:lineRule="exact"/>
        <w:rPr/>
      </w:pPr>
      <w:r/>
    </w:p>
    <w:p>
      <w:pPr>
        <w:sectPr>
          <w:headerReference w:type="default" r:id="rId73"/>
          <w:footerReference w:type="default" r:id="rId74"/>
          <w:pgSz w:w="12130" w:h="17000"/>
          <w:pgMar w:top="400" w:right="290" w:bottom="400" w:left="1180" w:header="0" w:footer="0" w:gutter="0"/>
          <w:cols w:equalWidth="0" w:num="1">
            <w:col w:w="10660" w:space="0"/>
          </w:cols>
        </w:sectPr>
        <w:rPr/>
      </w:pPr>
    </w:p>
    <w:p>
      <w:pPr>
        <w:ind w:firstLine="1411"/>
        <w:spacing w:before="53" w:line="349" w:lineRule="exact"/>
        <w:rPr>
          <w:rFonts w:ascii="DengXian" w:hAnsi="DengXian" w:eastAsia="DengXian" w:cs="DengXian"/>
          <w:sz w:val="22"/>
          <w:szCs w:val="22"/>
        </w:rPr>
      </w:pPr>
      <w:r>
        <w:rPr>
          <w:rFonts w:ascii="DengXian" w:hAnsi="DengXian" w:eastAsia="DengXian" w:cs="DengXian"/>
          <w:sz w:val="22"/>
          <w:szCs w:val="22"/>
          <w:spacing w:val="-8"/>
          <w:position w:val="8"/>
        </w:rPr>
        <w:t>年</w:t>
      </w:r>
      <w:r>
        <w:rPr>
          <w:rFonts w:ascii="DengXian" w:hAnsi="DengXian" w:eastAsia="DengXian" w:cs="DengXian"/>
          <w:sz w:val="22"/>
          <w:szCs w:val="22"/>
          <w:spacing w:val="46"/>
          <w:w w:val="101"/>
          <w:position w:val="8"/>
        </w:rPr>
        <w:t> </w:t>
      </w:r>
      <w:r>
        <w:rPr>
          <w:rFonts w:ascii="DengXian" w:hAnsi="DengXian" w:eastAsia="DengXian" w:cs="DengXian"/>
          <w:sz w:val="22"/>
          <w:szCs w:val="22"/>
          <w:spacing w:val="-8"/>
          <w:position w:val="8"/>
        </w:rPr>
        <w:t>度</w:t>
      </w:r>
      <w:r>
        <w:rPr>
          <w:rFonts w:ascii="DengXian" w:hAnsi="DengXian" w:eastAsia="DengXian" w:cs="DengXian"/>
          <w:sz w:val="22"/>
          <w:szCs w:val="22"/>
          <w:spacing w:val="42"/>
          <w:position w:val="8"/>
        </w:rPr>
        <w:t> </w:t>
      </w:r>
      <w:r>
        <w:rPr>
          <w:rFonts w:ascii="DengXian" w:hAnsi="DengXian" w:eastAsia="DengXian" w:cs="DengXian"/>
          <w:sz w:val="22"/>
          <w:szCs w:val="22"/>
          <w:spacing w:val="-8"/>
          <w:position w:val="8"/>
        </w:rPr>
        <w:t>检</w:t>
      </w:r>
      <w:r>
        <w:rPr>
          <w:rFonts w:ascii="DengXian" w:hAnsi="DengXian" w:eastAsia="DengXian" w:cs="DengXian"/>
          <w:sz w:val="22"/>
          <w:szCs w:val="22"/>
          <w:spacing w:val="40"/>
          <w:w w:val="101"/>
          <w:position w:val="8"/>
        </w:rPr>
        <w:t> </w:t>
      </w:r>
      <w:r>
        <w:rPr>
          <w:rFonts w:ascii="DengXian" w:hAnsi="DengXian" w:eastAsia="DengXian" w:cs="DengXian"/>
          <w:sz w:val="22"/>
          <w:szCs w:val="22"/>
          <w:spacing w:val="-8"/>
          <w:position w:val="8"/>
        </w:rPr>
        <w:t>验</w:t>
      </w:r>
      <w:r>
        <w:rPr>
          <w:rFonts w:ascii="DengXian" w:hAnsi="DengXian" w:eastAsia="DengXian" w:cs="DengXian"/>
          <w:sz w:val="22"/>
          <w:szCs w:val="22"/>
          <w:spacing w:val="41"/>
          <w:w w:val="101"/>
          <w:position w:val="8"/>
        </w:rPr>
        <w:t> </w:t>
      </w:r>
      <w:r>
        <w:rPr>
          <w:rFonts w:ascii="DengXian" w:hAnsi="DengXian" w:eastAsia="DengXian" w:cs="DengXian"/>
          <w:sz w:val="22"/>
          <w:szCs w:val="22"/>
          <w:spacing w:val="-8"/>
          <w:position w:val="8"/>
        </w:rPr>
        <w:t>登</w:t>
      </w:r>
      <w:r>
        <w:rPr>
          <w:rFonts w:ascii="DengXian" w:hAnsi="DengXian" w:eastAsia="DengXian" w:cs="DengXian"/>
          <w:sz w:val="22"/>
          <w:szCs w:val="22"/>
          <w:spacing w:val="42"/>
          <w:position w:val="8"/>
        </w:rPr>
        <w:t> </w:t>
      </w:r>
      <w:r>
        <w:rPr>
          <w:rFonts w:ascii="DengXian" w:hAnsi="DengXian" w:eastAsia="DengXian" w:cs="DengXian"/>
          <w:sz w:val="22"/>
          <w:szCs w:val="22"/>
          <w:spacing w:val="-8"/>
          <w:position w:val="8"/>
        </w:rPr>
        <w:t>记</w:t>
      </w:r>
    </w:p>
    <w:p>
      <w:pPr>
        <w:ind w:firstLine="1400"/>
        <w:spacing w:line="204" w:lineRule="auto"/>
        <w:rPr>
          <w:rFonts w:ascii="Arial" w:hAnsi="Arial" w:eastAsia="Arial" w:cs="Arial"/>
          <w:sz w:val="22"/>
          <w:szCs w:val="22"/>
        </w:rPr>
      </w:pPr>
      <w:r>
        <w:rPr>
          <w:rFonts w:ascii="Arial" w:hAnsi="Arial" w:eastAsia="Arial" w:cs="Arial"/>
          <w:sz w:val="22"/>
          <w:szCs w:val="22"/>
          <w:spacing w:val="-3"/>
          <w:w w:val="70"/>
        </w:rPr>
        <w:t>Annual</w:t>
      </w:r>
      <w:r>
        <w:rPr>
          <w:rFonts w:ascii="Arial" w:hAnsi="Arial" w:eastAsia="Arial" w:cs="Arial"/>
          <w:sz w:val="22"/>
          <w:szCs w:val="22"/>
          <w:spacing w:val="16"/>
        </w:rPr>
        <w:t> </w:t>
      </w:r>
      <w:r>
        <w:rPr>
          <w:rFonts w:ascii="Arial" w:hAnsi="Arial" w:eastAsia="Arial" w:cs="Arial"/>
          <w:sz w:val="22"/>
          <w:szCs w:val="22"/>
          <w:spacing w:val="-3"/>
          <w:w w:val="70"/>
        </w:rPr>
        <w:t>Rcencwal</w:t>
      </w:r>
      <w:r>
        <w:rPr>
          <w:rFonts w:ascii="Arial" w:hAnsi="Arial" w:eastAsia="Arial" w:cs="Arial"/>
          <w:sz w:val="22"/>
          <w:szCs w:val="22"/>
          <w:spacing w:val="-8"/>
        </w:rPr>
        <w:t> </w:t>
      </w:r>
      <w:r>
        <w:rPr>
          <w:rFonts w:ascii="Arial" w:hAnsi="Arial" w:eastAsia="Arial" w:cs="Arial"/>
          <w:sz w:val="22"/>
          <w:szCs w:val="22"/>
          <w:spacing w:val="-3"/>
          <w:w w:val="70"/>
        </w:rPr>
        <w:t>Registration</w:t>
      </w:r>
    </w:p>
    <w:p>
      <w:pPr>
        <w:rPr>
          <w:rFonts w:ascii="Arial"/>
          <w:sz w:val="21"/>
        </w:rPr>
      </w:pPr>
      <w:r/>
    </w:p>
    <w:p>
      <w:pPr>
        <w:ind w:left="1442" w:right="380" w:firstLine="3"/>
        <w:spacing w:before="126" w:line="219" w:lineRule="auto"/>
        <w:rPr>
          <w:rFonts w:ascii="Arial" w:hAnsi="Arial" w:eastAsia="Arial" w:cs="Arial"/>
          <w:sz w:val="22"/>
          <w:szCs w:val="22"/>
        </w:rPr>
      </w:pPr>
      <w:r>
        <w:rPr>
          <w:rFonts w:ascii="DengXian" w:hAnsi="DengXian" w:eastAsia="DengXian" w:cs="DengXian"/>
          <w:sz w:val="22"/>
          <w:szCs w:val="22"/>
          <w:spacing w:val="-15"/>
        </w:rPr>
        <w:t>本证书经检验合格，继蛙有救一年，</w:t>
      </w:r>
      <w:r>
        <w:rPr>
          <w:rFonts w:ascii="DengXian" w:hAnsi="DengXian" w:eastAsia="DengXian" w:cs="DengXian"/>
          <w:sz w:val="22"/>
          <w:szCs w:val="22"/>
          <w:spacing w:val="3"/>
        </w:rPr>
        <w:t> </w:t>
      </w:r>
      <w:r>
        <w:rPr>
          <w:rFonts w:ascii="Arial" w:hAnsi="Arial" w:eastAsia="Arial" w:cs="Arial"/>
          <w:sz w:val="22"/>
          <w:szCs w:val="22"/>
          <w:spacing w:val="-3"/>
          <w:w w:val="76"/>
        </w:rPr>
        <w:t>This</w:t>
      </w:r>
      <w:r>
        <w:rPr>
          <w:rFonts w:ascii="Arial" w:hAnsi="Arial" w:eastAsia="Arial" w:cs="Arial"/>
          <w:sz w:val="22"/>
          <w:szCs w:val="22"/>
          <w:spacing w:val="-10"/>
        </w:rPr>
        <w:t> </w:t>
      </w:r>
      <w:r>
        <w:rPr>
          <w:rFonts w:ascii="Arial" w:hAnsi="Arial" w:eastAsia="Arial" w:cs="Arial"/>
          <w:sz w:val="22"/>
          <w:szCs w:val="22"/>
          <w:spacing w:val="-3"/>
          <w:w w:val="76"/>
        </w:rPr>
        <w:t>certifcate</w:t>
      </w:r>
      <w:r>
        <w:rPr>
          <w:rFonts w:ascii="Arial" w:hAnsi="Arial" w:eastAsia="Arial" w:cs="Arial"/>
          <w:sz w:val="22"/>
          <w:szCs w:val="22"/>
          <w:spacing w:val="-6"/>
        </w:rPr>
        <w:t> </w:t>
      </w:r>
      <w:r>
        <w:rPr>
          <w:rFonts w:ascii="Arial" w:hAnsi="Arial" w:eastAsia="Arial" w:cs="Arial"/>
          <w:sz w:val="22"/>
          <w:szCs w:val="22"/>
          <w:spacing w:val="-3"/>
          <w:w w:val="76"/>
        </w:rPr>
        <w:t>is</w:t>
      </w:r>
      <w:r>
        <w:rPr>
          <w:rFonts w:ascii="Arial" w:hAnsi="Arial" w:eastAsia="Arial" w:cs="Arial"/>
          <w:sz w:val="22"/>
          <w:szCs w:val="22"/>
          <w:spacing w:val="-14"/>
        </w:rPr>
        <w:t> </w:t>
      </w:r>
      <w:r>
        <w:rPr>
          <w:rFonts w:ascii="Arial" w:hAnsi="Arial" w:eastAsia="Arial" w:cs="Arial"/>
          <w:sz w:val="22"/>
          <w:szCs w:val="22"/>
          <w:spacing w:val="-3"/>
          <w:w w:val="76"/>
        </w:rPr>
        <w:t>valid</w:t>
      </w:r>
      <w:r>
        <w:rPr>
          <w:rFonts w:ascii="Arial" w:hAnsi="Arial" w:eastAsia="Arial" w:cs="Arial"/>
          <w:sz w:val="22"/>
          <w:szCs w:val="22"/>
          <w:spacing w:val="-15"/>
        </w:rPr>
        <w:t> </w:t>
      </w:r>
      <w:r>
        <w:rPr>
          <w:rFonts w:ascii="Arial" w:hAnsi="Arial" w:eastAsia="Arial" w:cs="Arial"/>
          <w:sz w:val="22"/>
          <w:szCs w:val="22"/>
          <w:spacing w:val="-3"/>
          <w:w w:val="76"/>
        </w:rPr>
        <w:t>for</w:t>
      </w:r>
      <w:r>
        <w:rPr>
          <w:rFonts w:ascii="Arial" w:hAnsi="Arial" w:eastAsia="Arial" w:cs="Arial"/>
          <w:sz w:val="22"/>
          <w:szCs w:val="22"/>
          <w:spacing w:val="-13"/>
        </w:rPr>
        <w:t> </w:t>
      </w:r>
      <w:r>
        <w:rPr>
          <w:rFonts w:ascii="Arial" w:hAnsi="Arial" w:eastAsia="Arial" w:cs="Arial"/>
          <w:sz w:val="22"/>
          <w:szCs w:val="22"/>
          <w:spacing w:val="-3"/>
          <w:w w:val="76"/>
        </w:rPr>
        <w:t>anotheryear</w:t>
      </w:r>
      <w:r>
        <w:rPr>
          <w:rFonts w:ascii="Arial" w:hAnsi="Arial" w:eastAsia="Arial" w:cs="Arial"/>
          <w:sz w:val="22"/>
          <w:szCs w:val="22"/>
          <w:spacing w:val="-12"/>
        </w:rPr>
        <w:t> </w:t>
      </w:r>
      <w:r>
        <w:rPr>
          <w:rFonts w:ascii="Arial" w:hAnsi="Arial" w:eastAsia="Arial" w:cs="Arial"/>
          <w:sz w:val="22"/>
          <w:szCs w:val="22"/>
          <w:spacing w:val="-3"/>
          <w:w w:val="76"/>
        </w:rPr>
        <w:t>afTter</w:t>
      </w:r>
      <w:r>
        <w:rPr>
          <w:rFonts w:ascii="Arial" w:hAnsi="Arial" w:eastAsia="Arial" w:cs="Arial"/>
          <w:sz w:val="22"/>
          <w:szCs w:val="22"/>
        </w:rPr>
        <w:t>   </w:t>
      </w:r>
      <w:r>
        <w:rPr>
          <w:rFonts w:ascii="Arial" w:hAnsi="Arial" w:eastAsia="Arial" w:cs="Arial"/>
          <w:sz w:val="22"/>
          <w:szCs w:val="22"/>
          <w:spacing w:val="-3"/>
          <w:w w:val="78"/>
        </w:rPr>
        <w:t>this</w:t>
      </w:r>
      <w:r>
        <w:rPr>
          <w:rFonts w:ascii="Arial" w:hAnsi="Arial" w:eastAsia="Arial" w:cs="Arial"/>
          <w:sz w:val="22"/>
          <w:szCs w:val="22"/>
          <w:spacing w:val="-4"/>
        </w:rPr>
        <w:t> </w:t>
      </w:r>
      <w:r>
        <w:rPr>
          <w:rFonts w:ascii="Arial" w:hAnsi="Arial" w:eastAsia="Arial" w:cs="Arial"/>
          <w:sz w:val="22"/>
          <w:szCs w:val="22"/>
          <w:spacing w:val="-3"/>
          <w:w w:val="78"/>
        </w:rPr>
        <w:t>renewal.</w:t>
      </w:r>
    </w:p>
    <w:p>
      <w:pPr>
        <w:spacing w:line="14" w:lineRule="auto"/>
        <w:rPr>
          <w:rFonts w:ascii="Arial"/>
          <w:sz w:val="2"/>
        </w:rPr>
      </w:pPr>
      <w:r>
        <w:rPr>
          <w:rFonts w:ascii="Arial" w:hAnsi="Arial" w:eastAsia="Arial" w:cs="Arial"/>
          <w:sz w:val="2"/>
          <w:szCs w:val="2"/>
        </w:rPr>
        <w:br w:type="column"/>
      </w:r>
    </w:p>
    <w:p>
      <w:pPr>
        <w:ind w:firstLine="551"/>
        <w:spacing w:before="51" w:line="224" w:lineRule="auto"/>
        <w:rPr>
          <w:rFonts w:ascii="DengXian" w:hAnsi="DengXian" w:eastAsia="DengXian" w:cs="DengXian"/>
          <w:sz w:val="22"/>
          <w:szCs w:val="22"/>
        </w:rPr>
      </w:pPr>
      <w:r>
        <w:rPr>
          <w:rFonts w:ascii="DengXian" w:hAnsi="DengXian" w:eastAsia="DengXian" w:cs="DengXian"/>
          <w:sz w:val="22"/>
          <w:szCs w:val="22"/>
          <w:spacing w:val="-8"/>
        </w:rPr>
        <w:t>年</w:t>
      </w:r>
      <w:r>
        <w:rPr>
          <w:rFonts w:ascii="DengXian" w:hAnsi="DengXian" w:eastAsia="DengXian" w:cs="DengXian"/>
          <w:sz w:val="22"/>
          <w:szCs w:val="22"/>
          <w:spacing w:val="48"/>
          <w:w w:val="101"/>
        </w:rPr>
        <w:t> </w:t>
      </w:r>
      <w:r>
        <w:rPr>
          <w:rFonts w:ascii="DengXian" w:hAnsi="DengXian" w:eastAsia="DengXian" w:cs="DengXian"/>
          <w:sz w:val="22"/>
          <w:szCs w:val="22"/>
          <w:spacing w:val="-8"/>
        </w:rPr>
        <w:t>度</w:t>
      </w:r>
      <w:r>
        <w:rPr>
          <w:rFonts w:ascii="DengXian" w:hAnsi="DengXian" w:eastAsia="DengXian" w:cs="DengXian"/>
          <w:sz w:val="22"/>
          <w:szCs w:val="22"/>
          <w:spacing w:val="44"/>
        </w:rPr>
        <w:t> </w:t>
      </w:r>
      <w:r>
        <w:rPr>
          <w:rFonts w:ascii="DengXian" w:hAnsi="DengXian" w:eastAsia="DengXian" w:cs="DengXian"/>
          <w:sz w:val="22"/>
          <w:szCs w:val="22"/>
          <w:spacing w:val="-8"/>
        </w:rPr>
        <w:t>检</w:t>
      </w:r>
      <w:r>
        <w:rPr>
          <w:rFonts w:ascii="DengXian" w:hAnsi="DengXian" w:eastAsia="DengXian" w:cs="DengXian"/>
          <w:sz w:val="22"/>
          <w:szCs w:val="22"/>
          <w:spacing w:val="42"/>
          <w:w w:val="101"/>
        </w:rPr>
        <w:t> </w:t>
      </w:r>
      <w:r>
        <w:rPr>
          <w:rFonts w:ascii="DengXian" w:hAnsi="DengXian" w:eastAsia="DengXian" w:cs="DengXian"/>
          <w:sz w:val="22"/>
          <w:szCs w:val="22"/>
          <w:spacing w:val="-8"/>
        </w:rPr>
        <w:t>验</w:t>
      </w:r>
      <w:r>
        <w:rPr>
          <w:rFonts w:ascii="DengXian" w:hAnsi="DengXian" w:eastAsia="DengXian" w:cs="DengXian"/>
          <w:sz w:val="22"/>
          <w:szCs w:val="22"/>
          <w:spacing w:val="43"/>
          <w:w w:val="101"/>
        </w:rPr>
        <w:t> </w:t>
      </w:r>
      <w:r>
        <w:rPr>
          <w:rFonts w:ascii="DengXian" w:hAnsi="DengXian" w:eastAsia="DengXian" w:cs="DengXian"/>
          <w:sz w:val="22"/>
          <w:szCs w:val="22"/>
          <w:spacing w:val="-8"/>
        </w:rPr>
        <w:t>登</w:t>
      </w:r>
      <w:r>
        <w:rPr>
          <w:rFonts w:ascii="DengXian" w:hAnsi="DengXian" w:eastAsia="DengXian" w:cs="DengXian"/>
          <w:sz w:val="22"/>
          <w:szCs w:val="22"/>
          <w:spacing w:val="44"/>
        </w:rPr>
        <w:t> </w:t>
      </w:r>
      <w:r>
        <w:rPr>
          <w:rFonts w:ascii="DengXian" w:hAnsi="DengXian" w:eastAsia="DengXian" w:cs="DengXian"/>
          <w:sz w:val="22"/>
          <w:szCs w:val="22"/>
          <w:spacing w:val="-8"/>
        </w:rPr>
        <w:t>记</w:t>
      </w:r>
    </w:p>
    <w:p>
      <w:pPr>
        <w:ind w:firstLine="553"/>
        <w:spacing w:line="299" w:lineRule="exact"/>
        <w:rPr>
          <w:rFonts w:ascii="Arial" w:hAnsi="Arial" w:eastAsia="Arial" w:cs="Arial"/>
          <w:sz w:val="22"/>
          <w:szCs w:val="22"/>
        </w:rPr>
      </w:pPr>
      <w:r>
        <w:rPr>
          <w:rFonts w:ascii="Arial" w:hAnsi="Arial" w:eastAsia="Arial" w:cs="Arial"/>
          <w:sz w:val="22"/>
          <w:szCs w:val="22"/>
          <w:spacing w:val="-4"/>
          <w:w w:val="94"/>
          <w:position w:val="1"/>
        </w:rPr>
        <w:t>nul</w:t>
      </w:r>
      <w:r>
        <w:rPr>
          <w:rFonts w:ascii="Arial" w:hAnsi="Arial" w:eastAsia="Arial" w:cs="Arial"/>
          <w:sz w:val="22"/>
          <w:szCs w:val="22"/>
          <w:spacing w:val="30"/>
          <w:position w:val="1"/>
        </w:rPr>
        <w:t> </w:t>
      </w:r>
      <w:r>
        <w:rPr>
          <w:rFonts w:ascii="Arial" w:hAnsi="Arial" w:eastAsia="Arial" w:cs="Arial"/>
          <w:sz w:val="22"/>
          <w:szCs w:val="22"/>
          <w:spacing w:val="-4"/>
          <w:w w:val="94"/>
          <w:position w:val="1"/>
        </w:rPr>
        <w:t>Renewal</w:t>
      </w:r>
      <w:r>
        <w:rPr>
          <w:rFonts w:ascii="Arial" w:hAnsi="Arial" w:eastAsia="Arial" w:cs="Arial"/>
          <w:sz w:val="22"/>
          <w:szCs w:val="22"/>
          <w:spacing w:val="12"/>
          <w:position w:val="1"/>
        </w:rPr>
        <w:t> </w:t>
      </w:r>
      <w:r>
        <w:rPr>
          <w:rFonts w:ascii="Arial" w:hAnsi="Arial" w:eastAsia="Arial" w:cs="Arial"/>
          <w:sz w:val="22"/>
          <w:szCs w:val="22"/>
          <w:spacing w:val="-4"/>
          <w:w w:val="94"/>
          <w:position w:val="1"/>
        </w:rPr>
        <w:t>Regisrtio</w:t>
      </w:r>
    </w:p>
    <w:p>
      <w:pPr>
        <w:rPr>
          <w:rFonts w:ascii="Arial"/>
          <w:sz w:val="21"/>
        </w:rPr>
      </w:pPr>
      <w:r/>
    </w:p>
    <w:p>
      <w:pPr>
        <w:ind w:firstLine="564"/>
        <w:spacing w:before="288" w:line="300" w:lineRule="exact"/>
        <w:rPr>
          <w:rFonts w:ascii="Arial" w:hAnsi="Arial" w:eastAsia="Arial" w:cs="Arial"/>
          <w:sz w:val="22"/>
          <w:szCs w:val="22"/>
        </w:rPr>
      </w:pPr>
      <w:r>
        <w:pict>
          <v:shape id="_x0000_s13" style="position:absolute;margin-left:27.1763pt;margin-top:24.9305pt;mso-position-vertical-relative:text;mso-position-horizontal-relative:text;width:52.2pt;height:17pt;z-index:251737088;" filled="false" stroked="false" type="#_x0000_t202">
            <v:fill on="false"/>
            <v:stroke on="false"/>
            <v:path/>
            <v:imagedata o:title=""/>
            <o:lock v:ext="edit" aspectratio="false"/>
            <v:textbox inset="0mm,0mm,0mm,0mm">
              <w:txbxContent>
                <w:p>
                  <w:pPr>
                    <w:ind w:firstLine="20"/>
                    <w:spacing w:before="20" w:line="299" w:lineRule="exact"/>
                    <w:rPr>
                      <w:rFonts w:ascii="Arial" w:hAnsi="Arial" w:eastAsia="Arial" w:cs="Arial"/>
                      <w:sz w:val="22"/>
                      <w:szCs w:val="22"/>
                    </w:rPr>
                  </w:pPr>
                  <w:r>
                    <w:rPr>
                      <w:rFonts w:ascii="Arial" w:hAnsi="Arial" w:eastAsia="Arial" w:cs="Arial"/>
                      <w:sz w:val="22"/>
                      <w:szCs w:val="22"/>
                      <w:color w:val="0000FF"/>
                      <w:spacing w:val="-5"/>
                      <w:w w:val="92"/>
                      <w:position w:val="1"/>
                    </w:rPr>
                    <w:t>th\</w:t>
                  </w:r>
                  <w:r>
                    <w:rPr>
                      <w:rFonts w:ascii="Arial" w:hAnsi="Arial" w:eastAsia="Arial" w:cs="Arial"/>
                      <w:sz w:val="22"/>
                      <w:szCs w:val="22"/>
                      <w:color w:val="0000FF"/>
                      <w:spacing w:val="15"/>
                      <w:position w:val="1"/>
                    </w:rPr>
                    <w:t> </w:t>
                  </w:r>
                  <w:r>
                    <w:rPr>
                      <w:rFonts w:ascii="Arial" w:hAnsi="Arial" w:eastAsia="Arial" w:cs="Arial"/>
                      <w:sz w:val="22"/>
                      <w:szCs w:val="22"/>
                      <w:color w:val="0000FF"/>
                      <w:spacing w:val="-5"/>
                      <w:w w:val="92"/>
                      <w:position w:val="1"/>
                    </w:rPr>
                    <w:t>renewal.</w:t>
                  </w:r>
                </w:p>
              </w:txbxContent>
            </v:textbox>
          </v:shape>
        </w:pict>
      </w:r>
      <w:r>
        <w:drawing>
          <wp:anchor distT="0" distB="0" distL="0" distR="0" simplePos="0" relativeHeight="251738112" behindDoc="0" locked="0" layoutInCell="1" allowOverlap="1">
            <wp:simplePos x="0" y="0"/>
            <wp:positionH relativeFrom="column">
              <wp:posOffset>311167</wp:posOffset>
            </wp:positionH>
            <wp:positionV relativeFrom="paragraph">
              <wp:posOffset>88184</wp:posOffset>
            </wp:positionV>
            <wp:extent cx="2089162" cy="126948"/>
            <wp:effectExtent l="0" t="0" r="0" b="0"/>
            <wp:wrapNone/>
            <wp:docPr id="55" name="IM 55"/>
            <wp:cNvGraphicFramePr/>
            <a:graphic>
              <a:graphicData uri="http://schemas.openxmlformats.org/drawingml/2006/picture">
                <pic:pic>
                  <pic:nvPicPr>
                    <pic:cNvPr id="55" name="IM 55"/>
                    <pic:cNvPicPr/>
                  </pic:nvPicPr>
                  <pic:blipFill>
                    <a:blip r:embed="rId77"/>
                    <a:stretch>
                      <a:fillRect/>
                    </a:stretch>
                  </pic:blipFill>
                  <pic:spPr>
                    <a:xfrm rot="0">
                      <a:off x="0" y="0"/>
                      <a:ext cx="2089162" cy="126948"/>
                    </a:xfrm>
                    <a:prstGeom prst="rect">
                      <a:avLst/>
                    </a:prstGeom>
                  </pic:spPr>
                </pic:pic>
              </a:graphicData>
            </a:graphic>
          </wp:anchor>
        </w:drawing>
      </w:r>
      <w:r>
        <w:rPr>
          <w:rFonts w:ascii="Arial" w:hAnsi="Arial" w:eastAsia="Arial" w:cs="Arial"/>
          <w:sz w:val="22"/>
          <w:szCs w:val="22"/>
          <w:spacing w:val="-4"/>
          <w:w w:val="88"/>
          <w:position w:val="1"/>
        </w:rPr>
        <w:t>Thscrtfcateisvalid</w:t>
      </w:r>
      <w:r>
        <w:rPr>
          <w:rFonts w:ascii="Arial" w:hAnsi="Arial" w:eastAsia="Arial" w:cs="Arial"/>
          <w:sz w:val="22"/>
          <w:szCs w:val="22"/>
          <w:spacing w:val="25"/>
          <w:w w:val="101"/>
          <w:position w:val="1"/>
        </w:rPr>
        <w:t> </w:t>
      </w:r>
      <w:r>
        <w:rPr>
          <w:rFonts w:ascii="Arial" w:hAnsi="Arial" w:eastAsia="Arial" w:cs="Arial"/>
          <w:sz w:val="22"/>
          <w:szCs w:val="22"/>
          <w:spacing w:val="-4"/>
          <w:w w:val="88"/>
          <w:position w:val="1"/>
        </w:rPr>
        <w:t>forancatberyearafeyr</w:t>
      </w:r>
    </w:p>
    <w:p>
      <w:pPr>
        <w:sectPr>
          <w:type w:val="continuous"/>
          <w:pgSz w:w="12130" w:h="17000"/>
          <w:pgMar w:top="400" w:right="290" w:bottom="400" w:left="1180" w:header="0" w:footer="0" w:gutter="0"/>
          <w:cols w:equalWidth="0" w:num="2">
            <w:col w:w="5110" w:space="100"/>
            <w:col w:w="5450" w:space="0"/>
          </w:cols>
        </w:sectPr>
        <w:rPr/>
      </w:pP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2290"/>
        <w:spacing w:before="92" w:line="1640" w:lineRule="exact"/>
        <w:textAlignment w:val="center"/>
        <w:rPr/>
      </w:pPr>
      <w:r>
        <w:drawing>
          <wp:inline distT="0" distB="0" distL="0" distR="0">
            <wp:extent cx="1377909" cy="1041393"/>
            <wp:effectExtent l="0" t="0" r="0" b="0"/>
            <wp:docPr id="56" name="IM 56"/>
            <wp:cNvGraphicFramePr/>
            <a:graphic>
              <a:graphicData uri="http://schemas.openxmlformats.org/drawingml/2006/picture">
                <pic:pic>
                  <pic:nvPicPr>
                    <pic:cNvPr id="56" name="IM 56"/>
                    <pic:cNvPicPr/>
                  </pic:nvPicPr>
                  <pic:blipFill>
                    <a:blip r:embed="rId78"/>
                    <a:stretch>
                      <a:fillRect/>
                    </a:stretch>
                  </pic:blipFill>
                  <pic:spPr>
                    <a:xfrm rot="0">
                      <a:off x="0" y="0"/>
                      <a:ext cx="1377909" cy="1041393"/>
                    </a:xfrm>
                    <a:prstGeom prst="rect">
                      <a:avLst/>
                    </a:prstGeom>
                  </pic:spPr>
                </pic:pic>
              </a:graphicData>
            </a:graphic>
          </wp:inline>
        </w:drawing>
      </w:r>
    </w:p>
    <w:p>
      <w:pPr>
        <w:rPr/>
      </w:pPr>
      <w:r/>
    </w:p>
    <w:p>
      <w:pPr>
        <w:rPr/>
      </w:pPr>
      <w:r/>
    </w:p>
    <w:p>
      <w:pPr>
        <w:rPr/>
      </w:pPr>
      <w:r/>
    </w:p>
    <w:p>
      <w:pPr>
        <w:rPr/>
      </w:pPr>
      <w:r/>
    </w:p>
    <w:p>
      <w:pPr>
        <w:spacing w:line="23" w:lineRule="exact"/>
        <w:rPr/>
      </w:pPr>
      <w:r/>
    </w:p>
    <w:p>
      <w:pPr>
        <w:sectPr>
          <w:type w:val="continuous"/>
          <w:pgSz w:w="12130" w:h="17000"/>
          <w:pgMar w:top="400" w:right="290" w:bottom="400" w:left="1180" w:header="0" w:footer="0" w:gutter="0"/>
          <w:cols w:equalWidth="0" w:num="1">
            <w:col w:w="10660" w:space="0"/>
          </w:cols>
        </w:sectPr>
        <w:rPr/>
      </w:pPr>
    </w:p>
    <w:p>
      <w:pPr>
        <w:ind w:left="1365" w:right="115" w:hanging="6"/>
        <w:spacing w:before="225" w:line="204" w:lineRule="auto"/>
        <w:rPr>
          <w:rFonts w:ascii="Arial" w:hAnsi="Arial" w:eastAsia="Arial" w:cs="Arial"/>
          <w:sz w:val="22"/>
          <w:szCs w:val="22"/>
        </w:rPr>
      </w:pPr>
      <w:r>
        <w:rPr>
          <w:rFonts w:ascii="DengXian" w:hAnsi="DengXian" w:eastAsia="DengXian" w:cs="DengXian"/>
          <w:sz w:val="22"/>
          <w:szCs w:val="22"/>
          <w:spacing w:val="22"/>
          <w:w w:val="101"/>
        </w:rPr>
        <w:t>注册会开师工作单位变更事项登记</w:t>
      </w:r>
      <w:r>
        <w:rPr>
          <w:rFonts w:ascii="DengXian" w:hAnsi="DengXian" w:eastAsia="DengXian" w:cs="DengXian"/>
          <w:sz w:val="22"/>
          <w:szCs w:val="22"/>
          <w:spacing w:val="6"/>
        </w:rPr>
        <w:t> </w:t>
      </w:r>
      <w:r>
        <w:rPr>
          <w:rFonts w:ascii="Arial" w:hAnsi="Arial" w:eastAsia="Arial" w:cs="Arial"/>
          <w:sz w:val="22"/>
          <w:szCs w:val="22"/>
          <w:spacing w:val="-4"/>
          <w:w w:val="89"/>
        </w:rPr>
        <w:t>Rgitation</w:t>
      </w:r>
      <w:r>
        <w:rPr>
          <w:rFonts w:ascii="Arial" w:hAnsi="Arial" w:eastAsia="Arial" w:cs="Arial"/>
          <w:sz w:val="22"/>
          <w:szCs w:val="22"/>
          <w:spacing w:val="39"/>
          <w:w w:val="101"/>
        </w:rPr>
        <w:t> </w:t>
      </w:r>
      <w:r>
        <w:rPr>
          <w:rFonts w:ascii="Arial" w:hAnsi="Arial" w:eastAsia="Arial" w:cs="Arial"/>
          <w:sz w:val="22"/>
          <w:szCs w:val="22"/>
          <w:spacing w:val="-4"/>
          <w:w w:val="89"/>
        </w:rPr>
        <w:t>dfuhe</w:t>
      </w:r>
      <w:r>
        <w:rPr>
          <w:rFonts w:ascii="Arial" w:hAnsi="Arial" w:eastAsia="Arial" w:cs="Arial"/>
          <w:sz w:val="22"/>
          <w:szCs w:val="22"/>
          <w:spacing w:val="3"/>
        </w:rPr>
        <w:t> </w:t>
      </w:r>
      <w:r>
        <w:rPr>
          <w:rFonts w:ascii="Arial" w:hAnsi="Arial" w:eastAsia="Arial" w:cs="Arial"/>
          <w:sz w:val="22"/>
          <w:szCs w:val="22"/>
          <w:spacing w:val="-4"/>
          <w:w w:val="89"/>
        </w:rPr>
        <w:t>Qag</w:t>
      </w:r>
      <w:r>
        <w:rPr>
          <w:rFonts w:ascii="Arial" w:hAnsi="Arial" w:eastAsia="Arial" w:cs="Arial"/>
          <w:sz w:val="22"/>
          <w:szCs w:val="22"/>
          <w:spacing w:val="1"/>
        </w:rPr>
        <w:t> </w:t>
      </w:r>
      <w:r>
        <w:rPr>
          <w:rFonts w:ascii="Arial" w:hAnsi="Arial" w:eastAsia="Arial" w:cs="Arial"/>
          <w:sz w:val="22"/>
          <w:szCs w:val="22"/>
          <w:spacing w:val="-4"/>
          <w:w w:val="89"/>
        </w:rPr>
        <w:t>of</w:t>
      </w:r>
      <w:r>
        <w:rPr>
          <w:rFonts w:ascii="DengXian" w:hAnsi="DengXian" w:eastAsia="DengXian" w:cs="DengXian"/>
          <w:sz w:val="22"/>
          <w:szCs w:val="22"/>
          <w:spacing w:val="-4"/>
          <w:w w:val="89"/>
        </w:rPr>
        <w:t>影</w:t>
      </w:r>
      <w:r>
        <w:rPr>
          <w:rFonts w:ascii="Arial" w:hAnsi="Arial" w:eastAsia="Arial" w:cs="Arial"/>
          <w:sz w:val="22"/>
          <w:szCs w:val="22"/>
          <w:spacing w:val="-4"/>
          <w:w w:val="89"/>
        </w:rPr>
        <w:t>arking</w:t>
      </w:r>
      <w:r>
        <w:rPr>
          <w:rFonts w:ascii="Arial" w:hAnsi="Arial" w:eastAsia="Arial" w:cs="Arial"/>
          <w:sz w:val="22"/>
          <w:szCs w:val="22"/>
          <w:spacing w:val="6"/>
        </w:rPr>
        <w:t> </w:t>
      </w:r>
      <w:r>
        <w:rPr>
          <w:rFonts w:ascii="Arial" w:hAnsi="Arial" w:eastAsia="Arial" w:cs="Arial"/>
          <w:sz w:val="22"/>
          <w:szCs w:val="22"/>
          <w:spacing w:val="-4"/>
          <w:w w:val="89"/>
        </w:rPr>
        <w:t>UaityaCPA</w:t>
      </w:r>
    </w:p>
    <w:p>
      <w:pPr>
        <w:ind w:firstLine="1290"/>
        <w:spacing w:before="139" w:line="350" w:lineRule="exact"/>
        <w:textAlignment w:val="center"/>
        <w:rPr/>
      </w:pPr>
      <w:r>
        <w:drawing>
          <wp:inline distT="0" distB="0" distL="0" distR="0">
            <wp:extent cx="1244577" cy="222268"/>
            <wp:effectExtent l="0" t="0" r="0" b="0"/>
            <wp:docPr id="57" name="IM 57"/>
            <wp:cNvGraphicFramePr/>
            <a:graphic>
              <a:graphicData uri="http://schemas.openxmlformats.org/drawingml/2006/picture">
                <pic:pic>
                  <pic:nvPicPr>
                    <pic:cNvPr id="57" name="IM 57"/>
                    <pic:cNvPicPr/>
                  </pic:nvPicPr>
                  <pic:blipFill>
                    <a:blip r:embed="rId79"/>
                    <a:stretch>
                      <a:fillRect/>
                    </a:stretch>
                  </pic:blipFill>
                  <pic:spPr>
                    <a:xfrm rot="0">
                      <a:off x="0" y="0"/>
                      <a:ext cx="1244577" cy="222268"/>
                    </a:xfrm>
                    <a:prstGeom prst="rect">
                      <a:avLst/>
                    </a:prstGeom>
                  </pic:spPr>
                </pic:pic>
              </a:graphicData>
            </a:graphic>
          </wp:inline>
        </w:drawing>
      </w:r>
    </w:p>
    <w:p>
      <w:pPr>
        <w:rPr>
          <w:rFonts w:ascii="Arial"/>
          <w:sz w:val="21"/>
        </w:rPr>
      </w:pPr>
      <w:r/>
    </w:p>
    <w:p>
      <w:pPr>
        <w:ind w:firstLine="2040"/>
        <w:spacing w:before="78" w:line="510" w:lineRule="exact"/>
        <w:textAlignment w:val="center"/>
        <w:rPr/>
      </w:pPr>
      <w:r>
        <w:drawing>
          <wp:inline distT="0" distB="0" distL="0" distR="0">
            <wp:extent cx="1422352" cy="323850"/>
            <wp:effectExtent l="0" t="0" r="0" b="0"/>
            <wp:docPr id="58" name="IM 58"/>
            <wp:cNvGraphicFramePr/>
            <a:graphic>
              <a:graphicData uri="http://schemas.openxmlformats.org/drawingml/2006/picture">
                <pic:pic>
                  <pic:nvPicPr>
                    <pic:cNvPr id="58" name="IM 58"/>
                    <pic:cNvPicPr/>
                  </pic:nvPicPr>
                  <pic:blipFill>
                    <a:blip r:embed="rId80"/>
                    <a:stretch>
                      <a:fillRect/>
                    </a:stretch>
                  </pic:blipFill>
                  <pic:spPr>
                    <a:xfrm rot="0">
                      <a:off x="0" y="0"/>
                      <a:ext cx="1422352" cy="323850"/>
                    </a:xfrm>
                    <a:prstGeom prst="rect">
                      <a:avLst/>
                    </a:prstGeom>
                  </pic:spPr>
                </pic:pic>
              </a:graphicData>
            </a:graphic>
          </wp:inline>
        </w:drawing>
      </w:r>
    </w:p>
    <w:p>
      <w:pPr>
        <w:spacing w:line="90" w:lineRule="exact"/>
        <w:rPr/>
      </w:pPr>
      <w:r/>
    </w:p>
    <w:tbl>
      <w:tblPr>
        <w:tblStyle w:val="2"/>
        <w:tblW w:w="3650" w:type="dxa"/>
        <w:tblInd w:w="1360"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897"/>
        <w:gridCol w:w="2753"/>
      </w:tblGrid>
      <w:tr>
        <w:trPr>
          <w:trHeight w:val="2698" w:hRule="atLeast"/>
        </w:trPr>
        <w:tc>
          <w:tcPr>
            <w:tcW w:w="897" w:type="dxa"/>
            <w:vAlign w:val="top"/>
          </w:tcPr>
          <w:p>
            <w:pPr>
              <w:rPr>
                <w:rFonts w:ascii="Arial"/>
                <w:sz w:val="21"/>
              </w:rPr>
            </w:pPr>
            <w:r/>
          </w:p>
          <w:p>
            <w:pPr>
              <w:rPr>
                <w:rFonts w:ascii="Arial"/>
                <w:sz w:val="21"/>
              </w:rPr>
            </w:pPr>
            <w:r/>
          </w:p>
          <w:p>
            <w:pPr>
              <w:rPr>
                <w:rFonts w:ascii="Arial"/>
                <w:sz w:val="21"/>
              </w:rPr>
            </w:pPr>
            <w:r/>
          </w:p>
          <w:p>
            <w:pPr>
              <w:ind w:firstLine="62"/>
              <w:spacing w:before="174" w:line="178" w:lineRule="auto"/>
              <w:rPr>
                <w:rFonts w:ascii="DengXian" w:hAnsi="DengXian" w:eastAsia="DengXian" w:cs="DengXian"/>
                <w:sz w:val="22"/>
                <w:szCs w:val="22"/>
              </w:rPr>
            </w:pPr>
            <w:r>
              <w:rPr>
                <w:rFonts w:ascii="DengXian" w:hAnsi="DengXian" w:eastAsia="DengXian" w:cs="DengXian"/>
                <w:sz w:val="22"/>
                <w:szCs w:val="22"/>
                <w:spacing w:val="-22"/>
                <w:w w:val="99"/>
              </w:rPr>
              <w:t>闭意调入</w:t>
            </w:r>
          </w:p>
          <w:p>
            <w:pPr>
              <w:spacing w:line="170" w:lineRule="exact"/>
              <w:textAlignment w:val="center"/>
              <w:rPr/>
            </w:pPr>
            <w:r>
              <w:drawing>
                <wp:inline distT="0" distB="0" distL="0" distR="0">
                  <wp:extent cx="501667" cy="107950"/>
                  <wp:effectExtent l="0" t="0" r="0" b="0"/>
                  <wp:docPr id="59" name="IM 59"/>
                  <wp:cNvGraphicFramePr/>
                  <a:graphic>
                    <a:graphicData uri="http://schemas.openxmlformats.org/drawingml/2006/picture">
                      <pic:pic>
                        <pic:nvPicPr>
                          <pic:cNvPr id="59" name="IM 59"/>
                          <pic:cNvPicPr/>
                        </pic:nvPicPr>
                        <pic:blipFill>
                          <a:blip r:embed="rId81"/>
                          <a:stretch>
                            <a:fillRect/>
                          </a:stretch>
                        </pic:blipFill>
                        <pic:spPr>
                          <a:xfrm rot="0">
                            <a:off x="0" y="0"/>
                            <a:ext cx="501667" cy="107950"/>
                          </a:xfrm>
                          <a:prstGeom prst="rect">
                            <a:avLst/>
                          </a:prstGeom>
                        </pic:spPr>
                      </pic:pic>
                    </a:graphicData>
                  </a:graphic>
                </wp:inline>
              </w:drawing>
            </w:r>
          </w:p>
        </w:tc>
        <w:tc>
          <w:tcPr>
            <w:tcW w:w="2753" w:type="dxa"/>
            <w:vAlign w:val="top"/>
          </w:tcPr>
          <w:p>
            <w:pPr>
              <w:ind w:firstLine="73"/>
              <w:spacing w:line="2139" w:lineRule="exact"/>
              <w:textAlignment w:val="center"/>
              <w:rPr/>
            </w:pPr>
            <w:r>
              <w:drawing>
                <wp:inline distT="0" distB="0" distL="0" distR="0">
                  <wp:extent cx="1676382" cy="1358874"/>
                  <wp:effectExtent l="0" t="0" r="0" b="0"/>
                  <wp:docPr id="60" name="IM 60"/>
                  <wp:cNvGraphicFramePr/>
                  <a:graphic>
                    <a:graphicData uri="http://schemas.openxmlformats.org/drawingml/2006/picture">
                      <pic:pic>
                        <pic:nvPicPr>
                          <pic:cNvPr id="60" name="IM 60"/>
                          <pic:cNvPicPr/>
                        </pic:nvPicPr>
                        <pic:blipFill>
                          <a:blip r:embed="rId82"/>
                          <a:stretch>
                            <a:fillRect/>
                          </a:stretch>
                        </pic:blipFill>
                        <pic:spPr>
                          <a:xfrm rot="0">
                            <a:off x="0" y="0"/>
                            <a:ext cx="1676382" cy="1358874"/>
                          </a:xfrm>
                          <a:prstGeom prst="rect">
                            <a:avLst/>
                          </a:prstGeom>
                        </pic:spPr>
                      </pic:pic>
                    </a:graphicData>
                  </a:graphic>
                </wp:inline>
              </w:drawing>
            </w:r>
          </w:p>
          <w:p>
            <w:pPr>
              <w:ind w:firstLine="722"/>
              <w:spacing w:before="159" w:line="399" w:lineRule="exact"/>
              <w:textAlignment w:val="center"/>
              <w:rPr/>
            </w:pPr>
            <w:r>
              <w:drawing>
                <wp:inline distT="0" distB="0" distL="0" distR="0">
                  <wp:extent cx="1289074" cy="252774"/>
                  <wp:effectExtent l="0" t="0" r="0" b="0"/>
                  <wp:docPr id="61" name="IM 61"/>
                  <wp:cNvGraphicFramePr/>
                  <a:graphic>
                    <a:graphicData uri="http://schemas.openxmlformats.org/drawingml/2006/picture">
                      <pic:pic>
                        <pic:nvPicPr>
                          <pic:cNvPr id="61" name="IM 61"/>
                          <pic:cNvPicPr/>
                        </pic:nvPicPr>
                        <pic:blipFill>
                          <a:blip r:embed="rId83"/>
                          <a:stretch>
                            <a:fillRect/>
                          </a:stretch>
                        </pic:blipFill>
                        <pic:spPr>
                          <a:xfrm rot="0">
                            <a:off x="0" y="0"/>
                            <a:ext cx="1289074" cy="252774"/>
                          </a:xfrm>
                          <a:prstGeom prst="rect">
                            <a:avLst/>
                          </a:prstGeom>
                        </pic:spPr>
                      </pic:pic>
                    </a:graphicData>
                  </a:graphic>
                </wp:inline>
              </w:drawing>
            </w:r>
          </w:p>
        </w:tc>
      </w:tr>
    </w:tbl>
    <w:p>
      <w:pPr>
        <w:spacing w:line="14" w:lineRule="auto"/>
        <w:rPr>
          <w:rFonts w:ascii="Arial"/>
          <w:sz w:val="2"/>
        </w:rPr>
      </w:pPr>
      <w:r/>
    </w:p>
    <w:p>
      <w:pPr>
        <w:spacing w:line="14" w:lineRule="auto"/>
        <w:rPr>
          <w:rFonts w:ascii="Arial"/>
          <w:sz w:val="2"/>
        </w:rPr>
      </w:pPr>
      <w:r>
        <w:rPr>
          <w:rFonts w:ascii="Arial" w:hAnsi="Arial" w:eastAsia="Arial" w:cs="Arial"/>
          <w:sz w:val="2"/>
          <w:szCs w:val="2"/>
        </w:rPr>
        <w:br w:type="column"/>
      </w:r>
    </w:p>
    <w:p>
      <w:pPr>
        <w:sectPr>
          <w:type w:val="continuous"/>
          <w:pgSz w:w="12130" w:h="17000"/>
          <w:pgMar w:top="400" w:right="290" w:bottom="400" w:left="1180" w:header="0" w:footer="0" w:gutter="0"/>
          <w:cols w:equalWidth="0" w:num="2">
            <w:col w:w="5145" w:space="100"/>
            <w:col w:w="5416" w:space="0"/>
          </w:cols>
        </w:sectPr>
        <w:rPr/>
      </w:pPr>
    </w:p>
    <w:p>
      <w:pPr>
        <w:rPr>
          <w:rFonts w:ascii="Arial"/>
          <w:sz w:val="21"/>
        </w:rPr>
      </w:pPr>
      <w:r/>
    </w:p>
    <w:p>
      <w:pPr>
        <w:rPr>
          <w:rFonts w:ascii="Arial"/>
          <w:sz w:val="21"/>
        </w:rPr>
      </w:pPr>
      <w:r/>
    </w:p>
    <w:p>
      <w:pPr>
        <w:ind w:firstLine="1279"/>
        <w:spacing w:before="7" w:line="200" w:lineRule="exact"/>
        <w:textAlignment w:val="center"/>
        <w:rPr/>
      </w:pPr>
      <w:r>
        <w:drawing>
          <wp:inline distT="0" distB="0" distL="0" distR="0">
            <wp:extent cx="158749" cy="127057"/>
            <wp:effectExtent l="0" t="0" r="0" b="0"/>
            <wp:docPr id="62" name="IM 62"/>
            <wp:cNvGraphicFramePr/>
            <a:graphic>
              <a:graphicData uri="http://schemas.openxmlformats.org/drawingml/2006/picture">
                <pic:pic>
                  <pic:nvPicPr>
                    <pic:cNvPr id="62" name="IM 62"/>
                    <pic:cNvPicPr/>
                  </pic:nvPicPr>
                  <pic:blipFill>
                    <a:blip r:embed="rId84"/>
                    <a:stretch>
                      <a:fillRect/>
                    </a:stretch>
                  </pic:blipFill>
                  <pic:spPr>
                    <a:xfrm rot="0">
                      <a:off x="0" y="0"/>
                      <a:ext cx="158749" cy="127057"/>
                    </a:xfrm>
                    <a:prstGeom prst="rect">
                      <a:avLst/>
                    </a:prstGeom>
                  </pic:spPr>
                </pic:pic>
              </a:graphicData>
            </a:graphic>
          </wp:inline>
        </w:drawing>
      </w:r>
    </w:p>
    <w:sectPr>
      <w:type w:val="continuous"/>
      <w:pgSz w:w="12130" w:h="17000"/>
      <w:pgMar w:top="400" w:right="290" w:bottom="400" w:left="1180" w:header="0" w:footer="0" w:gutter="0"/>
      <w:cols w:equalWidth="0" w:num="1">
        <w:col w:w="10660" w:space="0"/>
      </w:cols>
    </w:sectPr>
  </w:body>
</w:document>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5"/>
      <w:spacing w:after="120" w:line="30" w:lineRule="exact"/>
      <w:textAlignment w:val="center"/>
      <w:rPr/>
    </w:pPr>
    <w:r>
      <w:drawing>
        <wp:inline distT="0" distB="0" distL="0" distR="0">
          <wp:extent cx="5111750" cy="19116"/>
          <wp:effectExtent l="0" t="0" r="0" b="0"/>
          <wp:docPr id="4" name="IM 4"/>
          <wp:cNvGraphicFramePr/>
          <a:graphic>
            <a:graphicData uri="http://schemas.openxmlformats.org/drawingml/2006/picture">
              <pic:pic>
                <pic:nvPicPr>
                  <pic:cNvPr id="4" name="IM 4"/>
                  <pic:cNvPicPr/>
                </pic:nvPicPr>
                <pic:blipFill>
                  <a:blip r:embed="rId1"/>
                  <a:stretch>
                    <a:fillRect/>
                  </a:stretch>
                </pic:blipFill>
                <pic:spPr>
                  <a:xfrm rot="0">
                    <a:off x="0" y="0"/>
                    <a:ext cx="5111750" cy="19116"/>
                  </a:xfrm>
                  <a:prstGeom prst="rect">
                    <a:avLst/>
                  </a:prstGeom>
                </pic:spPr>
              </pic:pic>
            </a:graphicData>
          </a:graphic>
        </wp:inline>
      </w:drawing>
    </w:r>
  </w:p>
  <w:p>
    <w:pPr>
      <w:ind w:firstLine="492"/>
      <w:spacing w:after="226" w:line="204" w:lineRule="auto"/>
      <w:rPr>
        <w:rFonts w:ascii="KaiTi" w:hAnsi="KaiTi" w:eastAsia="KaiTi" w:cs="KaiTi"/>
        <w:sz w:val="20"/>
        <w:szCs w:val="20"/>
      </w:rPr>
    </w:pPr>
    <w:r>
      <w:pict>
        <v:shape id="_x0000_s1" style="position:absolute;margin-left:24.5822pt;margin-top:7.87392pt;mso-position-vertical-relative:text;mso-position-horizontal-relative:text;width:392.9pt;height:16.4pt;z-index:251658240;" filled="false" stroked="false" type="#_x0000_t202">
          <v:fill on="false"/>
          <v:stroke on="false"/>
          <v:path/>
          <v:imagedata o:title=""/>
          <o:lock v:ext="edit" aspectratio="false"/>
          <v:textbox inset="0mm,0mm,0mm,0mm">
            <w:txbxContent>
              <w:p>
                <w:pPr>
                  <w:ind w:firstLine="20"/>
                  <w:spacing w:before="20" w:line="204" w:lineRule="auto"/>
                  <w:rPr>
                    <w:rFonts w:ascii="KaiTi" w:hAnsi="KaiTi" w:eastAsia="KaiTi" w:cs="KaiTi"/>
                    <w:sz w:val="26"/>
                    <w:szCs w:val="26"/>
                  </w:rPr>
                </w:pPr>
                <w:r>
                  <w:rPr>
                    <w:rFonts w:ascii="KaiTi" w:hAnsi="KaiTi" w:eastAsia="KaiTi" w:cs="KaiTi"/>
                    <w:sz w:val="20"/>
                    <w:szCs w:val="20"/>
                    <w:spacing w:val="-18"/>
                    <w:w w:val="89"/>
                    <w:position w:val="1"/>
                  </w:rPr>
                  <w:t>电话</w:t>
                </w:r>
                <w:r>
                  <w:rPr>
                    <w:rFonts w:ascii="KaiTi" w:hAnsi="KaiTi" w:eastAsia="KaiTi" w:cs="KaiTi"/>
                    <w:sz w:val="20"/>
                    <w:szCs w:val="20"/>
                    <w:spacing w:val="44"/>
                    <w:position w:val="1"/>
                  </w:rPr>
                  <w:t> </w:t>
                </w:r>
                <w:r>
                  <w:rPr>
                    <w:rFonts w:ascii="KaiTi" w:hAnsi="KaiTi" w:eastAsia="KaiTi" w:cs="KaiTi"/>
                    <w:sz w:val="20"/>
                    <w:szCs w:val="20"/>
                    <w:spacing w:val="-18"/>
                    <w:w w:val="89"/>
                    <w:position w:val="1"/>
                  </w:rPr>
                  <w:t>∶0771-5770780</w:t>
                </w:r>
                <w:r>
                  <w:rPr>
                    <w:rFonts w:ascii="KaiTi" w:hAnsi="KaiTi" w:eastAsia="KaiTi" w:cs="KaiTi"/>
                    <w:sz w:val="20"/>
                    <w:szCs w:val="20"/>
                    <w:spacing w:val="6"/>
                    <w:position w:val="1"/>
                  </w:rPr>
                  <w:t>           </w:t>
                </w:r>
                <w:r>
                  <w:rPr>
                    <w:rFonts w:ascii="KaiTi" w:hAnsi="KaiTi" w:eastAsia="KaiTi" w:cs="KaiTi"/>
                    <w:sz w:val="20"/>
                    <w:szCs w:val="20"/>
                    <w:spacing w:val="-18"/>
                    <w:w w:val="89"/>
                  </w:rPr>
                  <w:t>邮编</w:t>
                </w:r>
                <w:r>
                  <w:rPr>
                    <w:rFonts w:ascii="KaiTi" w:hAnsi="KaiTi" w:eastAsia="KaiTi" w:cs="KaiTi"/>
                    <w:sz w:val="20"/>
                    <w:szCs w:val="20"/>
                    <w:spacing w:val="14"/>
                  </w:rPr>
                  <w:t> </w:t>
                </w:r>
                <w:r>
                  <w:rPr>
                    <w:rFonts w:ascii="KaiTi" w:hAnsi="KaiTi" w:eastAsia="KaiTi" w:cs="KaiTi"/>
                    <w:sz w:val="20"/>
                    <w:szCs w:val="20"/>
                    <w:spacing w:val="-18"/>
                    <w:w w:val="89"/>
                  </w:rPr>
                  <w:t>∶530023</w:t>
                </w:r>
                <w:r>
                  <w:rPr>
                    <w:rFonts w:ascii="KaiTi" w:hAnsi="KaiTi" w:eastAsia="KaiTi" w:cs="KaiTi"/>
                    <w:sz w:val="20"/>
                    <w:szCs w:val="20"/>
                    <w:spacing w:val="2"/>
                  </w:rPr>
                  <w:t>           </w:t>
                </w:r>
                <w:r>
                  <w:rPr>
                    <w:rFonts w:ascii="Times New Roman" w:hAnsi="Times New Roman" w:eastAsia="Times New Roman" w:cs="Times New Roman"/>
                    <w:sz w:val="26"/>
                    <w:szCs w:val="26"/>
                    <w:spacing w:val="-18"/>
                    <w:w w:val="89"/>
                  </w:rPr>
                  <w:t>QQ:2377256103</w:t>
                </w:r>
                <w:r>
                  <w:rPr>
                    <w:rFonts w:ascii="Times New Roman" w:hAnsi="Times New Roman" w:eastAsia="Times New Roman" w:cs="Times New Roman"/>
                    <w:sz w:val="26"/>
                    <w:szCs w:val="26"/>
                    <w:w w:val="101"/>
                  </w:rPr>
                  <w:t>                  </w:t>
                </w:r>
                <w:r>
                  <w:rPr>
                    <w:rFonts w:ascii="KaiTi" w:hAnsi="KaiTi" w:eastAsia="KaiTi" w:cs="KaiTi"/>
                    <w:sz w:val="26"/>
                    <w:szCs w:val="26"/>
                    <w:spacing w:val="-18"/>
                    <w:w w:val="89"/>
                    <w:position w:val="-1"/>
                  </w:rPr>
                  <w:t>第1页</w:t>
                </w:r>
              </w:p>
            </w:txbxContent>
          </v:textbox>
        </v:shape>
      </w:pict>
    </w:r>
    <w:r>
      <w:rPr>
        <w:rFonts w:ascii="KaiTi" w:hAnsi="KaiTi" w:eastAsia="KaiTi" w:cs="KaiTi"/>
        <w:sz w:val="20"/>
        <w:szCs w:val="20"/>
        <w:spacing w:val="-3"/>
      </w:rPr>
      <w:t>地址∶南宁市青秀区怡宾路13号1栋1单元1号房</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00"/>
      <w:spacing w:line="87" w:lineRule="exact"/>
      <w:rPr>
        <w:rFonts w:ascii="Arial" w:hAnsi="Arial" w:eastAsia="Arial" w:cs="Arial"/>
        <w:sz w:val="12"/>
        <w:szCs w:val="12"/>
      </w:rPr>
    </w:pPr>
    <w:r>
      <w:rPr>
        <w:rFonts w:ascii="Arial" w:hAnsi="Arial" w:eastAsia="Arial" w:cs="Arial"/>
        <w:sz w:val="12"/>
        <w:szCs w:val="12"/>
        <w:position w:val="-1"/>
      </w:rPr>
      <w:t>3</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296"/>
      <w:spacing w:line="85" w:lineRule="exact"/>
      <w:rPr>
        <w:rFonts w:ascii="Arial" w:hAnsi="Arial" w:eastAsia="Arial" w:cs="Arial"/>
        <w:sz w:val="12"/>
        <w:szCs w:val="12"/>
      </w:rPr>
    </w:pPr>
    <w:r>
      <w:rPr>
        <w:rFonts w:ascii="Arial" w:hAnsi="Arial" w:eastAsia="Arial" w:cs="Arial"/>
        <w:sz w:val="12"/>
        <w:szCs w:val="12"/>
        <w:position w:val="-1"/>
      </w:rPr>
      <w:t>4</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10"/>
      <w:spacing w:line="86" w:lineRule="exact"/>
      <w:rPr>
        <w:rFonts w:ascii="Arial" w:hAnsi="Arial" w:eastAsia="Arial" w:cs="Arial"/>
        <w:sz w:val="12"/>
        <w:szCs w:val="12"/>
      </w:rPr>
    </w:pPr>
    <w:r>
      <w:rPr>
        <w:rFonts w:ascii="Arial" w:hAnsi="Arial" w:eastAsia="Arial" w:cs="Arial"/>
        <w:sz w:val="12"/>
        <w:szCs w:val="12"/>
        <w:position w:val="-1"/>
      </w:rPr>
      <w:t>5</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5025"/>
      <w:spacing w:line="84" w:lineRule="exact"/>
      <w:rPr>
        <w:rFonts w:ascii="Arial" w:hAnsi="Arial" w:eastAsia="Arial" w:cs="Arial"/>
        <w:sz w:val="12"/>
        <w:szCs w:val="12"/>
      </w:rPr>
    </w:pPr>
    <w:r>
      <w:rPr>
        <w:rFonts w:ascii="Arial" w:hAnsi="Arial" w:eastAsia="Arial" w:cs="Arial"/>
        <w:sz w:val="12"/>
        <w:szCs w:val="12"/>
        <w:position w:val="-1"/>
      </w:rPr>
      <w:t>7</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5014"/>
      <w:spacing w:line="87" w:lineRule="exact"/>
      <w:rPr>
        <w:rFonts w:ascii="Arial" w:hAnsi="Arial" w:eastAsia="Arial" w:cs="Arial"/>
        <w:sz w:val="12"/>
        <w:szCs w:val="12"/>
      </w:rPr>
    </w:pPr>
    <w:r>
      <w:rPr>
        <w:rFonts w:ascii="Arial" w:hAnsi="Arial" w:eastAsia="Arial" w:cs="Arial"/>
        <w:sz w:val="12"/>
        <w:szCs w:val="12"/>
        <w:position w:val="-1"/>
      </w:rPr>
      <w:t>8</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945"/>
      <w:spacing w:line="102" w:lineRule="exact"/>
      <w:rPr>
        <w:rFonts w:ascii="Arial" w:hAnsi="Arial" w:eastAsia="Arial" w:cs="Arial"/>
        <w:sz w:val="14"/>
        <w:szCs w:val="14"/>
      </w:rPr>
    </w:pPr>
    <w:r>
      <w:rPr>
        <w:rFonts w:ascii="Arial" w:hAnsi="Arial" w:eastAsia="Arial" w:cs="Arial"/>
        <w:sz w:val="14"/>
        <w:szCs w:val="14"/>
        <w:position w:val="-2"/>
      </w:rPr>
      <w:t>9</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953"/>
      <w:spacing w:line="87" w:lineRule="exact"/>
      <w:rPr>
        <w:rFonts w:ascii="Arial" w:hAnsi="Arial" w:eastAsia="Arial" w:cs="Arial"/>
        <w:sz w:val="12"/>
        <w:szCs w:val="12"/>
      </w:rPr>
    </w:pPr>
    <w:r>
      <w:rPr>
        <w:rFonts w:ascii="Arial" w:hAnsi="Arial" w:eastAsia="Arial" w:cs="Arial"/>
        <w:sz w:val="12"/>
        <w:szCs w:val="12"/>
        <w:spacing w:val="-4"/>
        <w:position w:val="-1"/>
      </w:rPr>
      <w:t>10</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48"/>
      <w:spacing w:line="86" w:lineRule="exact"/>
      <w:rPr>
        <w:rFonts w:ascii="Arial" w:hAnsi="Arial" w:eastAsia="Arial" w:cs="Arial"/>
        <w:sz w:val="12"/>
        <w:szCs w:val="12"/>
      </w:rPr>
    </w:pPr>
    <w:r>
      <w:rPr>
        <w:rFonts w:ascii="Arial" w:hAnsi="Arial" w:eastAsia="Arial" w:cs="Arial"/>
        <w:sz w:val="12"/>
        <w:szCs w:val="12"/>
        <w:spacing w:val="-4"/>
        <w:position w:val="-1"/>
      </w:rPr>
      <w:t>11</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660"/>
      <w:spacing w:after="28" w:line="20" w:lineRule="exact"/>
      <w:textAlignment w:val="center"/>
      <w:rPr/>
    </w:pPr>
    <w:r>
      <w:drawing>
        <wp:inline distT="0" distB="0" distL="0" distR="0">
          <wp:extent cx="5099002" cy="12700"/>
          <wp:effectExtent l="0" t="0" r="0" b="0"/>
          <wp:docPr id="23" name="IM 23"/>
          <wp:cNvGraphicFramePr/>
          <a:graphic>
            <a:graphicData uri="http://schemas.openxmlformats.org/drawingml/2006/picture">
              <pic:pic>
                <pic:nvPicPr>
                  <pic:cNvPr id="23" name="IM 23"/>
                  <pic:cNvPicPr/>
                </pic:nvPicPr>
                <pic:blipFill>
                  <a:blip r:embed="rId1"/>
                  <a:stretch>
                    <a:fillRect/>
                  </a:stretch>
                </pic:blipFill>
                <pic:spPr>
                  <a:xfrm rot="0">
                    <a:off x="0" y="0"/>
                    <a:ext cx="5099002" cy="12700"/>
                  </a:xfrm>
                  <a:prstGeom prst="rect">
                    <a:avLst/>
                  </a:prstGeom>
                </pic:spPr>
              </pic:pic>
            </a:graphicData>
          </a:graphic>
        </wp:inline>
      </w:drawing>
    </w:r>
  </w:p>
  <w:p>
    <w:pPr>
      <w:ind w:firstLine="658"/>
      <w:spacing w:after="224" w:line="204" w:lineRule="auto"/>
      <w:rPr>
        <w:rFonts w:ascii="KaiTi" w:hAnsi="KaiTi" w:eastAsia="KaiTi" w:cs="KaiTi"/>
        <w:sz w:val="30"/>
        <w:szCs w:val="30"/>
      </w:rPr>
    </w:pPr>
    <w:r>
      <w:pict>
        <v:shape id="_x0000_s3" style="position:absolute;margin-left:32.9324pt;margin-top:10.029pt;mso-position-vertical-relative:text;mso-position-horizontal-relative:text;width:395.2pt;height:18.9pt;z-index:251676672;" filled="false" stroked="false" type="#_x0000_t202">
          <v:fill on="false"/>
          <v:stroke on="false"/>
          <v:path/>
          <v:imagedata o:title=""/>
          <o:lock v:ext="edit" aspectratio="false"/>
          <v:textbox inset="0mm,0mm,0mm,0mm">
            <w:txbxContent>
              <w:p>
                <w:pPr>
                  <w:ind w:firstLine="20"/>
                  <w:spacing w:before="19" w:line="204" w:lineRule="auto"/>
                  <w:rPr>
                    <w:rFonts w:ascii="KaiTi" w:hAnsi="KaiTi" w:eastAsia="KaiTi" w:cs="KaiTi"/>
                    <w:sz w:val="22"/>
                    <w:szCs w:val="22"/>
                  </w:rPr>
                </w:pPr>
                <w:r>
                  <w:rPr>
                    <w:rFonts w:ascii="KaiTi" w:hAnsi="KaiTi" w:eastAsia="KaiTi" w:cs="KaiTi"/>
                    <w:sz w:val="30"/>
                    <w:szCs w:val="30"/>
                    <w:spacing w:val="-22"/>
                    <w:w w:val="75"/>
                    <w:position w:val="1"/>
                  </w:rPr>
                  <w:t>电话</w:t>
                </w:r>
                <w:r>
                  <w:rPr>
                    <w:rFonts w:ascii="KaiTi" w:hAnsi="KaiTi" w:eastAsia="KaiTi" w:cs="KaiTi"/>
                    <w:sz w:val="30"/>
                    <w:szCs w:val="30"/>
                    <w:spacing w:val="-22"/>
                    <w:position w:val="1"/>
                  </w:rPr>
                  <w:t> </w:t>
                </w:r>
                <w:r>
                  <w:rPr>
                    <w:rFonts w:ascii="KaiTi" w:hAnsi="KaiTi" w:eastAsia="KaiTi" w:cs="KaiTi"/>
                    <w:sz w:val="30"/>
                    <w:szCs w:val="30"/>
                    <w:spacing w:val="-22"/>
                    <w:w w:val="75"/>
                    <w:position w:val="1"/>
                  </w:rPr>
                  <w:t>∶0771-5770780</w:t>
                </w:r>
                <w:r>
                  <w:rPr>
                    <w:rFonts w:ascii="KaiTi" w:hAnsi="KaiTi" w:eastAsia="KaiTi" w:cs="KaiTi"/>
                    <w:sz w:val="30"/>
                    <w:szCs w:val="30"/>
                    <w:spacing w:val="16"/>
                    <w:position w:val="1"/>
                  </w:rPr>
                  <w:t>       </w:t>
                </w:r>
                <w:r>
                  <w:rPr>
                    <w:rFonts w:ascii="KaiTi" w:hAnsi="KaiTi" w:eastAsia="KaiTi" w:cs="KaiTi"/>
                    <w:sz w:val="22"/>
                    <w:szCs w:val="22"/>
                    <w:spacing w:val="-22"/>
                    <w:w w:val="75"/>
                  </w:rPr>
                  <w:t>邮编</w:t>
                </w:r>
                <w:r>
                  <w:rPr>
                    <w:rFonts w:ascii="KaiTi" w:hAnsi="KaiTi" w:eastAsia="KaiTi" w:cs="KaiTi"/>
                    <w:sz w:val="22"/>
                    <w:szCs w:val="22"/>
                    <w:spacing w:val="-13"/>
                  </w:rPr>
                  <w:t> </w:t>
                </w:r>
                <w:r>
                  <w:rPr>
                    <w:rFonts w:ascii="KaiTi" w:hAnsi="KaiTi" w:eastAsia="KaiTi" w:cs="KaiTi"/>
                    <w:sz w:val="22"/>
                    <w:szCs w:val="22"/>
                    <w:spacing w:val="-22"/>
                    <w:w w:val="75"/>
                  </w:rPr>
                  <w:t>∶530023</w:t>
                </w:r>
                <w:r>
                  <w:rPr>
                    <w:rFonts w:ascii="KaiTi" w:hAnsi="KaiTi" w:eastAsia="KaiTi" w:cs="KaiTi"/>
                    <w:sz w:val="22"/>
                    <w:szCs w:val="22"/>
                    <w:spacing w:val="1"/>
                  </w:rPr>
                  <w:t>          </w:t>
                </w:r>
                <w:r>
                  <w:rPr>
                    <w:rFonts w:ascii="Arial" w:hAnsi="Arial" w:eastAsia="Arial" w:cs="Arial"/>
                    <w:sz w:val="30"/>
                    <w:szCs w:val="30"/>
                    <w:spacing w:val="-22"/>
                    <w:w w:val="75"/>
                    <w:position w:val="-1"/>
                  </w:rPr>
                  <w:t>QQ:2377256103</w:t>
                </w:r>
                <w:r>
                  <w:rPr>
                    <w:rFonts w:ascii="Arial" w:hAnsi="Arial" w:eastAsia="Arial" w:cs="Arial"/>
                    <w:sz w:val="30"/>
                    <w:szCs w:val="30"/>
                    <w:spacing w:val="6"/>
                    <w:position w:val="-1"/>
                  </w:rPr>
                  <w:t>             </w:t>
                </w:r>
                <w:r>
                  <w:rPr>
                    <w:rFonts w:ascii="KaiTi" w:hAnsi="KaiTi" w:eastAsia="KaiTi" w:cs="KaiTi"/>
                    <w:sz w:val="22"/>
                    <w:szCs w:val="22"/>
                    <w:spacing w:val="-22"/>
                    <w:w w:val="75"/>
                    <w:position w:val="-2"/>
                  </w:rPr>
                  <w:t>第1页</w:t>
                </w:r>
              </w:p>
            </w:txbxContent>
          </v:textbox>
        </v:shape>
      </w:pict>
    </w:r>
    <w:r>
      <w:rPr>
        <w:rFonts w:ascii="KaiTi" w:hAnsi="KaiTi" w:eastAsia="KaiTi" w:cs="KaiTi"/>
        <w:sz w:val="30"/>
        <w:szCs w:val="30"/>
        <w:spacing w:val="-10"/>
        <w:w w:val="71"/>
      </w:rPr>
      <w:t>地址∶南宁市贵秀区怡实路13号1栋1单元1号房</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88"/>
      <w:spacing w:line="86" w:lineRule="exact"/>
      <w:rPr>
        <w:rFonts w:ascii="Arial" w:hAnsi="Arial" w:eastAsia="Arial" w:cs="Arial"/>
        <w:sz w:val="12"/>
        <w:szCs w:val="12"/>
      </w:rPr>
    </w:pPr>
    <w:r>
      <w:rPr>
        <w:rFonts w:ascii="Arial" w:hAnsi="Arial" w:eastAsia="Arial" w:cs="Arial"/>
        <w:sz w:val="12"/>
        <w:szCs w:val="12"/>
        <w:position w:val="-1"/>
      </w:rPr>
      <w:t>1</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926"/>
      <w:spacing w:line="100" w:lineRule="exact"/>
      <w:rPr>
        <w:rFonts w:ascii="Arial" w:hAnsi="Arial" w:eastAsia="Arial" w:cs="Arial"/>
        <w:sz w:val="14"/>
        <w:szCs w:val="14"/>
      </w:rPr>
    </w:pPr>
    <w:r>
      <w:rPr>
        <w:rFonts w:ascii="Arial" w:hAnsi="Arial" w:eastAsia="Arial" w:cs="Arial"/>
        <w:sz w:val="14"/>
        <w:szCs w:val="14"/>
        <w:position w:val="-2"/>
      </w:rPr>
      <w:t>2</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867"/>
      <w:spacing w:before="1" w:line="204" w:lineRule="auto"/>
      <w:rPr>
        <w:rFonts w:ascii="KaiTi" w:hAnsi="KaiTi" w:eastAsia="KaiTi" w:cs="KaiTi"/>
        <w:sz w:val="52"/>
        <w:szCs w:val="52"/>
      </w:rPr>
    </w:pPr>
    <w:r>
      <w:rPr>
        <w:rFonts w:ascii="KaiTi" w:hAnsi="KaiTi" w:eastAsia="KaiTi" w:cs="KaiTi"/>
        <w:sz w:val="52"/>
        <w:szCs w:val="52"/>
        <w14:textOutline w14:w="9448" w14:cap="flat" w14:cmpd="sng">
          <w14:solidFill>
            <w14:srgbClr w14:val="000000"/>
          </w14:solidFill>
          <w14:prstDash w14:val="solid"/>
          <w14:miter w14:lim="10"/>
        </w14:textOutline>
        <w:spacing w:val="3"/>
      </w:rPr>
      <w:t>广西中诚瑞会计师事务所有限公司</w:t>
    </w:r>
  </w:p>
  <w:p>
    <w:pPr>
      <w:ind w:firstLine="1020"/>
      <w:spacing w:before="94" w:line="204" w:lineRule="auto"/>
      <w:rPr>
        <w:rFonts w:ascii="Times New Roman" w:hAnsi="Times New Roman" w:eastAsia="Times New Roman" w:cs="Times New Roman"/>
        <w:sz w:val="30"/>
        <w:szCs w:val="30"/>
      </w:rPr>
    </w:pPr>
    <w:r>
      <w:rPr>
        <w:rFonts w:ascii="Times New Roman" w:hAnsi="Times New Roman" w:eastAsia="Times New Roman" w:cs="Times New Roman"/>
        <w:sz w:val="30"/>
        <w:szCs w:val="30"/>
        <w:spacing w:val="-3"/>
      </w:rPr>
      <w:t>GuangXi</w:t>
    </w:r>
    <w:r>
      <w:rPr>
        <w:rFonts w:ascii="Times New Roman" w:hAnsi="Times New Roman" w:eastAsia="Times New Roman" w:cs="Times New Roman"/>
        <w:sz w:val="30"/>
        <w:szCs w:val="30"/>
        <w:spacing w:val="40"/>
      </w:rPr>
      <w:t> </w:t>
    </w:r>
    <w:r>
      <w:rPr>
        <w:rFonts w:ascii="Times New Roman" w:hAnsi="Times New Roman" w:eastAsia="Times New Roman" w:cs="Times New Roman"/>
        <w:sz w:val="30"/>
        <w:szCs w:val="30"/>
        <w:spacing w:val="-3"/>
      </w:rPr>
      <w:t>ZhongChengRui</w:t>
    </w:r>
    <w:r>
      <w:rPr>
        <w:rFonts w:ascii="Times New Roman" w:hAnsi="Times New Roman" w:eastAsia="Times New Roman" w:cs="Times New Roman"/>
        <w:sz w:val="30"/>
        <w:szCs w:val="30"/>
        <w:spacing w:val="10"/>
      </w:rPr>
      <w:t> </w:t>
    </w:r>
    <w:r>
      <w:rPr>
        <w:rFonts w:ascii="Times New Roman" w:hAnsi="Times New Roman" w:eastAsia="Times New Roman" w:cs="Times New Roman"/>
        <w:sz w:val="30"/>
        <w:szCs w:val="30"/>
        <w:spacing w:val="-3"/>
      </w:rPr>
      <w:t>Certified</w:t>
    </w:r>
    <w:r>
      <w:rPr>
        <w:rFonts w:ascii="Times New Roman" w:hAnsi="Times New Roman" w:eastAsia="Times New Roman" w:cs="Times New Roman"/>
        <w:sz w:val="30"/>
        <w:szCs w:val="30"/>
        <w:spacing w:val="3"/>
        <w:w w:val="101"/>
      </w:rPr>
      <w:t> </w:t>
    </w:r>
    <w:r>
      <w:rPr>
        <w:rFonts w:ascii="Times New Roman" w:hAnsi="Times New Roman" w:eastAsia="Times New Roman" w:cs="Times New Roman"/>
        <w:sz w:val="30"/>
        <w:szCs w:val="30"/>
        <w:spacing w:val="-3"/>
      </w:rPr>
      <w:t>Public</w:t>
    </w:r>
    <w:r>
      <w:rPr>
        <w:rFonts w:ascii="Times New Roman" w:hAnsi="Times New Roman" w:eastAsia="Times New Roman" w:cs="Times New Roman"/>
        <w:sz w:val="30"/>
        <w:szCs w:val="30"/>
        <w:spacing w:val="1"/>
      </w:rPr>
      <w:t> </w:t>
    </w:r>
    <w:r>
      <w:rPr>
        <w:rFonts w:ascii="Times New Roman" w:hAnsi="Times New Roman" w:eastAsia="Times New Roman" w:cs="Times New Roman"/>
        <w:sz w:val="30"/>
        <w:szCs w:val="30"/>
        <w:spacing w:val="-3"/>
      </w:rPr>
      <w:t>Accountants</w:t>
    </w:r>
    <w:r>
      <w:rPr>
        <w:rFonts w:ascii="Times New Roman" w:hAnsi="Times New Roman" w:eastAsia="Times New Roman" w:cs="Times New Roman"/>
        <w:sz w:val="30"/>
        <w:szCs w:val="30"/>
        <w:spacing w:val="10"/>
      </w:rPr>
      <w:t> </w:t>
    </w:r>
    <w:r>
      <w:rPr>
        <w:rFonts w:ascii="Times New Roman" w:hAnsi="Times New Roman" w:eastAsia="Times New Roman" w:cs="Times New Roman"/>
        <w:sz w:val="30"/>
        <w:szCs w:val="30"/>
        <w:spacing w:val="-3"/>
      </w:rPr>
      <w:t>Co.,Ltd.</w:t>
    </w:r>
  </w:p>
  <w:p>
    <w:pPr>
      <w:ind w:firstLine="710"/>
      <w:spacing w:before="37" w:line="30" w:lineRule="exact"/>
      <w:textAlignment w:val="center"/>
      <w:rPr/>
    </w:pPr>
    <w:r>
      <w:drawing>
        <wp:inline distT="0" distB="0" distL="0" distR="0">
          <wp:extent cx="5200598" cy="19069"/>
          <wp:effectExtent l="0" t="0" r="0" b="0"/>
          <wp:docPr id="22" name="IM 22"/>
          <wp:cNvGraphicFramePr/>
          <a:graphic>
            <a:graphicData uri="http://schemas.openxmlformats.org/drawingml/2006/picture">
              <pic:pic>
                <pic:nvPicPr>
                  <pic:cNvPr id="22" name="IM 22"/>
                  <pic:cNvPicPr/>
                </pic:nvPicPr>
                <pic:blipFill>
                  <a:blip r:embed="rId1"/>
                  <a:stretch>
                    <a:fillRect/>
                  </a:stretch>
                </pic:blipFill>
                <pic:spPr>
                  <a:xfrm rot="0">
                    <a:off x="0" y="0"/>
                    <a:ext cx="5200598" cy="19069"/>
                  </a:xfrm>
                  <a:prstGeom prst="rect">
                    <a:avLst/>
                  </a:prstGeom>
                </pic:spPr>
              </pic:pic>
            </a:graphicData>
          </a:graphic>
        </wp:inline>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78720" behindDoc="0" locked="0" layoutInCell="0" allowOverlap="1">
          <wp:simplePos x="0" y="0"/>
          <wp:positionH relativeFrom="page">
            <wp:posOffset>165106</wp:posOffset>
          </wp:positionH>
          <wp:positionV relativeFrom="page">
            <wp:posOffset>196846</wp:posOffset>
          </wp:positionV>
          <wp:extent cx="10312393" cy="7353305"/>
          <wp:effectExtent l="0" t="0" r="0" b="0"/>
          <wp:wrapNone/>
          <wp:docPr id="33" name="IM 33"/>
          <wp:cNvGraphicFramePr/>
          <a:graphic>
            <a:graphicData uri="http://schemas.openxmlformats.org/drawingml/2006/picture">
              <pic:pic>
                <pic:nvPicPr>
                  <pic:cNvPr id="33" name="IM 33"/>
                  <pic:cNvPicPr/>
                </pic:nvPicPr>
                <pic:blipFill>
                  <a:blip r:embed="rId1"/>
                  <a:stretch>
                    <a:fillRect/>
                  </a:stretch>
                </pic:blipFill>
                <pic:spPr>
                  <a:xfrm rot="0">
                    <a:off x="0" y="0"/>
                    <a:ext cx="10312393" cy="7353305"/>
                  </a:xfrm>
                  <a:prstGeom prst="rect">
                    <a:avLst/>
                  </a:prstGeom>
                </pic:spPr>
              </pic:pic>
            </a:graphicData>
          </a:graphic>
        </wp:anchor>
      </w:drawing>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80768" behindDoc="0" locked="0" layoutInCell="0" allowOverlap="1">
          <wp:simplePos x="0" y="0"/>
          <wp:positionH relativeFrom="page">
            <wp:posOffset>749304</wp:posOffset>
          </wp:positionH>
          <wp:positionV relativeFrom="page">
            <wp:posOffset>292111</wp:posOffset>
          </wp:positionV>
          <wp:extent cx="6769078" cy="9270962"/>
          <wp:effectExtent l="0" t="0" r="0" b="0"/>
          <wp:wrapNone/>
          <wp:docPr id="52" name="IM 52"/>
          <wp:cNvGraphicFramePr/>
          <a:graphic>
            <a:graphicData uri="http://schemas.openxmlformats.org/drawingml/2006/picture">
              <pic:pic>
                <pic:nvPicPr>
                  <pic:cNvPr id="52" name="IM 52"/>
                  <pic:cNvPicPr/>
                </pic:nvPicPr>
                <pic:blipFill>
                  <a:blip r:embed="rId1"/>
                  <a:stretch>
                    <a:fillRect/>
                  </a:stretch>
                </pic:blipFill>
                <pic:spPr>
                  <a:xfrm rot="0">
                    <a:off x="0" y="0"/>
                    <a:ext cx="6769078" cy="9270962"/>
                  </a:xfrm>
                  <a:prstGeom prst="rect">
                    <a:avLst/>
                  </a:prstGeom>
                </pic:spPr>
              </pic:pic>
            </a:graphicData>
          </a:graphic>
        </wp:anchor>
      </w:drawing>
    </w: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6" Type="http://schemas.openxmlformats.org/officeDocument/2006/relationships/styles" Target="styles.xml"/><Relationship Id="rId85" Type="http://schemas.openxmlformats.org/officeDocument/2006/relationships/settings" Target="settings.xml"/><Relationship Id="rId84" Type="http://schemas.openxmlformats.org/officeDocument/2006/relationships/image" Target="media/image61.jpe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jpeg"/><Relationship Id="rId80" Type="http://schemas.openxmlformats.org/officeDocument/2006/relationships/image" Target="media/image57.jpeg"/><Relationship Id="rId8" Type="http://schemas.openxmlformats.org/officeDocument/2006/relationships/footer" Target="footer3.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jpe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footer" Target="footer23.xml"/><Relationship Id="rId73" Type="http://schemas.openxmlformats.org/officeDocument/2006/relationships/header" Target="header5.xml"/><Relationship Id="rId72" Type="http://schemas.openxmlformats.org/officeDocument/2006/relationships/image" Target="media/image50.png"/><Relationship Id="rId71" Type="http://schemas.openxmlformats.org/officeDocument/2006/relationships/image" Target="media/image49.png"/><Relationship Id="rId70" Type="http://schemas.openxmlformats.org/officeDocument/2006/relationships/image" Target="media/image48.jpeg"/><Relationship Id="rId7" Type="http://schemas.openxmlformats.org/officeDocument/2006/relationships/image" Target="media/image6.jpeg"/><Relationship Id="rId69" Type="http://schemas.openxmlformats.org/officeDocument/2006/relationships/image" Target="media/image47.jpeg"/><Relationship Id="rId68" Type="http://schemas.openxmlformats.org/officeDocument/2006/relationships/image" Target="media/image46.jpeg"/><Relationship Id="rId67" Type="http://schemas.openxmlformats.org/officeDocument/2006/relationships/image" Target="media/image45.png"/><Relationship Id="rId66" Type="http://schemas.openxmlformats.org/officeDocument/2006/relationships/image" Target="media/image44.jpeg"/><Relationship Id="rId65" Type="http://schemas.openxmlformats.org/officeDocument/2006/relationships/image" Target="media/image43.png"/><Relationship Id="rId64" Type="http://schemas.openxmlformats.org/officeDocument/2006/relationships/image" Target="media/image42.jpeg"/><Relationship Id="rId63" Type="http://schemas.openxmlformats.org/officeDocument/2006/relationships/image" Target="media/image41.png"/><Relationship Id="rId62" Type="http://schemas.openxmlformats.org/officeDocument/2006/relationships/image" Target="media/image40.jpe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footer" Target="footer2.xml"/><Relationship Id="rId59" Type="http://schemas.openxmlformats.org/officeDocument/2006/relationships/footer" Target="footer22.xml"/><Relationship Id="rId58" Type="http://schemas.openxmlformats.org/officeDocument/2006/relationships/header" Target="header4.xml"/><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jpeg"/><Relationship Id="rId54" Type="http://schemas.openxmlformats.org/officeDocument/2006/relationships/image" Target="media/image34.jpeg"/><Relationship Id="rId53" Type="http://schemas.openxmlformats.org/officeDocument/2006/relationships/footer" Target="footer21.xml"/><Relationship Id="rId52" Type="http://schemas.openxmlformats.org/officeDocument/2006/relationships/header" Target="header3.xml"/><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image" Target="media/image5.jpeg"/><Relationship Id="rId49" Type="http://schemas.openxmlformats.org/officeDocument/2006/relationships/image" Target="media/image30.jpe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jpe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footer" Target="footer20.xml"/><Relationship Id="rId42" Type="http://schemas.openxmlformats.org/officeDocument/2006/relationships/header" Target="header2.xml"/><Relationship Id="rId41" Type="http://schemas.openxmlformats.org/officeDocument/2006/relationships/image" Target="media/image24.png"/><Relationship Id="rId40" Type="http://schemas.openxmlformats.org/officeDocument/2006/relationships/footer" Target="footer19.xml"/><Relationship Id="rId4" Type="http://schemas.openxmlformats.org/officeDocument/2006/relationships/footer" Target="footer1.xml"/><Relationship Id="rId39" Type="http://schemas.openxmlformats.org/officeDocument/2006/relationships/header" Target="header1.xml"/><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footer" Target="footer18.xml"/><Relationship Id="rId35" Type="http://schemas.openxmlformats.org/officeDocument/2006/relationships/footer" Target="footer17.xml"/><Relationship Id="rId34" Type="http://schemas.openxmlformats.org/officeDocument/2006/relationships/footer" Target="footer16.xml"/><Relationship Id="rId33" Type="http://schemas.openxmlformats.org/officeDocument/2006/relationships/footer" Target="footer15.xml"/><Relationship Id="rId32" Type="http://schemas.openxmlformats.org/officeDocument/2006/relationships/footer" Target="footer14.xml"/><Relationship Id="rId31" Type="http://schemas.openxmlformats.org/officeDocument/2006/relationships/footer" Target="footer13.xml"/><Relationship Id="rId30" Type="http://schemas.openxmlformats.org/officeDocument/2006/relationships/footer" Target="footer12.xml"/><Relationship Id="rId3" Type="http://schemas.openxmlformats.org/officeDocument/2006/relationships/image" Target="media/image3.png"/><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footer" Target="footer8.xml"/><Relationship Id="rId22" Type="http://schemas.openxmlformats.org/officeDocument/2006/relationships/image" Target="media/image16.png"/><Relationship Id="rId21" Type="http://schemas.openxmlformats.org/officeDocument/2006/relationships/footer" Target="footer7.xml"/><Relationship Id="rId20" Type="http://schemas.openxmlformats.org/officeDocument/2006/relationships/image" Target="media/image15.png"/><Relationship Id="rId2" Type="http://schemas.openxmlformats.org/officeDocument/2006/relationships/image" Target="media/image2.png"/><Relationship Id="rId19" Type="http://schemas.openxmlformats.org/officeDocument/2006/relationships/footer" Target="footer6.xml"/><Relationship Id="rId18" Type="http://schemas.openxmlformats.org/officeDocument/2006/relationships/image" Target="media/image14.png"/><Relationship Id="rId17" Type="http://schemas.openxmlformats.org/officeDocument/2006/relationships/footer" Target="footer5.xml"/><Relationship Id="rId16" Type="http://schemas.openxmlformats.org/officeDocument/2006/relationships/footer" Target="footer4.xml"/><Relationship Id="rId15" Type="http://schemas.openxmlformats.org/officeDocument/2006/relationships/image" Target="media/image13.pn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_rels/header5.xml.rels><?xml version="1.0" encoding="UTF-8" standalone="yes"?>
<Relationships xmlns="http://schemas.openxmlformats.org/package/2006/relationships"><Relationship Id="rId1" Type="http://schemas.openxmlformats.org/officeDocument/2006/relationships/image" Target="media/image5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